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9072" w:type="dxa"/>
        <w:tblInd w:w="8" w:type="dxa"/>
        <w:tblBorders>
          <w:top w:val="single" w:sz="4" w:space="0" w:color="auto"/>
          <w:bottom w:val="single" w:sz="4" w:space="0" w:color="auto"/>
        </w:tblBorders>
        <w:tblLayout w:type="fixed"/>
        <w:tblCellMar>
          <w:left w:w="70" w:type="dxa"/>
          <w:right w:w="70" w:type="dxa"/>
        </w:tblCellMar>
        <w:tblLook w:val="0000" w:firstRow="0" w:lastRow="0" w:firstColumn="0" w:lastColumn="0" w:noHBand="0" w:noVBand="0"/>
      </w:tblPr>
      <w:tblGrid>
        <w:gridCol w:w="7088"/>
        <w:gridCol w:w="1984"/>
      </w:tblGrid>
      <w:tr w:rsidR="008F0375" w:rsidRPr="001261F8" w14:paraId="25F8C3A1" w14:textId="77777777" w:rsidTr="00CD73DA">
        <w:tc>
          <w:tcPr>
            <w:tcW w:w="7088" w:type="dxa"/>
            <w:tcMar>
              <w:left w:w="0" w:type="dxa"/>
              <w:right w:w="0" w:type="dxa"/>
            </w:tcMar>
          </w:tcPr>
          <w:p w14:paraId="50D7D867" w14:textId="750E0166" w:rsidR="008F0375" w:rsidRPr="001261F8" w:rsidRDefault="001C5726" w:rsidP="001F6F36">
            <w:pPr>
              <w:tabs>
                <w:tab w:val="left" w:pos="567"/>
              </w:tabs>
              <w:spacing w:before="240"/>
              <w:jc w:val="both"/>
              <w:rPr>
                <w:b/>
              </w:rPr>
            </w:pPr>
            <w:bookmarkStart w:id="0" w:name="_Hlk129359850"/>
            <w:r w:rsidRPr="001C5726">
              <w:rPr>
                <w:b/>
              </w:rPr>
              <w:t>Women Empowerment in Manufacturing (WEM) Project</w:t>
            </w:r>
            <w:r w:rsidRPr="001261F8">
              <w:rPr>
                <w:b/>
              </w:rPr>
              <w:t xml:space="preserve"> </w:t>
            </w:r>
          </w:p>
        </w:tc>
        <w:tc>
          <w:tcPr>
            <w:tcW w:w="1984" w:type="dxa"/>
            <w:tcMar>
              <w:left w:w="0" w:type="dxa"/>
              <w:right w:w="0" w:type="dxa"/>
            </w:tcMar>
          </w:tcPr>
          <w:p w14:paraId="0395D5DE" w14:textId="77777777" w:rsidR="008F0375" w:rsidRPr="001261F8" w:rsidRDefault="008F0375" w:rsidP="001F6F36">
            <w:pPr>
              <w:tabs>
                <w:tab w:val="left" w:pos="567"/>
              </w:tabs>
              <w:jc w:val="both"/>
              <w:rPr>
                <w:b/>
              </w:rPr>
            </w:pPr>
            <w:r>
              <w:rPr>
                <w:b/>
              </w:rPr>
              <w:t>Project number/</w:t>
            </w:r>
            <w:r>
              <w:rPr>
                <w:b/>
              </w:rPr>
              <w:br/>
              <w:t>cost centre:</w:t>
            </w:r>
          </w:p>
          <w:p w14:paraId="263A4F16" w14:textId="6F5D17B1" w:rsidR="008F0375" w:rsidRPr="001261F8" w:rsidRDefault="00674099" w:rsidP="001F6F36">
            <w:pPr>
              <w:tabs>
                <w:tab w:val="left" w:pos="567"/>
              </w:tabs>
              <w:jc w:val="both"/>
              <w:rPr>
                <w:b/>
              </w:rPr>
            </w:pPr>
            <w:r w:rsidRPr="00674099">
              <w:rPr>
                <w:b/>
              </w:rPr>
              <w:t>18.2197.4-010.00</w:t>
            </w:r>
          </w:p>
        </w:tc>
      </w:tr>
    </w:tbl>
    <w:p w14:paraId="77444CE9" w14:textId="6E5D0405" w:rsidR="00CA4C50" w:rsidRDefault="00CA4C50" w:rsidP="001F6F36">
      <w:pPr>
        <w:jc w:val="both"/>
        <w:rPr>
          <w:b/>
          <w:bCs/>
        </w:rPr>
      </w:pPr>
      <w:bookmarkStart w:id="1" w:name="_Toc508619994"/>
      <w:bookmarkStart w:id="2" w:name="_Toc119493820"/>
      <w:bookmarkStart w:id="3" w:name="_Toc127948108"/>
      <w:bookmarkStart w:id="4" w:name="_Hlk129359869"/>
      <w:bookmarkEnd w:id="0"/>
    </w:p>
    <w:p w14:paraId="01703825" w14:textId="3079EC69" w:rsidR="00620D98" w:rsidRDefault="00620D98" w:rsidP="001F6F36">
      <w:pPr>
        <w:jc w:val="both"/>
        <w:rPr>
          <w:b/>
          <w:bCs/>
        </w:rPr>
      </w:pPr>
      <w:r>
        <w:rPr>
          <w:b/>
          <w:bCs/>
        </w:rPr>
        <w:t xml:space="preserve">Terms of reference </w:t>
      </w:r>
    </w:p>
    <w:p w14:paraId="395001DE" w14:textId="03D4276A" w:rsidR="008F0375" w:rsidRPr="00CA4C50" w:rsidRDefault="008F0375" w:rsidP="0065396A">
      <w:pPr>
        <w:pStyle w:val="ListParagraph"/>
        <w:numPr>
          <w:ilvl w:val="0"/>
          <w:numId w:val="14"/>
        </w:numPr>
        <w:tabs>
          <w:tab w:val="left" w:pos="284"/>
        </w:tabs>
        <w:ind w:left="0" w:firstLine="0"/>
        <w:jc w:val="both"/>
        <w:rPr>
          <w:b/>
          <w:bCs/>
        </w:rPr>
      </w:pPr>
      <w:r w:rsidRPr="25BF2340">
        <w:rPr>
          <w:b/>
          <w:bCs/>
        </w:rPr>
        <w:t>List of abbreviations</w:t>
      </w:r>
      <w:bookmarkEnd w:id="1"/>
      <w:bookmarkEnd w:id="2"/>
      <w:bookmarkEnd w:id="3"/>
    </w:p>
    <w:p w14:paraId="4D647677" w14:textId="77777777" w:rsidR="008F0375" w:rsidRPr="001261F8" w:rsidRDefault="008F0375" w:rsidP="001F6F36">
      <w:pPr>
        <w:ind w:left="1701" w:hanging="1701"/>
        <w:jc w:val="both"/>
      </w:pPr>
      <w:r>
        <w:t>AG</w:t>
      </w:r>
      <w:r>
        <w:tab/>
        <w:t>Commissioning party</w:t>
      </w:r>
    </w:p>
    <w:p w14:paraId="2221A4C0" w14:textId="77777777" w:rsidR="008F0375" w:rsidRPr="001261F8" w:rsidRDefault="008F0375" w:rsidP="001F6F36">
      <w:pPr>
        <w:ind w:left="1701" w:hanging="1701"/>
        <w:jc w:val="both"/>
      </w:pPr>
      <w:r>
        <w:t>AN</w:t>
      </w:r>
      <w:r>
        <w:tab/>
        <w:t>Contractor</w:t>
      </w:r>
    </w:p>
    <w:p w14:paraId="7FBA1457" w14:textId="182C7F65" w:rsidR="008F0375" w:rsidRPr="001261F8" w:rsidRDefault="008F0375" w:rsidP="1A754C66">
      <w:pPr>
        <w:ind w:left="1701" w:hanging="1701"/>
        <w:jc w:val="both"/>
        <w:rPr>
          <w:rFonts w:eastAsia="Arial" w:cs="Arial"/>
        </w:rPr>
      </w:pPr>
      <w:r>
        <w:t>AVB</w:t>
      </w:r>
      <w:r>
        <w:tab/>
      </w:r>
      <w:r w:rsidR="1DAE1A2D" w:rsidRPr="1A754C66">
        <w:rPr>
          <w:rFonts w:eastAsia="Arial" w:cs="Arial"/>
        </w:rPr>
        <w:t xml:space="preserve">General terms and conditions of contract (‘local terms and conditions’) for supplying services and work on behalf of the Deutsche Gesellschaft für Internationale </w:t>
      </w:r>
      <w:proofErr w:type="spellStart"/>
      <w:r w:rsidR="1DAE1A2D" w:rsidRPr="1A754C66">
        <w:rPr>
          <w:rFonts w:eastAsia="Arial" w:cs="Arial"/>
        </w:rPr>
        <w:t>Zusammenarbeit</w:t>
      </w:r>
      <w:proofErr w:type="spellEnd"/>
      <w:r w:rsidR="1DAE1A2D" w:rsidRPr="1A754C66">
        <w:rPr>
          <w:rFonts w:eastAsia="Arial" w:cs="Arial"/>
        </w:rPr>
        <w:t xml:space="preserve"> (GIZ) GmbH in Ukraine</w:t>
      </w:r>
    </w:p>
    <w:p w14:paraId="20AB4F75" w14:textId="77777777" w:rsidR="008F0375" w:rsidRPr="00C2781B" w:rsidRDefault="008F0375" w:rsidP="001F6F36">
      <w:pPr>
        <w:ind w:left="1701" w:hanging="1701"/>
        <w:jc w:val="both"/>
      </w:pPr>
      <w:r>
        <w:t>FK</w:t>
      </w:r>
      <w:r>
        <w:tab/>
        <w:t>Expert</w:t>
      </w:r>
    </w:p>
    <w:p w14:paraId="67140D19" w14:textId="77777777" w:rsidR="008F0375" w:rsidRDefault="008F0375" w:rsidP="001F6F36">
      <w:pPr>
        <w:ind w:left="1701" w:hanging="1701"/>
        <w:jc w:val="both"/>
      </w:pPr>
      <w:r>
        <w:t>FKT</w:t>
      </w:r>
      <w:r>
        <w:tab/>
        <w:t>Expert days</w:t>
      </w:r>
    </w:p>
    <w:p w14:paraId="074770DF" w14:textId="77777777" w:rsidR="008F0375" w:rsidRPr="00B707EA" w:rsidRDefault="008F0375" w:rsidP="001F6F36">
      <w:pPr>
        <w:ind w:left="1701" w:hanging="1701"/>
        <w:jc w:val="both"/>
      </w:pPr>
      <w:r>
        <w:t>KZFK</w:t>
      </w:r>
      <w:r>
        <w:tab/>
        <w:t>Short-term expert</w:t>
      </w:r>
    </w:p>
    <w:p w14:paraId="5AC1C6FE" w14:textId="77777777" w:rsidR="008F0375" w:rsidRPr="002A43F0" w:rsidRDefault="008F0375" w:rsidP="001F6F36">
      <w:pPr>
        <w:ind w:left="1701" w:hanging="1701"/>
        <w:jc w:val="both"/>
      </w:pPr>
      <w:proofErr w:type="spellStart"/>
      <w:r>
        <w:t>ToRs</w:t>
      </w:r>
      <w:proofErr w:type="spellEnd"/>
      <w:r>
        <w:tab/>
        <w:t>Terms of reference</w:t>
      </w:r>
    </w:p>
    <w:bookmarkEnd w:id="4"/>
    <w:p w14:paraId="72671F8D" w14:textId="7DF231DD" w:rsidR="3E09AF39" w:rsidRPr="00633FFB" w:rsidRDefault="008F0375" w:rsidP="00633FFB">
      <w:pPr>
        <w:spacing w:line="259" w:lineRule="auto"/>
        <w:jc w:val="both"/>
        <w:rPr>
          <w:lang w:val="uk-UA"/>
        </w:rPr>
      </w:pPr>
      <w:r>
        <w:br w:type="page"/>
      </w:r>
      <w:bookmarkStart w:id="5" w:name="_Ref508121651"/>
      <w:bookmarkStart w:id="6" w:name="_Ref508121655"/>
      <w:bookmarkStart w:id="7" w:name="_Toc508619995"/>
      <w:bookmarkStart w:id="8" w:name="_Toc119493821"/>
      <w:bookmarkStart w:id="9" w:name="_Toc127948109"/>
    </w:p>
    <w:p w14:paraId="046FC816" w14:textId="2D597723" w:rsidR="008F0375" w:rsidRPr="00A460FE" w:rsidRDefault="008F0375" w:rsidP="0065396A">
      <w:pPr>
        <w:pStyle w:val="ListParagraph"/>
        <w:numPr>
          <w:ilvl w:val="0"/>
          <w:numId w:val="14"/>
        </w:numPr>
        <w:tabs>
          <w:tab w:val="left" w:pos="284"/>
        </w:tabs>
        <w:ind w:left="0" w:firstLine="0"/>
        <w:jc w:val="both"/>
        <w:rPr>
          <w:b/>
        </w:rPr>
      </w:pPr>
      <w:r w:rsidRPr="00A460FE">
        <w:rPr>
          <w:b/>
        </w:rPr>
        <w:lastRenderedPageBreak/>
        <w:t>Context</w:t>
      </w:r>
      <w:bookmarkEnd w:id="5"/>
      <w:bookmarkEnd w:id="6"/>
      <w:bookmarkEnd w:id="7"/>
      <w:bookmarkEnd w:id="8"/>
      <w:bookmarkEnd w:id="9"/>
    </w:p>
    <w:p w14:paraId="6D90B6A4" w14:textId="77777777" w:rsidR="00355DBC" w:rsidRPr="00355DBC" w:rsidRDefault="00355DBC" w:rsidP="00355DBC">
      <w:pPr>
        <w:jc w:val="both"/>
        <w:rPr>
          <w:rFonts w:eastAsia="Arial" w:cs="Arial"/>
          <w:color w:val="000000" w:themeColor="text1"/>
          <w:lang w:val="en-US"/>
        </w:rPr>
      </w:pPr>
      <w:r w:rsidRPr="00355DBC">
        <w:rPr>
          <w:rFonts w:eastAsia="Arial" w:cs="Arial"/>
          <w:color w:val="000000" w:themeColor="text1"/>
          <w:lang w:val="en-US"/>
        </w:rPr>
        <w:t xml:space="preserve">The objective of the EU-BMZ co-funded GIZ </w:t>
      </w:r>
      <w:proofErr w:type="spellStart"/>
      <w:r w:rsidRPr="00355DBC">
        <w:rPr>
          <w:rFonts w:eastAsia="Arial" w:cs="Arial"/>
          <w:color w:val="000000" w:themeColor="text1"/>
          <w:lang w:val="en-US"/>
        </w:rPr>
        <w:t>programme</w:t>
      </w:r>
      <w:proofErr w:type="spellEnd"/>
      <w:r w:rsidRPr="00355DBC">
        <w:rPr>
          <w:rFonts w:eastAsia="Arial" w:cs="Arial"/>
          <w:color w:val="000000" w:themeColor="text1"/>
          <w:lang w:val="en-US"/>
        </w:rPr>
        <w:t xml:space="preserve"> “EU4Business: Small and medium sized enterprises (SME) Recovery, Competitiveness and Internationalization / Utilization and Implementation of the Association Agreement between European Union (EU) and Ukraine in the field of trade” (hereafter “EU4Business </w:t>
      </w:r>
      <w:proofErr w:type="spellStart"/>
      <w:r w:rsidRPr="00355DBC">
        <w:rPr>
          <w:rFonts w:eastAsia="Arial" w:cs="Arial"/>
          <w:color w:val="000000" w:themeColor="text1"/>
          <w:lang w:val="en-US"/>
        </w:rPr>
        <w:t>Programme</w:t>
      </w:r>
      <w:proofErr w:type="spellEnd"/>
      <w:r w:rsidRPr="00355DBC">
        <w:rPr>
          <w:rFonts w:eastAsia="Arial" w:cs="Arial"/>
          <w:color w:val="000000" w:themeColor="text1"/>
          <w:lang w:val="en-US"/>
        </w:rPr>
        <w:t>”) is to enhance Ukrainian SME’s competitiveness and to facilitate their access to the EU´s internal market. A special emphasis is put on strengthening the capacities of Ukrainian SMEs to comply with the EU-Ukraine Deep and Comprehensive Free Trade Agreement (DCFTA).</w:t>
      </w:r>
    </w:p>
    <w:p w14:paraId="08C28771" w14:textId="77777777" w:rsidR="00F55934" w:rsidRPr="00F55934" w:rsidRDefault="00F55934" w:rsidP="00F55934">
      <w:pPr>
        <w:jc w:val="both"/>
        <w:rPr>
          <w:rFonts w:eastAsia="Arial" w:cs="Arial"/>
          <w:color w:val="000000" w:themeColor="text1"/>
          <w:lang w:val="en-US"/>
        </w:rPr>
      </w:pPr>
      <w:r w:rsidRPr="00F55934">
        <w:rPr>
          <w:rFonts w:eastAsia="Arial" w:cs="Arial"/>
          <w:color w:val="000000" w:themeColor="text1"/>
          <w:lang w:val="en-US"/>
        </w:rPr>
        <w:t xml:space="preserve">The EU4Business </w:t>
      </w:r>
      <w:proofErr w:type="spellStart"/>
      <w:r w:rsidRPr="00F55934">
        <w:rPr>
          <w:rFonts w:eastAsia="Arial" w:cs="Arial"/>
          <w:color w:val="000000" w:themeColor="text1"/>
          <w:lang w:val="en-US"/>
        </w:rPr>
        <w:t>Programme</w:t>
      </w:r>
      <w:proofErr w:type="spellEnd"/>
      <w:r w:rsidRPr="00F55934">
        <w:rPr>
          <w:rFonts w:eastAsia="Arial" w:cs="Arial"/>
          <w:color w:val="000000" w:themeColor="text1"/>
          <w:lang w:val="en-US"/>
        </w:rPr>
        <w:t xml:space="preserve"> pursues a multi-level, multi-actor approach, intervening on different levels and with different organizations. On the macro level Ukrainian ministries (e.g., Ministry of Economy of Ukraine, Ministry of Digital Transformation) and state entities such as the EEPO are being supported. On the meso-level, SME clusters with export potential are strengthened in their capacities, as are business intermediate organizations (BIOs) and other Ukrainian export-oriented institutions and business support organizations, with whom the EU4Business </w:t>
      </w:r>
      <w:proofErr w:type="spellStart"/>
      <w:r w:rsidRPr="00F55934">
        <w:rPr>
          <w:rFonts w:eastAsia="Arial" w:cs="Arial"/>
          <w:color w:val="000000" w:themeColor="text1"/>
          <w:lang w:val="en-US"/>
        </w:rPr>
        <w:t>Programme</w:t>
      </w:r>
      <w:proofErr w:type="spellEnd"/>
      <w:r w:rsidRPr="00F55934">
        <w:rPr>
          <w:rFonts w:eastAsia="Arial" w:cs="Arial"/>
          <w:color w:val="000000" w:themeColor="text1"/>
          <w:lang w:val="en-US"/>
        </w:rPr>
        <w:t xml:space="preserve"> closely cooperates. </w:t>
      </w:r>
    </w:p>
    <w:p w14:paraId="3024D40F" w14:textId="1A43C123" w:rsidR="00F1698A" w:rsidRPr="00355DBC" w:rsidRDefault="00F55934" w:rsidP="00F1698A">
      <w:pPr>
        <w:jc w:val="both"/>
        <w:rPr>
          <w:rFonts w:cs="Arial"/>
        </w:rPr>
      </w:pPr>
      <w:r w:rsidRPr="00F55934">
        <w:rPr>
          <w:rFonts w:eastAsia="Arial" w:cs="Arial"/>
          <w:color w:val="000000" w:themeColor="text1"/>
          <w:lang w:val="en-US"/>
        </w:rPr>
        <w:t xml:space="preserve">On the micro level, the EU4Business </w:t>
      </w:r>
      <w:proofErr w:type="spellStart"/>
      <w:r w:rsidRPr="00F55934">
        <w:rPr>
          <w:rFonts w:eastAsia="Arial" w:cs="Arial"/>
          <w:color w:val="000000" w:themeColor="text1"/>
          <w:lang w:val="en-US"/>
        </w:rPr>
        <w:t>Programme</w:t>
      </w:r>
      <w:proofErr w:type="spellEnd"/>
      <w:r w:rsidRPr="00F55934">
        <w:rPr>
          <w:rFonts w:eastAsia="Arial" w:cs="Arial"/>
          <w:color w:val="000000" w:themeColor="text1"/>
          <w:lang w:val="en-US"/>
        </w:rPr>
        <w:t xml:space="preserve"> supports SMEs via two types of assistance – financial support combined with advisory support. It supports business continuity of micro businesses hit worst by the crisis, supports the providers of basic supplies by micro and small firms and stimulates economic recovery (via SME with growth potential) in the medium term </w:t>
      </w:r>
    </w:p>
    <w:p w14:paraId="0BEF245A" w14:textId="46BF72D3" w:rsidR="00B255EE" w:rsidRPr="00DF6136" w:rsidRDefault="00DF6136" w:rsidP="00127D3B">
      <w:pPr>
        <w:jc w:val="both"/>
        <w:rPr>
          <w:b/>
        </w:rPr>
      </w:pPr>
      <w:r w:rsidRPr="00DF6136">
        <w:rPr>
          <w:b/>
        </w:rPr>
        <w:t>Current situation</w:t>
      </w:r>
    </w:p>
    <w:p w14:paraId="087D1ABE" w14:textId="0A669C82" w:rsidR="00DF6136" w:rsidRPr="00DF6136" w:rsidRDefault="00DF6136" w:rsidP="00DF6136">
      <w:pPr>
        <w:jc w:val="both"/>
        <w:rPr>
          <w:rFonts w:cs="Arial"/>
        </w:rPr>
      </w:pPr>
      <w:r w:rsidRPr="00DF6136">
        <w:rPr>
          <w:rFonts w:cs="Arial"/>
        </w:rPr>
        <w:t xml:space="preserve">Ukraine has been actively working towards </w:t>
      </w:r>
      <w:r w:rsidR="000814D5">
        <w:rPr>
          <w:rFonts w:cs="Arial"/>
        </w:rPr>
        <w:t>mo</w:t>
      </w:r>
      <w:r w:rsidRPr="00DF6136">
        <w:rPr>
          <w:rFonts w:cs="Arial"/>
        </w:rPr>
        <w:t>re</w:t>
      </w:r>
      <w:r w:rsidR="000814D5">
        <w:rPr>
          <w:rFonts w:cs="Arial"/>
        </w:rPr>
        <w:t xml:space="preserve"> </w:t>
      </w:r>
      <w:r w:rsidRPr="00DF6136">
        <w:rPr>
          <w:rFonts w:cs="Arial"/>
        </w:rPr>
        <w:t>r</w:t>
      </w:r>
      <w:r w:rsidR="000814D5">
        <w:rPr>
          <w:rFonts w:cs="Arial"/>
        </w:rPr>
        <w:t>obust</w:t>
      </w:r>
      <w:r w:rsidRPr="00DF6136">
        <w:rPr>
          <w:rFonts w:cs="Arial"/>
        </w:rPr>
        <w:t xml:space="preserve"> integration with the EU, especially in economic sectors such as manufacturing, to foster knowledge sharing and cross-border cooperation. Recent milestones, such as Ukraine being granted EU candidate status on June 23, 2022, and the decision to start accession negotiations on December 14, 2023, have made international collaboration more critical than ever. This momentum </w:t>
      </w:r>
      <w:proofErr w:type="gramStart"/>
      <w:r w:rsidRPr="00DF6136">
        <w:rPr>
          <w:rFonts w:cs="Arial"/>
        </w:rPr>
        <w:t>opens up</w:t>
      </w:r>
      <w:proofErr w:type="gramEnd"/>
      <w:r w:rsidRPr="00DF6136">
        <w:rPr>
          <w:rFonts w:cs="Arial"/>
        </w:rPr>
        <w:t xml:space="preserve"> significant opportunities for Ukrainian women-led manufacturing SMEs to integrate into the European market, </w:t>
      </w:r>
      <w:r w:rsidR="006D2452" w:rsidRPr="006D2452">
        <w:rPr>
          <w:rFonts w:cs="Arial"/>
        </w:rPr>
        <w:t>adopt best practices, particularly in best practices in digitalization and green transition</w:t>
      </w:r>
      <w:r w:rsidRPr="00DF6136">
        <w:rPr>
          <w:rFonts w:cs="Arial"/>
        </w:rPr>
        <w:t>, and strengthen their operational resilience.</w:t>
      </w:r>
    </w:p>
    <w:p w14:paraId="4277AF82" w14:textId="77777777" w:rsidR="00DF6136" w:rsidRPr="00DF6136" w:rsidRDefault="00DF6136" w:rsidP="00DF6136">
      <w:pPr>
        <w:jc w:val="both"/>
        <w:rPr>
          <w:rFonts w:cs="Arial"/>
        </w:rPr>
      </w:pPr>
      <w:r w:rsidRPr="00DF6136">
        <w:rPr>
          <w:rFonts w:cs="Arial"/>
        </w:rPr>
        <w:t>A unique challenge faced by many women entrepreneurs in manufacturing is that their male partners have been mobilized to the army, leaving them with greater responsibility in both family life and business operations. This shift means that women must not only manage their businesses but also delve deeper into the technical, operational, and strategic aspects of manufacturing—areas traditionally dominated by men. As a result, there is an urgent need to empower these women with the skills, knowledge, and support to overcome these new challenges and continue leading their businesses effectively.</w:t>
      </w:r>
    </w:p>
    <w:p w14:paraId="0494E8D2" w14:textId="2D5EEB18" w:rsidR="00DF6136" w:rsidRDefault="00DF6136" w:rsidP="00DF6136">
      <w:pPr>
        <w:jc w:val="both"/>
        <w:rPr>
          <w:rFonts w:cs="Arial"/>
        </w:rPr>
      </w:pPr>
      <w:r w:rsidRPr="00DF6136">
        <w:rPr>
          <w:rFonts w:cs="Arial"/>
        </w:rPr>
        <w:t xml:space="preserve">In the short term, connecting Ukrainian women entrepreneurs with their European counterparts allows them to share valuable knowledge, understand market needs, and effectively manage risks. </w:t>
      </w:r>
      <w:r w:rsidR="00AE185F" w:rsidRPr="00AE185F">
        <w:rPr>
          <w:rFonts w:cs="Arial"/>
        </w:rPr>
        <w:t>In the long term, fostering these partnerships and promoting digital adoption will enhance the resilience of Ukraine’s manufacturing sector, contributing to the broader goal of sustainable economic recovery</w:t>
      </w:r>
      <w:r w:rsidRPr="00DF6136">
        <w:rPr>
          <w:rFonts w:cs="Arial"/>
        </w:rPr>
        <w:t>.</w:t>
      </w:r>
    </w:p>
    <w:p w14:paraId="09CFD1F9" w14:textId="77777777" w:rsidR="00806C34" w:rsidRDefault="00636ADA" w:rsidP="005F2281">
      <w:pPr>
        <w:jc w:val="both"/>
        <w:rPr>
          <w:rFonts w:cs="Arial"/>
          <w:lang w:val="en-US"/>
        </w:rPr>
      </w:pPr>
      <w:r w:rsidRPr="00636ADA">
        <w:rPr>
          <w:rFonts w:cs="Arial"/>
          <w:lang w:val="en-US"/>
        </w:rPr>
        <w:t>Despite progress, the level of export and internationalization among Ukrainian women-led manufacturing SMEs remains relatively low. The war has introduced new challenges, including disrupted supply chains, damaged infrastructure, and the relocation of businesses. Additionally, with many male partners serving in the military, women are now taking on larger roles within their companies, often without sufficient training or technical knowledge in areas such as production processes and international trade.</w:t>
      </w:r>
      <w:r w:rsidR="00806C34">
        <w:rPr>
          <w:rFonts w:cs="Arial"/>
          <w:lang w:val="en-US"/>
        </w:rPr>
        <w:t> </w:t>
      </w:r>
    </w:p>
    <w:p w14:paraId="6FF3978A" w14:textId="52906DC4" w:rsidR="005F2281" w:rsidRDefault="005F2281" w:rsidP="005F2281">
      <w:pPr>
        <w:jc w:val="both"/>
        <w:rPr>
          <w:rFonts w:cs="Arial"/>
          <w:lang w:val="en-US"/>
        </w:rPr>
      </w:pPr>
      <w:r w:rsidRPr="005F2281">
        <w:rPr>
          <w:rFonts w:cs="Arial"/>
          <w:lang w:val="en-US"/>
        </w:rPr>
        <w:t xml:space="preserve">The </w:t>
      </w:r>
      <w:r w:rsidRPr="002E7F81">
        <w:rPr>
          <w:rFonts w:cs="Arial"/>
          <w:b/>
          <w:lang w:val="en-US"/>
        </w:rPr>
        <w:t>WEM Project</w:t>
      </w:r>
      <w:r w:rsidRPr="005F2281">
        <w:rPr>
          <w:rFonts w:cs="Arial"/>
          <w:lang w:val="en-US"/>
        </w:rPr>
        <w:t xml:space="preserve"> is designed to provide Ukrainian women-led manufacturing SMEs with:</w:t>
      </w:r>
    </w:p>
    <w:p w14:paraId="4D184CD3" w14:textId="619919C9" w:rsidR="004F62CF" w:rsidRPr="002E7F81" w:rsidRDefault="001938F3" w:rsidP="005F2281">
      <w:pPr>
        <w:jc w:val="both"/>
        <w:rPr>
          <w:rFonts w:cs="Arial"/>
        </w:rPr>
      </w:pPr>
      <w:r w:rsidRPr="002E7F81">
        <w:rPr>
          <w:rFonts w:cs="Arial"/>
        </w:rPr>
        <w:lastRenderedPageBreak/>
        <w:t>Navigating International Markets: Export Skills for Women Entrepreneurs.</w:t>
      </w:r>
    </w:p>
    <w:p w14:paraId="48D32AF9" w14:textId="6801CFBE" w:rsidR="00C15DE5" w:rsidRPr="00C15DE5" w:rsidRDefault="00C15DE5" w:rsidP="005F2281">
      <w:pPr>
        <w:jc w:val="both"/>
        <w:rPr>
          <w:rFonts w:cs="Arial"/>
        </w:rPr>
      </w:pPr>
      <w:r w:rsidRPr="00C15DE5">
        <w:rPr>
          <w:rFonts w:cs="Arial"/>
        </w:rPr>
        <w:t>Digital Transformation &amp; AI Integration in Manufacturing</w:t>
      </w:r>
      <w:r>
        <w:rPr>
          <w:rFonts w:cs="Arial"/>
        </w:rPr>
        <w:t>:</w:t>
      </w:r>
      <w:r w:rsidR="008C307B">
        <w:rPr>
          <w:rFonts w:cs="Arial"/>
        </w:rPr>
        <w:t xml:space="preserve"> </w:t>
      </w:r>
      <w:r w:rsidR="008C307B" w:rsidRPr="008C307B">
        <w:rPr>
          <w:rFonts w:cs="Arial"/>
        </w:rPr>
        <w:t>Training on digital tools, data analytics, and AI to optimize production, cut costs, and enhance decision-making.</w:t>
      </w:r>
    </w:p>
    <w:p w14:paraId="57EFC7B7" w14:textId="0C9B92A9" w:rsidR="005F2281" w:rsidRPr="005F2281" w:rsidRDefault="005F2281" w:rsidP="005F2281">
      <w:pPr>
        <w:jc w:val="both"/>
        <w:rPr>
          <w:rFonts w:cs="Arial"/>
          <w:lang w:val="en-US"/>
        </w:rPr>
      </w:pPr>
      <w:r w:rsidRPr="005F2281">
        <w:rPr>
          <w:rFonts w:cs="Arial"/>
          <w:lang w:val="en-US"/>
        </w:rPr>
        <w:t xml:space="preserve">Capacity Building in Green Technologies: Training </w:t>
      </w:r>
      <w:r w:rsidR="000B2CCF">
        <w:rPr>
          <w:rFonts w:cs="Arial"/>
          <w:lang w:val="en-US"/>
        </w:rPr>
        <w:t>in</w:t>
      </w:r>
      <w:r w:rsidRPr="005F2281">
        <w:rPr>
          <w:rFonts w:cs="Arial"/>
          <w:lang w:val="en-US"/>
        </w:rPr>
        <w:t xml:space="preserve"> sustainable manufacturing practices to not just reduce environmental impact but also to pave the way for significant operational efficiency improvements and future growth.</w:t>
      </w:r>
    </w:p>
    <w:p w14:paraId="24CD9BD0" w14:textId="7D3D25D3" w:rsidR="005F2281" w:rsidRPr="005F2281" w:rsidRDefault="005F2281" w:rsidP="005F2281">
      <w:pPr>
        <w:jc w:val="both"/>
        <w:rPr>
          <w:rFonts w:cs="Arial"/>
          <w:lang w:val="en-US"/>
        </w:rPr>
      </w:pPr>
      <w:r w:rsidRPr="005F2281">
        <w:rPr>
          <w:rFonts w:cs="Arial"/>
          <w:lang w:val="en-US"/>
        </w:rPr>
        <w:t>Lean Manufacturing Processes: training focused on streamlining production processes to increase efficiency and reduce waste.</w:t>
      </w:r>
    </w:p>
    <w:p w14:paraId="7EDF365A" w14:textId="23F38CF5" w:rsidR="005F2281" w:rsidRPr="003F654D" w:rsidRDefault="003F654D" w:rsidP="003F654D">
      <w:pPr>
        <w:rPr>
          <w:rFonts w:cs="Arial"/>
        </w:rPr>
      </w:pPr>
      <w:r w:rsidRPr="003F654D">
        <w:rPr>
          <w:rFonts w:cs="Arial"/>
        </w:rPr>
        <w:t>Virtual exchange with EU Counterparts: facilitating connections between Ukrainian and European businesses to foster knowledge sharing and collaboration</w:t>
      </w:r>
      <w:r w:rsidR="00BC1C60" w:rsidRPr="00BC1C60">
        <w:rPr>
          <w:rFonts w:cs="Arial"/>
        </w:rPr>
        <w:t>.</w:t>
      </w:r>
    </w:p>
    <w:p w14:paraId="04137EA6" w14:textId="77777777" w:rsidR="00DF6136" w:rsidRPr="00DF6136" w:rsidRDefault="00DF6136" w:rsidP="00127D3B">
      <w:pPr>
        <w:jc w:val="both"/>
        <w:rPr>
          <w:i/>
          <w:lang w:val="en-US"/>
        </w:rPr>
      </w:pPr>
    </w:p>
    <w:p w14:paraId="2FAA2518" w14:textId="773483E0" w:rsidR="00E35F1E" w:rsidRPr="00152076" w:rsidRDefault="008F0375" w:rsidP="0065396A">
      <w:pPr>
        <w:pStyle w:val="ListParagraph"/>
        <w:numPr>
          <w:ilvl w:val="0"/>
          <w:numId w:val="14"/>
        </w:numPr>
        <w:tabs>
          <w:tab w:val="left" w:pos="284"/>
        </w:tabs>
        <w:ind w:left="0" w:firstLine="0"/>
        <w:jc w:val="both"/>
        <w:rPr>
          <w:b/>
        </w:rPr>
      </w:pPr>
      <w:bookmarkStart w:id="10" w:name="_Hlk119490425"/>
      <w:bookmarkStart w:id="11" w:name="_Ref508121704"/>
      <w:bookmarkStart w:id="12" w:name="_Ref508121798"/>
      <w:bookmarkStart w:id="13" w:name="_Ref508122104"/>
      <w:bookmarkStart w:id="14" w:name="_Ref508122514"/>
      <w:bookmarkStart w:id="15" w:name="_Ref508122551"/>
      <w:bookmarkStart w:id="16" w:name="_Ref508122617"/>
      <w:bookmarkStart w:id="17" w:name="_Toc508619996"/>
      <w:bookmarkStart w:id="18" w:name="_Toc119493822"/>
      <w:bookmarkStart w:id="19" w:name="_Toc127948110"/>
      <w:r w:rsidRPr="00A460FE">
        <w:rPr>
          <w:b/>
        </w:rPr>
        <w:t>Tasks to be performed by the contractor</w:t>
      </w:r>
      <w:bookmarkEnd w:id="10"/>
      <w:bookmarkEnd w:id="11"/>
      <w:bookmarkEnd w:id="12"/>
      <w:bookmarkEnd w:id="13"/>
      <w:bookmarkEnd w:id="14"/>
      <w:bookmarkEnd w:id="15"/>
      <w:bookmarkEnd w:id="16"/>
      <w:bookmarkEnd w:id="17"/>
      <w:bookmarkEnd w:id="18"/>
      <w:bookmarkEnd w:id="19"/>
    </w:p>
    <w:p w14:paraId="1B5322FD" w14:textId="77777777" w:rsidR="00152076" w:rsidRDefault="00152076" w:rsidP="00152076">
      <w:pPr>
        <w:rPr>
          <w:rFonts w:cs="Arial"/>
          <w:lang w:val="uk-UA"/>
        </w:rPr>
      </w:pPr>
      <w:r w:rsidRPr="00152076">
        <w:rPr>
          <w:rFonts w:cs="Arial"/>
        </w:rPr>
        <w:t>The contractor is responsible for providing the following services:</w:t>
      </w:r>
    </w:p>
    <w:p w14:paraId="68372562" w14:textId="628CAFED" w:rsidR="00842C73" w:rsidRPr="00842C73" w:rsidRDefault="00842C73" w:rsidP="00152076">
      <w:pPr>
        <w:rPr>
          <w:rFonts w:cs="Arial"/>
          <w:b/>
          <w:bCs/>
          <w:lang w:val="uk-UA"/>
        </w:rPr>
      </w:pPr>
      <w:r w:rsidRPr="00360CFC">
        <w:rPr>
          <w:rFonts w:cs="Arial"/>
          <w:b/>
          <w:bCs/>
          <w:lang w:val="uk-UA"/>
        </w:rPr>
        <w:t xml:space="preserve">2.1 </w:t>
      </w:r>
      <w:r w:rsidRPr="00360CFC">
        <w:rPr>
          <w:rFonts w:cs="Arial"/>
          <w:b/>
          <w:bCs/>
          <w:lang w:val="en-US"/>
        </w:rPr>
        <w:t>Tasks</w:t>
      </w:r>
    </w:p>
    <w:p w14:paraId="5F720745" w14:textId="6D6B8E14" w:rsidR="00152076" w:rsidRPr="00152076" w:rsidRDefault="00842C73" w:rsidP="00152076">
      <w:pPr>
        <w:spacing w:after="160" w:line="259" w:lineRule="auto"/>
        <w:rPr>
          <w:rFonts w:eastAsia="Arial" w:cs="Arial"/>
          <w:lang w:val="en-US"/>
        </w:rPr>
      </w:pPr>
      <w:r>
        <w:rPr>
          <w:rFonts w:eastAsiaTheme="minorEastAsia" w:cs="Arial"/>
          <w:b/>
          <w:bCs/>
          <w:lang w:val="uk-UA"/>
        </w:rPr>
        <w:t>2.1</w:t>
      </w:r>
      <w:r w:rsidR="00152076" w:rsidRPr="00152076">
        <w:rPr>
          <w:rFonts w:eastAsiaTheme="minorEastAsia" w:cs="Arial"/>
          <w:b/>
          <w:bCs/>
          <w:lang w:val="en-US"/>
        </w:rPr>
        <w:t xml:space="preserve">.1 Working </w:t>
      </w:r>
      <w:r w:rsidR="00275EA5">
        <w:rPr>
          <w:rFonts w:eastAsiaTheme="minorEastAsia" w:cs="Arial"/>
          <w:b/>
          <w:bCs/>
          <w:lang w:val="en-US"/>
        </w:rPr>
        <w:t>Package</w:t>
      </w:r>
      <w:r w:rsidR="00152076" w:rsidRPr="00152076">
        <w:rPr>
          <w:rFonts w:eastAsiaTheme="minorEastAsia" w:cs="Arial"/>
          <w:b/>
          <w:bCs/>
          <w:lang w:val="en-US"/>
        </w:rPr>
        <w:t xml:space="preserve"> 1</w:t>
      </w:r>
      <w:r w:rsidR="00152076" w:rsidRPr="00152076">
        <w:rPr>
          <w:rFonts w:eastAsiaTheme="minorEastAsia" w:cs="Arial"/>
          <w:b/>
          <w:lang w:val="en-US"/>
        </w:rPr>
        <w:t>:</w:t>
      </w:r>
      <w:r w:rsidR="00152076">
        <w:rPr>
          <w:rFonts w:eastAsiaTheme="minorEastAsia" w:cs="Arial"/>
          <w:b/>
          <w:lang w:val="uk-UA"/>
        </w:rPr>
        <w:t xml:space="preserve"> </w:t>
      </w:r>
      <w:r w:rsidR="001A305E">
        <w:rPr>
          <w:rFonts w:eastAsiaTheme="minorEastAsia" w:cs="Arial"/>
          <w:b/>
          <w:lang w:val="en-US"/>
        </w:rPr>
        <w:t>Open call and S</w:t>
      </w:r>
      <w:r w:rsidR="00B806E8" w:rsidRPr="00B806E8">
        <w:rPr>
          <w:rFonts w:eastAsiaTheme="minorEastAsia" w:cs="Arial"/>
          <w:b/>
          <w:lang w:val="uk-UA"/>
        </w:rPr>
        <w:t>ME</w:t>
      </w:r>
      <w:r w:rsidR="001E23FC">
        <w:rPr>
          <w:rFonts w:eastAsiaTheme="minorEastAsia" w:cs="Arial"/>
          <w:b/>
          <w:lang w:val="en-US"/>
        </w:rPr>
        <w:t>s</w:t>
      </w:r>
      <w:r w:rsidR="00B806E8" w:rsidRPr="00B806E8">
        <w:rPr>
          <w:rFonts w:eastAsiaTheme="minorEastAsia" w:cs="Arial"/>
          <w:b/>
          <w:lang w:val="uk-UA"/>
        </w:rPr>
        <w:t xml:space="preserve"> Selection </w:t>
      </w:r>
    </w:p>
    <w:tbl>
      <w:tblPr>
        <w:tblW w:w="0" w:type="auto"/>
        <w:tblBorders>
          <w:top w:val="single" w:sz="6" w:space="0" w:color="auto"/>
          <w:left w:val="single" w:sz="6" w:space="0" w:color="auto"/>
          <w:bottom w:val="single" w:sz="6" w:space="0" w:color="auto"/>
          <w:right w:val="single" w:sz="6" w:space="0" w:color="auto"/>
        </w:tblBorders>
        <w:tblLayout w:type="fixed"/>
        <w:tblLook w:val="04A0" w:firstRow="1" w:lastRow="0" w:firstColumn="1" w:lastColumn="0" w:noHBand="0" w:noVBand="1"/>
      </w:tblPr>
      <w:tblGrid>
        <w:gridCol w:w="4710"/>
        <w:gridCol w:w="4305"/>
      </w:tblGrid>
      <w:tr w:rsidR="00152076" w:rsidRPr="00766E9F" w14:paraId="0277D386" w14:textId="77777777">
        <w:trPr>
          <w:trHeight w:val="285"/>
        </w:trPr>
        <w:tc>
          <w:tcPr>
            <w:tcW w:w="4710" w:type="dxa"/>
            <w:tcBorders>
              <w:top w:val="nil"/>
              <w:left w:val="nil"/>
              <w:bottom w:val="nil"/>
              <w:right w:val="nil"/>
            </w:tcBorders>
          </w:tcPr>
          <w:p w14:paraId="348DC738" w14:textId="77777777" w:rsidR="00152076" w:rsidRPr="00766E9F" w:rsidRDefault="00152076">
            <w:pPr>
              <w:spacing w:line="259" w:lineRule="auto"/>
              <w:rPr>
                <w:rFonts w:cs="Arial"/>
                <w:lang w:val="uk-UA"/>
              </w:rPr>
            </w:pPr>
            <w:r w:rsidRPr="00766E9F">
              <w:rPr>
                <w:rFonts w:eastAsiaTheme="minorEastAsia" w:cs="Arial"/>
                <w:lang w:val="en-US"/>
              </w:rPr>
              <w:t>Implementation period</w:t>
            </w:r>
            <w:r w:rsidRPr="00766E9F">
              <w:rPr>
                <w:rFonts w:eastAsiaTheme="minorEastAsia" w:cs="Arial"/>
                <w:lang w:val="uk-UA"/>
              </w:rPr>
              <w:t> </w:t>
            </w:r>
          </w:p>
        </w:tc>
        <w:tc>
          <w:tcPr>
            <w:tcW w:w="4305" w:type="dxa"/>
            <w:tcBorders>
              <w:top w:val="nil"/>
              <w:left w:val="nil"/>
              <w:bottom w:val="nil"/>
              <w:right w:val="nil"/>
            </w:tcBorders>
          </w:tcPr>
          <w:p w14:paraId="3E20916D" w14:textId="424C9ED0" w:rsidR="00152076" w:rsidRPr="00766E9F" w:rsidRDefault="009F07B9">
            <w:pPr>
              <w:spacing w:line="259" w:lineRule="auto"/>
              <w:rPr>
                <w:rFonts w:cs="Arial"/>
                <w:lang w:val="uk-UA"/>
              </w:rPr>
            </w:pPr>
            <w:r>
              <w:rPr>
                <w:rFonts w:eastAsiaTheme="minorEastAsia" w:cs="Arial"/>
                <w:lang w:val="en-US"/>
              </w:rPr>
              <w:t>1</w:t>
            </w:r>
            <w:r w:rsidR="00152076" w:rsidRPr="00766E9F">
              <w:rPr>
                <w:rFonts w:eastAsiaTheme="minorEastAsia" w:cs="Arial"/>
                <w:lang w:val="en-US"/>
              </w:rPr>
              <w:t xml:space="preserve">1.11.2024 – </w:t>
            </w:r>
            <w:r w:rsidR="00665EF1">
              <w:rPr>
                <w:rFonts w:eastAsiaTheme="minorEastAsia" w:cs="Arial"/>
                <w:lang w:val="uk-UA"/>
              </w:rPr>
              <w:t>11</w:t>
            </w:r>
            <w:r w:rsidR="00152076" w:rsidRPr="00766E9F">
              <w:rPr>
                <w:rFonts w:eastAsiaTheme="minorEastAsia" w:cs="Arial"/>
                <w:lang w:val="en-US"/>
              </w:rPr>
              <w:t>.12.2024</w:t>
            </w:r>
            <w:r w:rsidR="00152076" w:rsidRPr="00766E9F">
              <w:rPr>
                <w:rFonts w:eastAsiaTheme="minorEastAsia" w:cs="Arial"/>
                <w:lang w:val="uk-UA"/>
              </w:rPr>
              <w:t> </w:t>
            </w:r>
          </w:p>
        </w:tc>
      </w:tr>
      <w:tr w:rsidR="00152076" w:rsidRPr="00766E9F" w14:paraId="6E92D8A9" w14:textId="77777777">
        <w:trPr>
          <w:trHeight w:val="285"/>
        </w:trPr>
        <w:tc>
          <w:tcPr>
            <w:tcW w:w="4710" w:type="dxa"/>
            <w:tcBorders>
              <w:top w:val="nil"/>
              <w:left w:val="nil"/>
              <w:bottom w:val="nil"/>
              <w:right w:val="nil"/>
            </w:tcBorders>
          </w:tcPr>
          <w:p w14:paraId="49FA75C0" w14:textId="77777777" w:rsidR="00152076" w:rsidRPr="00766E9F" w:rsidRDefault="00152076">
            <w:pPr>
              <w:spacing w:line="259" w:lineRule="auto"/>
              <w:rPr>
                <w:rFonts w:cs="Arial"/>
                <w:lang w:val="uk-UA"/>
              </w:rPr>
            </w:pPr>
            <w:r w:rsidRPr="00766E9F">
              <w:rPr>
                <w:rFonts w:eastAsiaTheme="minorEastAsia" w:cs="Arial"/>
                <w:lang w:val="en-US"/>
              </w:rPr>
              <w:t>Place of provision </w:t>
            </w:r>
            <w:r w:rsidRPr="00766E9F">
              <w:rPr>
                <w:rFonts w:eastAsiaTheme="minorEastAsia" w:cs="Arial"/>
                <w:lang w:val="uk-UA"/>
              </w:rPr>
              <w:t> </w:t>
            </w:r>
          </w:p>
        </w:tc>
        <w:tc>
          <w:tcPr>
            <w:tcW w:w="4305" w:type="dxa"/>
            <w:tcBorders>
              <w:top w:val="nil"/>
              <w:left w:val="nil"/>
              <w:bottom w:val="nil"/>
              <w:right w:val="nil"/>
            </w:tcBorders>
          </w:tcPr>
          <w:p w14:paraId="288417D4" w14:textId="0549F3CF" w:rsidR="00152076" w:rsidRPr="00766E9F" w:rsidRDefault="00152076">
            <w:pPr>
              <w:spacing w:line="259" w:lineRule="auto"/>
              <w:rPr>
                <w:rFonts w:eastAsiaTheme="minorEastAsia" w:cs="Arial"/>
                <w:color w:val="000000" w:themeColor="text1"/>
                <w:lang w:val="en-US"/>
              </w:rPr>
            </w:pPr>
            <w:r w:rsidRPr="00766E9F">
              <w:rPr>
                <w:rFonts w:eastAsiaTheme="minorEastAsia" w:cs="Arial"/>
                <w:lang w:val="en-US"/>
              </w:rPr>
              <w:t xml:space="preserve">anticipated: </w:t>
            </w:r>
            <w:r w:rsidRPr="00766E9F">
              <w:rPr>
                <w:rFonts w:eastAsiaTheme="minorEastAsia" w:cs="Arial"/>
                <w:color w:val="000000" w:themeColor="text1"/>
                <w:lang w:val="en-US"/>
              </w:rPr>
              <w:t>Ukraine</w:t>
            </w:r>
          </w:p>
        </w:tc>
      </w:tr>
      <w:tr w:rsidR="00152076" w:rsidRPr="00840858" w14:paraId="50B44AEC" w14:textId="77777777">
        <w:trPr>
          <w:trHeight w:val="285"/>
        </w:trPr>
        <w:tc>
          <w:tcPr>
            <w:tcW w:w="4710" w:type="dxa"/>
            <w:tcBorders>
              <w:top w:val="nil"/>
              <w:left w:val="nil"/>
              <w:bottom w:val="nil"/>
              <w:right w:val="nil"/>
            </w:tcBorders>
          </w:tcPr>
          <w:p w14:paraId="128EB186" w14:textId="77777777" w:rsidR="00152076" w:rsidRPr="00766E9F" w:rsidRDefault="00152076">
            <w:pPr>
              <w:spacing w:line="259" w:lineRule="auto"/>
              <w:rPr>
                <w:rFonts w:cs="Arial"/>
                <w:lang w:val="uk-UA"/>
              </w:rPr>
            </w:pPr>
            <w:r w:rsidRPr="00766E9F">
              <w:rPr>
                <w:rFonts w:eastAsiaTheme="minorEastAsia" w:cs="Arial"/>
                <w:lang w:val="en-US"/>
              </w:rPr>
              <w:t>Number of SMEs covered </w:t>
            </w:r>
            <w:r w:rsidRPr="00766E9F">
              <w:rPr>
                <w:rFonts w:eastAsiaTheme="minorEastAsia" w:cs="Arial"/>
                <w:lang w:val="uk-UA"/>
              </w:rPr>
              <w:t> </w:t>
            </w:r>
          </w:p>
        </w:tc>
        <w:tc>
          <w:tcPr>
            <w:tcW w:w="4305" w:type="dxa"/>
            <w:tcBorders>
              <w:top w:val="nil"/>
              <w:left w:val="nil"/>
              <w:bottom w:val="nil"/>
              <w:right w:val="nil"/>
            </w:tcBorders>
          </w:tcPr>
          <w:p w14:paraId="073D2B57" w14:textId="7C881B5D" w:rsidR="00152076" w:rsidRPr="00766E9F" w:rsidRDefault="00152076">
            <w:pPr>
              <w:spacing w:line="259" w:lineRule="auto"/>
              <w:rPr>
                <w:rFonts w:cs="Arial"/>
                <w:lang w:val="en-US"/>
              </w:rPr>
            </w:pPr>
            <w:r w:rsidRPr="00766E9F">
              <w:rPr>
                <w:rFonts w:eastAsiaTheme="minorEastAsia" w:cs="Arial"/>
                <w:lang w:val="en-US"/>
              </w:rPr>
              <w:t xml:space="preserve">Up to </w:t>
            </w:r>
            <w:r w:rsidR="009C7AF0">
              <w:rPr>
                <w:rFonts w:eastAsiaTheme="minorEastAsia" w:cs="Arial"/>
                <w:lang w:val="en-US"/>
              </w:rPr>
              <w:t>15</w:t>
            </w:r>
            <w:r w:rsidRPr="00766E9F">
              <w:rPr>
                <w:rFonts w:eastAsiaTheme="minorEastAsia" w:cs="Arial"/>
                <w:lang w:val="en-US"/>
              </w:rPr>
              <w:t>, not less than 1</w:t>
            </w:r>
            <w:r w:rsidR="006655A8">
              <w:rPr>
                <w:rFonts w:eastAsiaTheme="minorEastAsia" w:cs="Arial"/>
                <w:lang w:val="en-US"/>
              </w:rPr>
              <w:t>0</w:t>
            </w:r>
            <w:r w:rsidRPr="00766E9F">
              <w:rPr>
                <w:rFonts w:eastAsiaTheme="minorEastAsia" w:cs="Arial"/>
                <w:lang w:val="en-US"/>
              </w:rPr>
              <w:t xml:space="preserve"> Ukrainian </w:t>
            </w:r>
            <w:r w:rsidR="00881020" w:rsidRPr="00881020">
              <w:rPr>
                <w:rFonts w:eastAsiaTheme="minorEastAsia" w:cs="Arial"/>
                <w:lang w:val="en-US"/>
              </w:rPr>
              <w:t>Women</w:t>
            </w:r>
            <w:r w:rsidR="00391148">
              <w:rPr>
                <w:rFonts w:eastAsiaTheme="minorEastAsia" w:cs="Arial"/>
                <w:lang w:val="en-US"/>
              </w:rPr>
              <w:t xml:space="preserve">-lead </w:t>
            </w:r>
            <w:r w:rsidR="00881020" w:rsidRPr="00881020">
              <w:rPr>
                <w:rFonts w:eastAsiaTheme="minorEastAsia" w:cs="Arial"/>
                <w:lang w:val="en-US"/>
              </w:rPr>
              <w:t>SMEs in Manufacturing</w:t>
            </w:r>
          </w:p>
        </w:tc>
      </w:tr>
    </w:tbl>
    <w:p w14:paraId="531AA166" w14:textId="74A6AEF6" w:rsidR="00152076" w:rsidRPr="00391148" w:rsidRDefault="00152076" w:rsidP="00391148">
      <w:pPr>
        <w:jc w:val="both"/>
        <w:rPr>
          <w:rFonts w:cs="Arial"/>
          <w:color w:val="000000" w:themeColor="text1"/>
          <w:highlight w:val="yellow"/>
        </w:rPr>
      </w:pPr>
      <w:r w:rsidRPr="00391148">
        <w:rPr>
          <w:rFonts w:cs="Arial"/>
          <w:color w:val="000000" w:themeColor="text1"/>
        </w:rPr>
        <w:t>2.1.1.</w:t>
      </w:r>
      <w:r w:rsidR="00842C73">
        <w:rPr>
          <w:rFonts w:cs="Arial"/>
          <w:color w:val="000000" w:themeColor="text1"/>
          <w:lang w:val="uk-UA"/>
        </w:rPr>
        <w:t>1</w:t>
      </w:r>
      <w:r w:rsidRPr="00391148">
        <w:rPr>
          <w:rFonts w:cs="Arial"/>
          <w:color w:val="000000" w:themeColor="text1"/>
        </w:rPr>
        <w:t xml:space="preserve"> The Contractor shall conduct a selection process of SMEs for participation in the project via </w:t>
      </w:r>
      <w:r w:rsidR="00D1005E">
        <w:rPr>
          <w:rFonts w:cs="Arial"/>
          <w:color w:val="000000" w:themeColor="text1"/>
        </w:rPr>
        <w:t xml:space="preserve">an </w:t>
      </w:r>
      <w:r w:rsidRPr="00391148">
        <w:rPr>
          <w:rFonts w:cs="Arial"/>
          <w:color w:val="000000" w:themeColor="text1"/>
        </w:rPr>
        <w:t>open call, focusing on</w:t>
      </w:r>
      <w:r w:rsidR="00D5224E">
        <w:rPr>
          <w:rFonts w:cs="Arial"/>
          <w:color w:val="000000" w:themeColor="text1"/>
          <w:lang w:val="en-US"/>
        </w:rPr>
        <w:t xml:space="preserve"> </w:t>
      </w:r>
      <w:r w:rsidR="00CD69AC">
        <w:rPr>
          <w:rFonts w:cs="Arial"/>
          <w:color w:val="000000" w:themeColor="text1"/>
          <w:lang w:val="en-US"/>
        </w:rPr>
        <w:t xml:space="preserve">women-led SMEs in </w:t>
      </w:r>
      <w:r w:rsidR="00503972" w:rsidRPr="00E308A3">
        <w:rPr>
          <w:rFonts w:cs="Arial"/>
          <w:color w:val="000000" w:themeColor="text1"/>
          <w:lang w:val="en-US"/>
        </w:rPr>
        <w:t>manufacturing sectors</w:t>
      </w:r>
      <w:r w:rsidR="005C5EC4" w:rsidRPr="00E308A3">
        <w:rPr>
          <w:rFonts w:cs="Arial"/>
          <w:color w:val="000000" w:themeColor="text1"/>
          <w:lang w:val="en-US"/>
        </w:rPr>
        <w:t xml:space="preserve"> with </w:t>
      </w:r>
      <w:r w:rsidR="00B67297" w:rsidRPr="00E308A3">
        <w:rPr>
          <w:rFonts w:cs="Arial"/>
          <w:color w:val="000000" w:themeColor="text1"/>
          <w:lang w:val="en-US"/>
        </w:rPr>
        <w:t xml:space="preserve">officially </w:t>
      </w:r>
      <w:r w:rsidR="000221B6" w:rsidRPr="00E308A3">
        <w:rPr>
          <w:rFonts w:cs="Arial"/>
          <w:color w:val="000000" w:themeColor="text1"/>
          <w:lang w:val="en-US"/>
        </w:rPr>
        <w:t>employe</w:t>
      </w:r>
      <w:r w:rsidR="00B67297" w:rsidRPr="00E308A3">
        <w:rPr>
          <w:rFonts w:cs="Arial"/>
          <w:color w:val="000000" w:themeColor="text1"/>
          <w:lang w:val="en-US"/>
        </w:rPr>
        <w:t>d</w:t>
      </w:r>
      <w:r w:rsidR="000221B6" w:rsidRPr="00E308A3">
        <w:rPr>
          <w:rFonts w:cs="Arial"/>
          <w:color w:val="000000" w:themeColor="text1"/>
          <w:lang w:val="en-US"/>
        </w:rPr>
        <w:t xml:space="preserve"> </w:t>
      </w:r>
      <w:r w:rsidR="005C5EC4" w:rsidRPr="00E308A3">
        <w:rPr>
          <w:rFonts w:cs="Arial"/>
          <w:color w:val="000000" w:themeColor="text1"/>
          <w:lang w:val="en-US"/>
        </w:rPr>
        <w:t>not</w:t>
      </w:r>
      <w:r w:rsidR="005C5EC4">
        <w:rPr>
          <w:rFonts w:cs="Arial"/>
          <w:color w:val="000000" w:themeColor="text1"/>
          <w:lang w:val="en-US"/>
        </w:rPr>
        <w:t xml:space="preserve"> less than 10 people and with separate </w:t>
      </w:r>
      <w:r w:rsidR="000221B6">
        <w:rPr>
          <w:rFonts w:cs="Arial"/>
          <w:color w:val="000000" w:themeColor="text1"/>
          <w:lang w:val="en-US"/>
        </w:rPr>
        <w:t>manufacturing space</w:t>
      </w:r>
      <w:r w:rsidRPr="00391148">
        <w:rPr>
          <w:rFonts w:cs="Arial"/>
          <w:color w:val="000000" w:themeColor="text1"/>
        </w:rPr>
        <w:t xml:space="preserve">. </w:t>
      </w:r>
      <w:r w:rsidRPr="00391148">
        <w:rPr>
          <w:rFonts w:eastAsia="Arial" w:cs="Arial"/>
          <w:color w:val="000000" w:themeColor="text1"/>
        </w:rPr>
        <w:t xml:space="preserve">The goal is to select up to </w:t>
      </w:r>
      <w:r w:rsidR="009C7AF0">
        <w:rPr>
          <w:rFonts w:eastAsia="Arial" w:cs="Arial"/>
          <w:color w:val="000000" w:themeColor="text1"/>
        </w:rPr>
        <w:t>15</w:t>
      </w:r>
      <w:r w:rsidRPr="00391148">
        <w:rPr>
          <w:rFonts w:eastAsia="Arial" w:cs="Arial"/>
          <w:color w:val="000000" w:themeColor="text1"/>
        </w:rPr>
        <w:t xml:space="preserve"> SMEs</w:t>
      </w:r>
      <w:r w:rsidR="00AF4697">
        <w:rPr>
          <w:rFonts w:eastAsia="Arial" w:cs="Arial"/>
          <w:color w:val="000000" w:themeColor="text1"/>
        </w:rPr>
        <w:t xml:space="preserve"> not less than 10</w:t>
      </w:r>
      <w:r w:rsidRPr="00391148">
        <w:rPr>
          <w:rFonts w:eastAsia="Arial" w:cs="Arial"/>
          <w:color w:val="000000" w:themeColor="text1"/>
        </w:rPr>
        <w:t xml:space="preserve">. The contractor shall </w:t>
      </w:r>
      <w:r w:rsidR="002D710C">
        <w:rPr>
          <w:rFonts w:eastAsia="Arial" w:cs="Arial"/>
          <w:color w:val="000000" w:themeColor="text1"/>
        </w:rPr>
        <w:t>develop t</w:t>
      </w:r>
      <w:r w:rsidRPr="00391148">
        <w:rPr>
          <w:rFonts w:eastAsia="Arial" w:cs="Arial"/>
          <w:color w:val="000000" w:themeColor="text1"/>
        </w:rPr>
        <w:t>o GIZ</w:t>
      </w:r>
      <w:r w:rsidRPr="00391148">
        <w:rPr>
          <w:rFonts w:cs="Arial"/>
          <w:color w:val="000000" w:themeColor="text1"/>
        </w:rPr>
        <w:t xml:space="preserve"> a list of questions to be used for interviews and selection criteria aimed at the selection of the participants of the project; the Contractor shall </w:t>
      </w:r>
      <w:r w:rsidR="00B67297" w:rsidRPr="00B67297">
        <w:rPr>
          <w:rFonts w:cs="Arial"/>
          <w:color w:val="000000" w:themeColor="text1"/>
        </w:rPr>
        <w:t>conduct</w:t>
      </w:r>
      <w:r w:rsidR="00B67297">
        <w:rPr>
          <w:rFonts w:cs="Arial"/>
          <w:color w:val="000000" w:themeColor="text1"/>
        </w:rPr>
        <w:t xml:space="preserve"> </w:t>
      </w:r>
      <w:r w:rsidRPr="00391148">
        <w:rPr>
          <w:rFonts w:cs="Arial"/>
          <w:color w:val="000000" w:themeColor="text1"/>
        </w:rPr>
        <w:t xml:space="preserve">interviews (online) to select up to </w:t>
      </w:r>
      <w:r w:rsidR="005F770C">
        <w:rPr>
          <w:rFonts w:cs="Arial"/>
          <w:color w:val="000000" w:themeColor="text1"/>
        </w:rPr>
        <w:t>15</w:t>
      </w:r>
      <w:r w:rsidRPr="00391148">
        <w:rPr>
          <w:rFonts w:cs="Arial"/>
          <w:color w:val="000000" w:themeColor="text1"/>
        </w:rPr>
        <w:t xml:space="preserve"> participants but not less than 1</w:t>
      </w:r>
      <w:r w:rsidR="00533C2F">
        <w:rPr>
          <w:rFonts w:cs="Arial"/>
          <w:color w:val="000000" w:themeColor="text1"/>
        </w:rPr>
        <w:t>0</w:t>
      </w:r>
      <w:r w:rsidRPr="00391148">
        <w:rPr>
          <w:rFonts w:cs="Arial"/>
          <w:color w:val="000000" w:themeColor="text1"/>
        </w:rPr>
        <w:t xml:space="preserve"> for the project. The Contractor also is free to use different additional instruments for selection</w:t>
      </w:r>
      <w:r w:rsidR="004378B9">
        <w:rPr>
          <w:rFonts w:cs="Arial"/>
          <w:color w:val="000000" w:themeColor="text1"/>
        </w:rPr>
        <w:t xml:space="preserve"> </w:t>
      </w:r>
      <w:r w:rsidR="004378B9" w:rsidRPr="004378B9">
        <w:rPr>
          <w:rFonts w:cs="Arial"/>
          <w:color w:val="000000" w:themeColor="text1"/>
        </w:rPr>
        <w:t>(e.g. motivation letter, essay, questionnaire, etc)</w:t>
      </w:r>
      <w:r w:rsidRPr="00391148">
        <w:rPr>
          <w:rFonts w:cs="Arial"/>
          <w:color w:val="000000" w:themeColor="text1"/>
        </w:rPr>
        <w:t>. The Contractor</w:t>
      </w:r>
      <w:r w:rsidR="000F7924">
        <w:rPr>
          <w:rFonts w:cs="Arial"/>
          <w:color w:val="000000" w:themeColor="text1"/>
        </w:rPr>
        <w:t>, in close cooperation with GIZ,</w:t>
      </w:r>
      <w:r w:rsidRPr="00391148">
        <w:rPr>
          <w:rFonts w:cs="Arial"/>
          <w:color w:val="000000" w:themeColor="text1"/>
        </w:rPr>
        <w:t xml:space="preserve"> shall shortlisted out of </w:t>
      </w:r>
      <w:r w:rsidR="000F7924">
        <w:rPr>
          <w:rFonts w:cs="Arial"/>
          <w:color w:val="000000" w:themeColor="text1"/>
        </w:rPr>
        <w:t>15</w:t>
      </w:r>
      <w:r w:rsidRPr="00391148">
        <w:rPr>
          <w:rFonts w:cs="Arial"/>
          <w:color w:val="000000" w:themeColor="text1"/>
        </w:rPr>
        <w:t xml:space="preserve"> shortlisted and will develop a list of finalists. The application form for the selection process, the interview questionnaires</w:t>
      </w:r>
      <w:r w:rsidR="001D6FC0">
        <w:rPr>
          <w:rFonts w:cs="Arial"/>
          <w:color w:val="000000" w:themeColor="text1"/>
        </w:rPr>
        <w:t xml:space="preserve">, </w:t>
      </w:r>
      <w:r w:rsidR="001D6FC0" w:rsidRPr="001D6FC0">
        <w:rPr>
          <w:rFonts w:cs="Arial"/>
          <w:color w:val="000000" w:themeColor="text1"/>
        </w:rPr>
        <w:t>the open call announcement</w:t>
      </w:r>
      <w:r w:rsidR="001D6FC0">
        <w:rPr>
          <w:rFonts w:cs="Arial"/>
          <w:color w:val="000000" w:themeColor="text1"/>
        </w:rPr>
        <w:t>,</w:t>
      </w:r>
      <w:r w:rsidRPr="00391148">
        <w:rPr>
          <w:rFonts w:cs="Arial"/>
          <w:color w:val="000000" w:themeColor="text1"/>
        </w:rPr>
        <w:t xml:space="preserve"> and the final list of at least 1</w:t>
      </w:r>
      <w:r w:rsidR="00590FE7">
        <w:rPr>
          <w:rFonts w:cs="Arial"/>
          <w:color w:val="000000" w:themeColor="text1"/>
        </w:rPr>
        <w:t>0</w:t>
      </w:r>
      <w:r w:rsidRPr="00391148">
        <w:rPr>
          <w:rFonts w:cs="Arial"/>
          <w:color w:val="000000" w:themeColor="text1"/>
        </w:rPr>
        <w:t xml:space="preserve"> SMEs must be approved by GIZ.</w:t>
      </w:r>
    </w:p>
    <w:p w14:paraId="2BDF4758" w14:textId="6FDDA752" w:rsidR="00152076" w:rsidRPr="00590FE7" w:rsidRDefault="00152076" w:rsidP="00590FE7">
      <w:pPr>
        <w:jc w:val="both"/>
        <w:rPr>
          <w:rFonts w:cs="Arial"/>
          <w:color w:val="000000" w:themeColor="text1"/>
        </w:rPr>
      </w:pPr>
      <w:r w:rsidRPr="00590FE7">
        <w:rPr>
          <w:rFonts w:cs="Arial"/>
          <w:color w:val="000000" w:themeColor="text1"/>
        </w:rPr>
        <w:t>2.1</w:t>
      </w:r>
      <w:r w:rsidR="00842C73">
        <w:rPr>
          <w:rFonts w:cs="Arial"/>
          <w:color w:val="000000" w:themeColor="text1"/>
          <w:lang w:val="uk-UA"/>
        </w:rPr>
        <w:t>.1</w:t>
      </w:r>
      <w:r w:rsidRPr="00590FE7">
        <w:rPr>
          <w:rFonts w:cs="Arial"/>
          <w:color w:val="000000" w:themeColor="text1"/>
        </w:rPr>
        <w:t>.</w:t>
      </w:r>
      <w:r w:rsidR="00C04C09">
        <w:rPr>
          <w:rFonts w:cs="Arial"/>
          <w:color w:val="000000" w:themeColor="text1"/>
        </w:rPr>
        <w:t>2</w:t>
      </w:r>
      <w:r w:rsidRPr="00590FE7">
        <w:rPr>
          <w:rFonts w:cs="Arial"/>
          <w:color w:val="000000" w:themeColor="text1"/>
        </w:rPr>
        <w:t xml:space="preserve"> The Contractor shall </w:t>
      </w:r>
      <w:r w:rsidR="00C04C09">
        <w:rPr>
          <w:rFonts w:cs="Arial"/>
          <w:color w:val="000000" w:themeColor="text1"/>
        </w:rPr>
        <w:t>analyse</w:t>
      </w:r>
      <w:r w:rsidRPr="00590FE7">
        <w:rPr>
          <w:rFonts w:cs="Arial"/>
          <w:color w:val="000000" w:themeColor="text1"/>
        </w:rPr>
        <w:t xml:space="preserve"> all selected SMEs (not less than 1</w:t>
      </w:r>
      <w:r w:rsidR="000E6584">
        <w:rPr>
          <w:rFonts w:cs="Arial"/>
          <w:color w:val="000000" w:themeColor="text1"/>
        </w:rPr>
        <w:t>0</w:t>
      </w:r>
      <w:r w:rsidRPr="00590FE7">
        <w:rPr>
          <w:rFonts w:cs="Arial"/>
          <w:color w:val="000000" w:themeColor="text1"/>
        </w:rPr>
        <w:t xml:space="preserve">). Based on </w:t>
      </w:r>
      <w:r w:rsidR="00226DC0">
        <w:rPr>
          <w:rFonts w:cs="Arial"/>
          <w:color w:val="000000" w:themeColor="text1"/>
        </w:rPr>
        <w:t>the interviews and due diligence results</w:t>
      </w:r>
      <w:r w:rsidRPr="00590FE7">
        <w:rPr>
          <w:rFonts w:cs="Arial"/>
          <w:color w:val="000000" w:themeColor="text1"/>
        </w:rPr>
        <w:t xml:space="preserve">, the Contractor shall develop </w:t>
      </w:r>
      <w:r w:rsidR="00BE72B3">
        <w:rPr>
          <w:rFonts w:cs="Arial"/>
          <w:color w:val="000000" w:themeColor="text1"/>
        </w:rPr>
        <w:t>profile</w:t>
      </w:r>
      <w:r w:rsidR="002644C8">
        <w:rPr>
          <w:rFonts w:cs="Arial"/>
          <w:color w:val="000000" w:themeColor="text1"/>
        </w:rPr>
        <w:t>s</w:t>
      </w:r>
      <w:r w:rsidR="00BE72B3">
        <w:rPr>
          <w:rFonts w:cs="Arial"/>
          <w:color w:val="000000" w:themeColor="text1"/>
        </w:rPr>
        <w:t xml:space="preserve"> </w:t>
      </w:r>
      <w:r w:rsidRPr="00590FE7">
        <w:rPr>
          <w:rFonts w:cs="Arial"/>
          <w:color w:val="000000" w:themeColor="text1"/>
        </w:rPr>
        <w:t xml:space="preserve">presentations </w:t>
      </w:r>
      <w:r w:rsidR="00F94E46">
        <w:rPr>
          <w:rFonts w:cs="Arial"/>
          <w:lang w:val="en-US"/>
        </w:rPr>
        <w:t>in Ukrainian and English languages</w:t>
      </w:r>
      <w:r w:rsidR="00B2246B">
        <w:rPr>
          <w:rFonts w:cs="Arial"/>
          <w:lang w:val="en-US"/>
        </w:rPr>
        <w:t xml:space="preserve"> </w:t>
      </w:r>
      <w:r w:rsidRPr="00590FE7">
        <w:rPr>
          <w:rFonts w:cs="Arial"/>
          <w:color w:val="000000" w:themeColor="text1"/>
        </w:rPr>
        <w:t xml:space="preserve">for </w:t>
      </w:r>
      <w:r w:rsidR="00BE72B3">
        <w:rPr>
          <w:rFonts w:cs="Arial"/>
          <w:color w:val="000000" w:themeColor="text1"/>
        </w:rPr>
        <w:t>selected women-led SMEs</w:t>
      </w:r>
      <w:r w:rsidRPr="00590FE7">
        <w:rPr>
          <w:rFonts w:cs="Arial"/>
          <w:color w:val="000000" w:themeColor="text1"/>
        </w:rPr>
        <w:t xml:space="preserve"> (up to </w:t>
      </w:r>
      <w:r w:rsidR="00DE6B7D">
        <w:rPr>
          <w:rFonts w:cs="Arial"/>
          <w:color w:val="000000" w:themeColor="text1"/>
        </w:rPr>
        <w:t>2</w:t>
      </w:r>
      <w:r w:rsidRPr="00590FE7">
        <w:rPr>
          <w:rFonts w:cs="Arial"/>
          <w:color w:val="000000" w:themeColor="text1"/>
        </w:rPr>
        <w:t xml:space="preserve"> pages each </w:t>
      </w:r>
      <w:r w:rsidRPr="00590FE7">
        <w:rPr>
          <w:rFonts w:cs="Arial"/>
        </w:rPr>
        <w:t xml:space="preserve">in PDF </w:t>
      </w:r>
      <w:proofErr w:type="gramStart"/>
      <w:r w:rsidRPr="00590FE7">
        <w:rPr>
          <w:rFonts w:cs="Arial"/>
        </w:rPr>
        <w:t>forma</w:t>
      </w:r>
      <w:r w:rsidRPr="00590FE7">
        <w:rPr>
          <w:rFonts w:cs="Arial"/>
          <w:lang w:val="en-US"/>
        </w:rPr>
        <w:t>t</w:t>
      </w:r>
      <w:r w:rsidR="00F94E46">
        <w:rPr>
          <w:rFonts w:cs="Arial"/>
          <w:lang w:val="en-US"/>
        </w:rPr>
        <w:t xml:space="preserve"> )</w:t>
      </w:r>
      <w:proofErr w:type="gramEnd"/>
      <w:r w:rsidR="00F94E46">
        <w:rPr>
          <w:rFonts w:cs="Arial"/>
          <w:lang w:val="en-US"/>
        </w:rPr>
        <w:t xml:space="preserve"> with an SME</w:t>
      </w:r>
      <w:r w:rsidRPr="00590FE7">
        <w:rPr>
          <w:rFonts w:cs="Arial"/>
          <w:color w:val="000000" w:themeColor="text1"/>
        </w:rPr>
        <w:t xml:space="preserve"> </w:t>
      </w:r>
      <w:r w:rsidR="00747EC9">
        <w:rPr>
          <w:rFonts w:cs="Arial"/>
          <w:color w:val="000000" w:themeColor="text1"/>
        </w:rPr>
        <w:t xml:space="preserve">profile and </w:t>
      </w:r>
      <w:r w:rsidRPr="00590FE7">
        <w:rPr>
          <w:rFonts w:cs="Arial"/>
          <w:color w:val="000000" w:themeColor="text1"/>
        </w:rPr>
        <w:t>a</w:t>
      </w:r>
      <w:r w:rsidR="00132B02">
        <w:rPr>
          <w:rFonts w:cs="Arial"/>
          <w:color w:val="000000" w:themeColor="text1"/>
          <w:lang w:val="en-US"/>
        </w:rPr>
        <w:t xml:space="preserve">n </w:t>
      </w:r>
      <w:r w:rsidRPr="00590FE7">
        <w:rPr>
          <w:rFonts w:cs="Arial"/>
          <w:color w:val="000000" w:themeColor="text1"/>
        </w:rPr>
        <w:t>analysis of the needs and development potential of the selected SMEs and submit it to GIZ.</w:t>
      </w:r>
    </w:p>
    <w:p w14:paraId="03AD0836" w14:textId="77777777" w:rsidR="00296A66" w:rsidRDefault="00296A66" w:rsidP="006832B0">
      <w:pPr>
        <w:spacing w:after="0" w:line="259" w:lineRule="auto"/>
        <w:jc w:val="both"/>
        <w:rPr>
          <w:rFonts w:eastAsia="Arial" w:cs="Arial"/>
          <w:color w:val="000000" w:themeColor="text1"/>
        </w:rPr>
      </w:pPr>
    </w:p>
    <w:p w14:paraId="01AA747B" w14:textId="77777777" w:rsidR="00911E88" w:rsidRPr="00152076" w:rsidRDefault="00911E88" w:rsidP="006832B0">
      <w:pPr>
        <w:spacing w:after="0" w:line="259" w:lineRule="auto"/>
        <w:jc w:val="both"/>
        <w:rPr>
          <w:rStyle w:val="normaltextrun"/>
          <w:rFonts w:eastAsia="Arial" w:cs="Arial"/>
          <w:color w:val="000000" w:themeColor="text1"/>
        </w:rPr>
      </w:pPr>
    </w:p>
    <w:p w14:paraId="5D575099" w14:textId="150621A8" w:rsidR="00152076" w:rsidRDefault="00152076" w:rsidP="68FC0BE0">
      <w:pPr>
        <w:spacing w:after="0"/>
        <w:jc w:val="both"/>
        <w:rPr>
          <w:rFonts w:eastAsia="Arial" w:cs="Arial"/>
          <w:b/>
          <w:bCs/>
        </w:rPr>
      </w:pPr>
      <w:r w:rsidRPr="78EF619B">
        <w:rPr>
          <w:rFonts w:eastAsia="Arial" w:cs="Arial"/>
          <w:b/>
          <w:bCs/>
          <w:lang w:val="en-US"/>
        </w:rPr>
        <w:t>2.</w:t>
      </w:r>
      <w:r w:rsidR="00842C73">
        <w:rPr>
          <w:rFonts w:eastAsia="Arial" w:cs="Arial"/>
          <w:b/>
          <w:bCs/>
          <w:lang w:val="uk-UA"/>
        </w:rPr>
        <w:t>1.</w:t>
      </w:r>
      <w:r w:rsidRPr="78EF619B">
        <w:rPr>
          <w:rFonts w:eastAsia="Arial" w:cs="Arial"/>
          <w:b/>
          <w:bCs/>
          <w:lang w:val="en-US"/>
        </w:rPr>
        <w:t xml:space="preserve">2. Working </w:t>
      </w:r>
      <w:r w:rsidR="00971CCA">
        <w:rPr>
          <w:rFonts w:eastAsia="Arial" w:cs="Arial"/>
          <w:b/>
          <w:bCs/>
          <w:lang w:val="en-US"/>
        </w:rPr>
        <w:t>P</w:t>
      </w:r>
      <w:r w:rsidRPr="78EF619B">
        <w:rPr>
          <w:rFonts w:eastAsia="Arial" w:cs="Arial"/>
          <w:b/>
          <w:bCs/>
          <w:lang w:val="en-US"/>
        </w:rPr>
        <w:t xml:space="preserve">ackage 2: </w:t>
      </w:r>
      <w:r w:rsidR="39EFEE12" w:rsidRPr="78EF619B">
        <w:rPr>
          <w:rFonts w:eastAsia="Arial" w:cs="Arial"/>
          <w:b/>
          <w:bCs/>
        </w:rPr>
        <w:t xml:space="preserve">Development and conduction of the training </w:t>
      </w:r>
      <w:r w:rsidR="39EFEE12" w:rsidRPr="64CCE796">
        <w:rPr>
          <w:rFonts w:eastAsia="Arial" w:cs="Arial"/>
          <w:b/>
          <w:bCs/>
        </w:rPr>
        <w:t>course</w:t>
      </w:r>
      <w:r w:rsidR="55A3A102" w:rsidRPr="515424AF">
        <w:rPr>
          <w:rFonts w:eastAsia="Arial" w:cs="Arial"/>
          <w:b/>
        </w:rPr>
        <w:t>s</w:t>
      </w:r>
    </w:p>
    <w:p w14:paraId="1580D576" w14:textId="77777777" w:rsidR="00911E88" w:rsidRPr="00152076" w:rsidRDefault="00911E88" w:rsidP="68FC0BE0">
      <w:pPr>
        <w:spacing w:after="0"/>
        <w:jc w:val="both"/>
        <w:rPr>
          <w:rFonts w:eastAsia="Arial" w:cs="Arial"/>
          <w:b/>
        </w:rPr>
      </w:pPr>
    </w:p>
    <w:tbl>
      <w:tblPr>
        <w:tblW w:w="0" w:type="auto"/>
        <w:tblBorders>
          <w:top w:val="single" w:sz="6" w:space="0" w:color="auto"/>
          <w:left w:val="single" w:sz="6" w:space="0" w:color="auto"/>
          <w:bottom w:val="single" w:sz="6" w:space="0" w:color="auto"/>
          <w:right w:val="single" w:sz="6" w:space="0" w:color="auto"/>
        </w:tblBorders>
        <w:tblLayout w:type="fixed"/>
        <w:tblLook w:val="04A0" w:firstRow="1" w:lastRow="0" w:firstColumn="1" w:lastColumn="0" w:noHBand="0" w:noVBand="1"/>
      </w:tblPr>
      <w:tblGrid>
        <w:gridCol w:w="4796"/>
        <w:gridCol w:w="4383"/>
      </w:tblGrid>
      <w:tr w:rsidR="00911E88" w:rsidRPr="00766E9F" w14:paraId="51FE1838" w14:textId="77777777" w:rsidTr="00827A7A">
        <w:trPr>
          <w:trHeight w:val="308"/>
        </w:trPr>
        <w:tc>
          <w:tcPr>
            <w:tcW w:w="4796" w:type="dxa"/>
            <w:tcBorders>
              <w:top w:val="nil"/>
              <w:left w:val="nil"/>
              <w:bottom w:val="nil"/>
              <w:right w:val="nil"/>
            </w:tcBorders>
          </w:tcPr>
          <w:p w14:paraId="19F8BBDC" w14:textId="77777777" w:rsidR="00911E88" w:rsidRPr="00766E9F" w:rsidRDefault="00911E88">
            <w:pPr>
              <w:spacing w:line="259" w:lineRule="auto"/>
              <w:rPr>
                <w:rFonts w:cs="Arial"/>
                <w:lang w:val="uk-UA"/>
              </w:rPr>
            </w:pPr>
            <w:r w:rsidRPr="00766E9F">
              <w:rPr>
                <w:rFonts w:eastAsiaTheme="minorEastAsia" w:cs="Arial"/>
                <w:lang w:val="en-US"/>
              </w:rPr>
              <w:t>Implementation period</w:t>
            </w:r>
            <w:r w:rsidRPr="00766E9F">
              <w:rPr>
                <w:rFonts w:eastAsiaTheme="minorEastAsia" w:cs="Arial"/>
                <w:lang w:val="uk-UA"/>
              </w:rPr>
              <w:t> </w:t>
            </w:r>
          </w:p>
        </w:tc>
        <w:tc>
          <w:tcPr>
            <w:tcW w:w="4383" w:type="dxa"/>
            <w:tcBorders>
              <w:top w:val="nil"/>
              <w:left w:val="nil"/>
              <w:bottom w:val="nil"/>
              <w:right w:val="nil"/>
            </w:tcBorders>
          </w:tcPr>
          <w:p w14:paraId="764BB8D1" w14:textId="33048161" w:rsidR="00911E88" w:rsidRPr="00766E9F" w:rsidRDefault="00DF5B9D">
            <w:pPr>
              <w:spacing w:line="259" w:lineRule="auto"/>
              <w:rPr>
                <w:rFonts w:cs="Arial"/>
                <w:lang w:val="uk-UA"/>
              </w:rPr>
            </w:pPr>
            <w:r>
              <w:rPr>
                <w:rFonts w:eastAsiaTheme="minorEastAsia" w:cs="Arial"/>
                <w:lang w:val="en-US"/>
              </w:rPr>
              <w:t>12</w:t>
            </w:r>
            <w:r w:rsidR="00911E88" w:rsidRPr="00766E9F">
              <w:rPr>
                <w:rFonts w:eastAsiaTheme="minorEastAsia" w:cs="Arial"/>
                <w:lang w:val="en-US"/>
              </w:rPr>
              <w:t>.1</w:t>
            </w:r>
            <w:r>
              <w:rPr>
                <w:rFonts w:eastAsiaTheme="minorEastAsia" w:cs="Arial"/>
                <w:lang w:val="en-US"/>
              </w:rPr>
              <w:t>2</w:t>
            </w:r>
            <w:r w:rsidR="00911E88" w:rsidRPr="00766E9F">
              <w:rPr>
                <w:rFonts w:eastAsiaTheme="minorEastAsia" w:cs="Arial"/>
                <w:lang w:val="en-US"/>
              </w:rPr>
              <w:t>.202</w:t>
            </w:r>
            <w:r w:rsidR="008D0DFD">
              <w:rPr>
                <w:rFonts w:eastAsiaTheme="minorEastAsia" w:cs="Arial"/>
                <w:lang w:val="en-US"/>
              </w:rPr>
              <w:t>4</w:t>
            </w:r>
            <w:r w:rsidR="00911E88" w:rsidRPr="00766E9F">
              <w:rPr>
                <w:rFonts w:eastAsiaTheme="minorEastAsia" w:cs="Arial"/>
                <w:lang w:val="en-US"/>
              </w:rPr>
              <w:t xml:space="preserve"> – </w:t>
            </w:r>
            <w:r w:rsidR="000B4220">
              <w:rPr>
                <w:rFonts w:eastAsiaTheme="minorEastAsia" w:cs="Arial"/>
                <w:lang w:val="en-US"/>
              </w:rPr>
              <w:t>04</w:t>
            </w:r>
            <w:r w:rsidR="00911E88" w:rsidRPr="00766E9F">
              <w:rPr>
                <w:rFonts w:eastAsiaTheme="minorEastAsia" w:cs="Arial"/>
                <w:lang w:val="en-US"/>
              </w:rPr>
              <w:t>.</w:t>
            </w:r>
            <w:r w:rsidR="00937A3B">
              <w:rPr>
                <w:rFonts w:eastAsiaTheme="minorEastAsia" w:cs="Arial"/>
                <w:lang w:val="en-US"/>
              </w:rPr>
              <w:t>0</w:t>
            </w:r>
            <w:r w:rsidR="00AF4EAB">
              <w:rPr>
                <w:rFonts w:eastAsiaTheme="minorEastAsia" w:cs="Arial"/>
                <w:lang w:val="uk-UA"/>
              </w:rPr>
              <w:t>2</w:t>
            </w:r>
            <w:r w:rsidR="00911E88" w:rsidRPr="00766E9F">
              <w:rPr>
                <w:rFonts w:eastAsiaTheme="minorEastAsia" w:cs="Arial"/>
                <w:lang w:val="en-US"/>
              </w:rPr>
              <w:t>.202</w:t>
            </w:r>
            <w:r w:rsidR="00937A3B">
              <w:rPr>
                <w:rFonts w:eastAsiaTheme="minorEastAsia" w:cs="Arial"/>
                <w:lang w:val="en-US"/>
              </w:rPr>
              <w:t>5</w:t>
            </w:r>
            <w:r w:rsidR="00911E88" w:rsidRPr="00766E9F">
              <w:rPr>
                <w:rFonts w:eastAsiaTheme="minorEastAsia" w:cs="Arial"/>
                <w:lang w:val="uk-UA"/>
              </w:rPr>
              <w:t> </w:t>
            </w:r>
          </w:p>
        </w:tc>
      </w:tr>
      <w:tr w:rsidR="00911E88" w:rsidRPr="00766E9F" w14:paraId="3201F5C9" w14:textId="77777777" w:rsidTr="00827A7A">
        <w:trPr>
          <w:trHeight w:val="308"/>
        </w:trPr>
        <w:tc>
          <w:tcPr>
            <w:tcW w:w="4796" w:type="dxa"/>
            <w:tcBorders>
              <w:top w:val="nil"/>
              <w:left w:val="nil"/>
              <w:bottom w:val="nil"/>
              <w:right w:val="nil"/>
            </w:tcBorders>
          </w:tcPr>
          <w:p w14:paraId="1BF40492" w14:textId="77777777" w:rsidR="00911E88" w:rsidRPr="00766E9F" w:rsidRDefault="00911E88">
            <w:pPr>
              <w:spacing w:line="259" w:lineRule="auto"/>
              <w:rPr>
                <w:rFonts w:cs="Arial"/>
                <w:lang w:val="uk-UA"/>
              </w:rPr>
            </w:pPr>
            <w:r w:rsidRPr="00766E9F">
              <w:rPr>
                <w:rFonts w:eastAsiaTheme="minorEastAsia" w:cs="Arial"/>
                <w:lang w:val="en-US"/>
              </w:rPr>
              <w:lastRenderedPageBreak/>
              <w:t>Place of provision </w:t>
            </w:r>
            <w:r w:rsidRPr="00766E9F">
              <w:rPr>
                <w:rFonts w:eastAsiaTheme="minorEastAsia" w:cs="Arial"/>
                <w:lang w:val="uk-UA"/>
              </w:rPr>
              <w:t> </w:t>
            </w:r>
          </w:p>
        </w:tc>
        <w:tc>
          <w:tcPr>
            <w:tcW w:w="4383" w:type="dxa"/>
            <w:tcBorders>
              <w:top w:val="nil"/>
              <w:left w:val="nil"/>
              <w:bottom w:val="nil"/>
              <w:right w:val="nil"/>
            </w:tcBorders>
          </w:tcPr>
          <w:p w14:paraId="7B6021EA" w14:textId="77777777" w:rsidR="00911E88" w:rsidRPr="00766E9F" w:rsidRDefault="00911E88">
            <w:pPr>
              <w:spacing w:line="259" w:lineRule="auto"/>
              <w:rPr>
                <w:rFonts w:eastAsiaTheme="minorEastAsia" w:cs="Arial"/>
                <w:color w:val="000000" w:themeColor="text1"/>
                <w:lang w:val="en-US"/>
              </w:rPr>
            </w:pPr>
            <w:r w:rsidRPr="00766E9F">
              <w:rPr>
                <w:rFonts w:eastAsiaTheme="minorEastAsia" w:cs="Arial"/>
                <w:lang w:val="en-US"/>
              </w:rPr>
              <w:t xml:space="preserve">anticipated: </w:t>
            </w:r>
            <w:r w:rsidRPr="00766E9F">
              <w:rPr>
                <w:rFonts w:eastAsiaTheme="minorEastAsia" w:cs="Arial"/>
                <w:color w:val="000000" w:themeColor="text1"/>
                <w:lang w:val="en-US"/>
              </w:rPr>
              <w:t>Ukraine</w:t>
            </w:r>
          </w:p>
        </w:tc>
      </w:tr>
      <w:tr w:rsidR="00911E88" w:rsidRPr="00766E9F" w14:paraId="64EBFA71" w14:textId="77777777" w:rsidTr="00827A7A">
        <w:trPr>
          <w:trHeight w:val="308"/>
        </w:trPr>
        <w:tc>
          <w:tcPr>
            <w:tcW w:w="4796" w:type="dxa"/>
            <w:tcBorders>
              <w:top w:val="nil"/>
              <w:left w:val="nil"/>
              <w:bottom w:val="nil"/>
              <w:right w:val="nil"/>
            </w:tcBorders>
          </w:tcPr>
          <w:p w14:paraId="103EE987" w14:textId="77777777" w:rsidR="00911E88" w:rsidRPr="00766E9F" w:rsidRDefault="00911E88">
            <w:pPr>
              <w:spacing w:line="259" w:lineRule="auto"/>
              <w:rPr>
                <w:rFonts w:cs="Arial"/>
                <w:lang w:val="uk-UA"/>
              </w:rPr>
            </w:pPr>
            <w:r w:rsidRPr="00766E9F">
              <w:rPr>
                <w:rFonts w:eastAsiaTheme="minorEastAsia" w:cs="Arial"/>
                <w:lang w:val="en-US"/>
              </w:rPr>
              <w:t>Number of SMEs covered </w:t>
            </w:r>
            <w:r w:rsidRPr="00766E9F">
              <w:rPr>
                <w:rFonts w:eastAsiaTheme="minorEastAsia" w:cs="Arial"/>
                <w:lang w:val="uk-UA"/>
              </w:rPr>
              <w:t> </w:t>
            </w:r>
          </w:p>
        </w:tc>
        <w:tc>
          <w:tcPr>
            <w:tcW w:w="4383" w:type="dxa"/>
            <w:tcBorders>
              <w:top w:val="nil"/>
              <w:left w:val="nil"/>
              <w:bottom w:val="nil"/>
              <w:right w:val="nil"/>
            </w:tcBorders>
          </w:tcPr>
          <w:p w14:paraId="58919AC9" w14:textId="77777777" w:rsidR="00911E88" w:rsidRPr="00766E9F" w:rsidRDefault="00911E88">
            <w:pPr>
              <w:spacing w:line="259" w:lineRule="auto"/>
              <w:rPr>
                <w:rFonts w:cs="Arial"/>
                <w:lang w:val="en-US"/>
              </w:rPr>
            </w:pPr>
            <w:r w:rsidRPr="00766E9F">
              <w:rPr>
                <w:rFonts w:eastAsiaTheme="minorEastAsia" w:cs="Arial"/>
                <w:lang w:val="en-US"/>
              </w:rPr>
              <w:t xml:space="preserve">Up to </w:t>
            </w:r>
            <w:r>
              <w:rPr>
                <w:rFonts w:eastAsiaTheme="minorEastAsia" w:cs="Arial"/>
                <w:lang w:val="en-US"/>
              </w:rPr>
              <w:t>15</w:t>
            </w:r>
            <w:r w:rsidRPr="00766E9F">
              <w:rPr>
                <w:rFonts w:eastAsiaTheme="minorEastAsia" w:cs="Arial"/>
                <w:lang w:val="en-US"/>
              </w:rPr>
              <w:t>, not less than 1</w:t>
            </w:r>
            <w:r>
              <w:rPr>
                <w:rFonts w:eastAsiaTheme="minorEastAsia" w:cs="Arial"/>
                <w:lang w:val="en-US"/>
              </w:rPr>
              <w:t>0</w:t>
            </w:r>
            <w:r w:rsidRPr="00766E9F">
              <w:rPr>
                <w:rFonts w:eastAsiaTheme="minorEastAsia" w:cs="Arial"/>
                <w:lang w:val="en-US"/>
              </w:rPr>
              <w:t xml:space="preserve"> Ukrainian </w:t>
            </w:r>
            <w:r w:rsidRPr="00881020">
              <w:rPr>
                <w:rFonts w:eastAsiaTheme="minorEastAsia" w:cs="Arial"/>
                <w:lang w:val="en-US"/>
              </w:rPr>
              <w:t>Women</w:t>
            </w:r>
            <w:r>
              <w:rPr>
                <w:rFonts w:eastAsiaTheme="minorEastAsia" w:cs="Arial"/>
                <w:lang w:val="en-US"/>
              </w:rPr>
              <w:t xml:space="preserve">-lead </w:t>
            </w:r>
            <w:r w:rsidRPr="00881020">
              <w:rPr>
                <w:rFonts w:eastAsiaTheme="minorEastAsia" w:cs="Arial"/>
                <w:lang w:val="en-US"/>
              </w:rPr>
              <w:t>SMEs in Manufacturing</w:t>
            </w:r>
          </w:p>
        </w:tc>
      </w:tr>
    </w:tbl>
    <w:p w14:paraId="73985AF6" w14:textId="05195997" w:rsidR="00866167" w:rsidRDefault="006A5DC7" w:rsidP="006A5DC7">
      <w:pPr>
        <w:spacing w:after="0"/>
        <w:jc w:val="both"/>
        <w:rPr>
          <w:rFonts w:cs="Arial"/>
        </w:rPr>
      </w:pPr>
      <w:r w:rsidRPr="006A5DC7">
        <w:rPr>
          <w:rFonts w:eastAsia="Arial" w:cs="Arial"/>
          <w:lang w:val="en-US"/>
        </w:rPr>
        <w:t>2.</w:t>
      </w:r>
      <w:r w:rsidR="00842C73">
        <w:rPr>
          <w:rFonts w:eastAsia="Arial" w:cs="Arial"/>
          <w:lang w:val="uk-UA"/>
        </w:rPr>
        <w:t>1.</w:t>
      </w:r>
      <w:r w:rsidRPr="006A5DC7">
        <w:rPr>
          <w:rFonts w:eastAsia="Arial" w:cs="Arial"/>
          <w:lang w:val="en-US"/>
        </w:rPr>
        <w:t xml:space="preserve">2.1. </w:t>
      </w:r>
      <w:r w:rsidR="00084F7F" w:rsidRPr="00084F7F">
        <w:rPr>
          <w:rFonts w:cs="Arial"/>
        </w:rPr>
        <w:t>The Contractor shall develop and approve an online training course</w:t>
      </w:r>
      <w:r w:rsidR="00084F7F">
        <w:rPr>
          <w:rFonts w:cs="Arial"/>
        </w:rPr>
        <w:t xml:space="preserve"> </w:t>
      </w:r>
      <w:r w:rsidR="006009DB">
        <w:rPr>
          <w:rFonts w:cs="Arial"/>
        </w:rPr>
        <w:t>program</w:t>
      </w:r>
      <w:r w:rsidR="00084F7F" w:rsidRPr="00084F7F">
        <w:rPr>
          <w:rFonts w:cs="Arial"/>
        </w:rPr>
        <w:t xml:space="preserve"> with GIZ Project Staff representatives, which shall include, but not be limited to, the following topics. The course duration should not be less than 20 hours (2 hours per </w:t>
      </w:r>
      <w:r w:rsidR="00560C3F">
        <w:rPr>
          <w:rFonts w:cs="Arial"/>
        </w:rPr>
        <w:t xml:space="preserve">each </w:t>
      </w:r>
      <w:r w:rsidR="00084F7F" w:rsidRPr="00084F7F">
        <w:rPr>
          <w:rFonts w:cs="Arial"/>
        </w:rPr>
        <w:t>activity within the Module</w:t>
      </w:r>
      <w:r w:rsidR="00084F7F">
        <w:rPr>
          <w:rFonts w:cs="Arial"/>
        </w:rPr>
        <w:t>)</w:t>
      </w:r>
    </w:p>
    <w:p w14:paraId="6CE15C68" w14:textId="77777777" w:rsidR="00084F7F" w:rsidRPr="00866167" w:rsidRDefault="00084F7F" w:rsidP="006A5DC7">
      <w:pPr>
        <w:spacing w:after="0"/>
        <w:jc w:val="both"/>
        <w:rPr>
          <w:rFonts w:eastAsia="Arial" w:cs="Arial"/>
          <w:lang w:val="uk-UA"/>
        </w:rPr>
      </w:pPr>
    </w:p>
    <w:tbl>
      <w:tblPr>
        <w:tblW w:w="9481"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515"/>
        <w:gridCol w:w="7966"/>
      </w:tblGrid>
      <w:tr w:rsidR="00594AA2" w:rsidRPr="00F85F3E" w14:paraId="02FE1DA0" w14:textId="77777777" w:rsidTr="327A8C32">
        <w:trPr>
          <w:trHeight w:val="300"/>
        </w:trPr>
        <w:tc>
          <w:tcPr>
            <w:tcW w:w="1515" w:type="dxa"/>
            <w:tcBorders>
              <w:top w:val="single" w:sz="6" w:space="0" w:color="auto"/>
              <w:left w:val="single" w:sz="6" w:space="0" w:color="auto"/>
              <w:bottom w:val="single" w:sz="6" w:space="0" w:color="auto"/>
              <w:right w:val="single" w:sz="6" w:space="0" w:color="auto"/>
            </w:tcBorders>
            <w:shd w:val="clear" w:color="auto" w:fill="auto"/>
          </w:tcPr>
          <w:p w14:paraId="6A126461" w14:textId="2BDA563A" w:rsidR="00594AA2" w:rsidRDefault="00594AA2" w:rsidP="00F85F3E">
            <w:pPr>
              <w:spacing w:after="0"/>
              <w:jc w:val="both"/>
              <w:rPr>
                <w:rFonts w:cs="Arial"/>
                <w:b/>
                <w:bCs/>
                <w:color w:val="000000" w:themeColor="text1"/>
              </w:rPr>
            </w:pPr>
            <w:r>
              <w:rPr>
                <w:rFonts w:cs="Arial"/>
                <w:b/>
                <w:bCs/>
                <w:color w:val="000000" w:themeColor="text1"/>
              </w:rPr>
              <w:t xml:space="preserve">Module </w:t>
            </w:r>
            <w:r>
              <w:rPr>
                <w:rFonts w:cs="Arial"/>
                <w:b/>
                <w:bCs/>
                <w:color w:val="000000" w:themeColor="text1"/>
                <w:lang w:val="uk-UA"/>
              </w:rPr>
              <w:t>1</w:t>
            </w:r>
            <w:r>
              <w:rPr>
                <w:rFonts w:cs="Arial"/>
                <w:b/>
                <w:bCs/>
                <w:color w:val="000000" w:themeColor="text1"/>
              </w:rPr>
              <w:t>.</w:t>
            </w:r>
          </w:p>
        </w:tc>
        <w:tc>
          <w:tcPr>
            <w:tcW w:w="7966" w:type="dxa"/>
            <w:tcBorders>
              <w:top w:val="single" w:sz="6" w:space="0" w:color="auto"/>
              <w:left w:val="single" w:sz="6" w:space="0" w:color="auto"/>
              <w:bottom w:val="single" w:sz="6" w:space="0" w:color="auto"/>
              <w:right w:val="single" w:sz="6" w:space="0" w:color="auto"/>
            </w:tcBorders>
            <w:shd w:val="clear" w:color="auto" w:fill="auto"/>
          </w:tcPr>
          <w:p w14:paraId="016F779E" w14:textId="77777777" w:rsidR="00594AA2" w:rsidRPr="00594AA2" w:rsidRDefault="00594AA2" w:rsidP="00CF5B86">
            <w:pPr>
              <w:spacing w:after="0"/>
              <w:jc w:val="both"/>
              <w:rPr>
                <w:rFonts w:cs="Arial"/>
                <w:b/>
                <w:bCs/>
                <w:color w:val="000000" w:themeColor="text1"/>
                <w:lang w:val="uk-UA"/>
              </w:rPr>
            </w:pPr>
            <w:r w:rsidRPr="00594AA2">
              <w:rPr>
                <w:rFonts w:cs="Arial"/>
                <w:b/>
                <w:bCs/>
                <w:color w:val="000000" w:themeColor="text1"/>
              </w:rPr>
              <w:t>Navigating International Markets: Export Skills for Women Entrepreneurs</w:t>
            </w:r>
          </w:p>
          <w:p w14:paraId="1ADB23F3" w14:textId="77777777" w:rsidR="00594AA2" w:rsidRDefault="00594AA2" w:rsidP="00CF5B86">
            <w:pPr>
              <w:spacing w:after="0"/>
              <w:jc w:val="both"/>
              <w:rPr>
                <w:rFonts w:cs="Arial"/>
                <w:color w:val="000000" w:themeColor="text1"/>
                <w:lang w:val="uk-UA"/>
              </w:rPr>
            </w:pPr>
          </w:p>
          <w:p w14:paraId="004C80D5" w14:textId="5370BF0E" w:rsidR="00594AA2" w:rsidRDefault="00594AA2" w:rsidP="00CF5B86">
            <w:pPr>
              <w:spacing w:after="0"/>
              <w:jc w:val="both"/>
              <w:rPr>
                <w:rFonts w:cs="Arial"/>
                <w:color w:val="000000" w:themeColor="text1"/>
                <w:lang w:val="uk-UA"/>
              </w:rPr>
            </w:pPr>
            <w:r w:rsidRPr="00CF5B86">
              <w:rPr>
                <w:rFonts w:cs="Arial"/>
                <w:color w:val="000000" w:themeColor="text1"/>
              </w:rPr>
              <w:t>Objective:</w:t>
            </w:r>
            <w:r w:rsidR="0040297E" w:rsidRPr="0040297E">
              <w:t xml:space="preserve"> </w:t>
            </w:r>
            <w:r w:rsidR="0040297E">
              <w:t>E</w:t>
            </w:r>
            <w:r w:rsidR="0040297E" w:rsidRPr="0040297E">
              <w:rPr>
                <w:rFonts w:cs="Arial"/>
                <w:color w:val="000000" w:themeColor="text1"/>
              </w:rPr>
              <w:t>quip Ukrainian women-led manufacturing SMEs with the knowledge and skills needed to successfully navigate international markets, particularly the EU, by understanding export requirements, market access, and building business relationships</w:t>
            </w:r>
          </w:p>
          <w:p w14:paraId="2FDFE171" w14:textId="77777777" w:rsidR="00594AA2" w:rsidRPr="00594AA2" w:rsidRDefault="00594AA2" w:rsidP="00CF5B86">
            <w:pPr>
              <w:spacing w:after="0"/>
              <w:jc w:val="both"/>
              <w:rPr>
                <w:rFonts w:cs="Arial"/>
                <w:color w:val="000000" w:themeColor="text1"/>
                <w:lang w:val="uk-UA"/>
              </w:rPr>
            </w:pPr>
          </w:p>
          <w:p w14:paraId="5210F617" w14:textId="7799A7AD" w:rsidR="00594AA2" w:rsidRPr="00F945F9" w:rsidRDefault="00594AA2" w:rsidP="00CF5B86">
            <w:pPr>
              <w:spacing w:after="0"/>
              <w:jc w:val="both"/>
            </w:pPr>
            <w:r w:rsidRPr="00F945F9">
              <w:t>Activities (could be modified):</w:t>
            </w:r>
          </w:p>
          <w:p w14:paraId="7F3B07B3" w14:textId="65417DDF" w:rsidR="005E0642" w:rsidRPr="005E0642" w:rsidRDefault="005E0642" w:rsidP="005E0642">
            <w:pPr>
              <w:pStyle w:val="ListParagraph"/>
              <w:numPr>
                <w:ilvl w:val="0"/>
                <w:numId w:val="34"/>
              </w:numPr>
              <w:spacing w:after="0"/>
              <w:jc w:val="both"/>
            </w:pPr>
            <w:r w:rsidRPr="00F945F9">
              <w:t>Training in e</w:t>
            </w:r>
            <w:r w:rsidRPr="005E0642">
              <w:t>xport readiness, EU requirements</w:t>
            </w:r>
          </w:p>
          <w:p w14:paraId="250B84AD" w14:textId="1C86BF16" w:rsidR="00F00DAC" w:rsidRPr="00F945F9" w:rsidRDefault="004F62CF" w:rsidP="00BC477A">
            <w:pPr>
              <w:numPr>
                <w:ilvl w:val="0"/>
                <w:numId w:val="34"/>
              </w:numPr>
              <w:spacing w:after="0"/>
              <w:jc w:val="both"/>
            </w:pPr>
            <w:r w:rsidRPr="00F945F9">
              <w:t>T</w:t>
            </w:r>
            <w:r w:rsidR="00F00DAC" w:rsidRPr="00F945F9">
              <w:t xml:space="preserve">raining </w:t>
            </w:r>
            <w:r w:rsidR="005E0642" w:rsidRPr="00F945F9">
              <w:t xml:space="preserve">in </w:t>
            </w:r>
            <w:r w:rsidR="00F00DAC" w:rsidRPr="00F945F9">
              <w:t>EU Market Access &amp; Matchmaking</w:t>
            </w:r>
          </w:p>
          <w:p w14:paraId="5FB76432" w14:textId="49E52F04" w:rsidR="00F945F9" w:rsidRPr="00F945F9" w:rsidRDefault="00F945F9" w:rsidP="00BC477A">
            <w:pPr>
              <w:numPr>
                <w:ilvl w:val="0"/>
                <w:numId w:val="34"/>
              </w:numPr>
              <w:spacing w:after="0"/>
              <w:jc w:val="both"/>
            </w:pPr>
            <w:r w:rsidRPr="00F945F9">
              <w:t>Workshops on International Networking and Cross-Cultural Business Communication</w:t>
            </w:r>
          </w:p>
          <w:p w14:paraId="5EA1DF3D" w14:textId="669EB4CD" w:rsidR="00594AA2" w:rsidRPr="00594AA2" w:rsidRDefault="00594AA2" w:rsidP="00CF5B86">
            <w:pPr>
              <w:spacing w:after="0"/>
              <w:jc w:val="both"/>
              <w:rPr>
                <w:rFonts w:cs="Arial"/>
                <w:b/>
                <w:bCs/>
                <w:color w:val="000000" w:themeColor="text1"/>
                <w:lang w:val="uk-UA"/>
              </w:rPr>
            </w:pPr>
          </w:p>
        </w:tc>
      </w:tr>
      <w:tr w:rsidR="007446E1" w:rsidRPr="00F85F3E" w14:paraId="0675773F" w14:textId="77777777" w:rsidTr="327A8C32">
        <w:trPr>
          <w:trHeight w:val="300"/>
        </w:trPr>
        <w:tc>
          <w:tcPr>
            <w:tcW w:w="1515" w:type="dxa"/>
            <w:tcBorders>
              <w:top w:val="single" w:sz="6" w:space="0" w:color="auto"/>
              <w:left w:val="single" w:sz="6" w:space="0" w:color="auto"/>
              <w:bottom w:val="single" w:sz="6" w:space="0" w:color="auto"/>
              <w:right w:val="single" w:sz="6" w:space="0" w:color="auto"/>
            </w:tcBorders>
            <w:shd w:val="clear" w:color="auto" w:fill="auto"/>
          </w:tcPr>
          <w:p w14:paraId="2737BFA7" w14:textId="04BBB966" w:rsidR="007446E1" w:rsidRPr="00F85F3E" w:rsidRDefault="00101EE0" w:rsidP="00F85F3E">
            <w:pPr>
              <w:spacing w:after="0"/>
              <w:jc w:val="both"/>
              <w:rPr>
                <w:rFonts w:cs="Arial"/>
                <w:b/>
                <w:bCs/>
                <w:color w:val="000000" w:themeColor="text1"/>
              </w:rPr>
            </w:pPr>
            <w:r>
              <w:rPr>
                <w:rFonts w:cs="Arial"/>
                <w:b/>
                <w:bCs/>
                <w:color w:val="000000" w:themeColor="text1"/>
              </w:rPr>
              <w:t xml:space="preserve">Module </w:t>
            </w:r>
            <w:r w:rsidR="00B61416">
              <w:rPr>
                <w:rFonts w:cs="Arial"/>
                <w:b/>
                <w:bCs/>
                <w:color w:val="000000" w:themeColor="text1"/>
                <w:lang w:val="uk-UA"/>
              </w:rPr>
              <w:t>2</w:t>
            </w:r>
            <w:r>
              <w:rPr>
                <w:rFonts w:cs="Arial"/>
                <w:b/>
                <w:bCs/>
                <w:color w:val="000000" w:themeColor="text1"/>
              </w:rPr>
              <w:t>.</w:t>
            </w:r>
          </w:p>
        </w:tc>
        <w:tc>
          <w:tcPr>
            <w:tcW w:w="7966" w:type="dxa"/>
            <w:tcBorders>
              <w:top w:val="single" w:sz="6" w:space="0" w:color="auto"/>
              <w:left w:val="single" w:sz="6" w:space="0" w:color="auto"/>
              <w:bottom w:val="single" w:sz="6" w:space="0" w:color="auto"/>
              <w:right w:val="single" w:sz="6" w:space="0" w:color="auto"/>
            </w:tcBorders>
            <w:shd w:val="clear" w:color="auto" w:fill="auto"/>
          </w:tcPr>
          <w:p w14:paraId="4F91DD98" w14:textId="7D59D87F" w:rsidR="00CF5B86" w:rsidRPr="00CF5B86" w:rsidRDefault="00CF5B86" w:rsidP="00CF5B86">
            <w:pPr>
              <w:spacing w:after="0"/>
              <w:jc w:val="both"/>
              <w:rPr>
                <w:rFonts w:cs="Arial"/>
                <w:b/>
                <w:bCs/>
                <w:color w:val="000000" w:themeColor="text1"/>
              </w:rPr>
            </w:pPr>
            <w:r w:rsidRPr="00CF5B86">
              <w:rPr>
                <w:rFonts w:cs="Arial"/>
                <w:b/>
                <w:bCs/>
                <w:color w:val="000000" w:themeColor="text1"/>
              </w:rPr>
              <w:t>Digital Transformation &amp; AI Integration in Manufacturing </w:t>
            </w:r>
          </w:p>
          <w:p w14:paraId="76DB5794" w14:textId="77777777" w:rsidR="00135EC6" w:rsidRPr="00B61416" w:rsidRDefault="00135EC6" w:rsidP="00B61416">
            <w:pPr>
              <w:spacing w:after="0"/>
              <w:jc w:val="both"/>
              <w:rPr>
                <w:rFonts w:cs="Arial"/>
                <w:color w:val="000000" w:themeColor="text1"/>
                <w:lang w:val="uk-UA"/>
              </w:rPr>
            </w:pPr>
          </w:p>
          <w:p w14:paraId="5002F730" w14:textId="67135529" w:rsidR="00CF5B86" w:rsidRPr="00CF5B86" w:rsidRDefault="00CF5B86" w:rsidP="00CF5B86">
            <w:pPr>
              <w:spacing w:after="0"/>
              <w:jc w:val="both"/>
              <w:rPr>
                <w:rFonts w:cs="Arial"/>
                <w:color w:val="000000" w:themeColor="text1"/>
              </w:rPr>
            </w:pPr>
            <w:r w:rsidRPr="00CF5B86">
              <w:rPr>
                <w:rFonts w:cs="Arial"/>
                <w:color w:val="000000" w:themeColor="text1"/>
              </w:rPr>
              <w:t>Objective: Equip women-led manufacturing SMEs with the tools and knowledge to integrate advanced digital technologies and AI into their production processes.  </w:t>
            </w:r>
          </w:p>
          <w:p w14:paraId="1CD1BE09" w14:textId="657D9541" w:rsidR="00CF5B86" w:rsidRPr="00CF5B86" w:rsidRDefault="00CF5B86" w:rsidP="00CF5B86">
            <w:pPr>
              <w:spacing w:after="0"/>
              <w:jc w:val="both"/>
              <w:rPr>
                <w:rFonts w:cs="Arial"/>
                <w:color w:val="000000" w:themeColor="text1"/>
              </w:rPr>
            </w:pPr>
          </w:p>
          <w:p w14:paraId="357431B1" w14:textId="7E57E10A" w:rsidR="00CF5B86" w:rsidRPr="00CF5B86" w:rsidRDefault="00CF5B86" w:rsidP="00BD2C7D">
            <w:pPr>
              <w:spacing w:after="0"/>
              <w:jc w:val="both"/>
              <w:rPr>
                <w:rFonts w:cs="Arial"/>
                <w:color w:val="000000" w:themeColor="text1"/>
              </w:rPr>
            </w:pPr>
            <w:r w:rsidRPr="00CF5B86">
              <w:rPr>
                <w:rFonts w:cs="Arial"/>
                <w:color w:val="000000" w:themeColor="text1"/>
              </w:rPr>
              <w:t>Activities</w:t>
            </w:r>
            <w:r w:rsidR="002F56EB">
              <w:rPr>
                <w:rFonts w:cs="Arial"/>
                <w:color w:val="000000" w:themeColor="text1"/>
              </w:rPr>
              <w:t xml:space="preserve"> </w:t>
            </w:r>
            <w:r w:rsidR="002F56EB">
              <w:rPr>
                <w:rFonts w:cs="Arial"/>
                <w:color w:val="000000" w:themeColor="text1"/>
                <w:lang w:val="uk-UA"/>
              </w:rPr>
              <w:t>(</w:t>
            </w:r>
            <w:r w:rsidR="002F56EB">
              <w:rPr>
                <w:rFonts w:cs="Arial"/>
                <w:color w:val="000000" w:themeColor="text1"/>
                <w:lang w:val="en-US"/>
              </w:rPr>
              <w:t>could be modified)</w:t>
            </w:r>
            <w:r w:rsidRPr="00CF5B86">
              <w:rPr>
                <w:rFonts w:cs="Arial"/>
                <w:color w:val="000000" w:themeColor="text1"/>
              </w:rPr>
              <w:t>:  </w:t>
            </w:r>
          </w:p>
          <w:p w14:paraId="45A325A6" w14:textId="16EFE25B" w:rsidR="00CF5B86" w:rsidRPr="00CF5B86" w:rsidRDefault="00CF5B86" w:rsidP="00E929DB">
            <w:pPr>
              <w:numPr>
                <w:ilvl w:val="0"/>
                <w:numId w:val="34"/>
              </w:numPr>
              <w:spacing w:after="0"/>
              <w:jc w:val="both"/>
              <w:rPr>
                <w:rFonts w:cs="Arial"/>
                <w:color w:val="000000" w:themeColor="text1"/>
              </w:rPr>
            </w:pPr>
            <w:r w:rsidRPr="00CF5B86">
              <w:rPr>
                <w:rFonts w:cs="Arial"/>
                <w:color w:val="000000" w:themeColor="text1"/>
              </w:rPr>
              <w:t>Workshop on using AI to optimize manufacturing operations, improve production efficiency, and reduce waste.  </w:t>
            </w:r>
          </w:p>
          <w:p w14:paraId="1EE81CAF" w14:textId="77777777" w:rsidR="00CF5B86" w:rsidRPr="00CF5B86" w:rsidRDefault="00CF5B86" w:rsidP="00E929DB">
            <w:pPr>
              <w:numPr>
                <w:ilvl w:val="0"/>
                <w:numId w:val="34"/>
              </w:numPr>
              <w:spacing w:after="0"/>
              <w:jc w:val="both"/>
              <w:rPr>
                <w:rFonts w:cs="Arial"/>
                <w:color w:val="000000" w:themeColor="text1"/>
              </w:rPr>
            </w:pPr>
            <w:r w:rsidRPr="00CF5B86">
              <w:rPr>
                <w:rFonts w:cs="Arial"/>
                <w:color w:val="000000" w:themeColor="text1"/>
              </w:rPr>
              <w:t>Training in digital tools that enhance productivity, supply chain management, and process automation.  </w:t>
            </w:r>
          </w:p>
          <w:p w14:paraId="20C025C3" w14:textId="77777777" w:rsidR="007446E1" w:rsidRPr="00CF5B86" w:rsidRDefault="007446E1" w:rsidP="00F85F3E">
            <w:pPr>
              <w:spacing w:after="0"/>
              <w:jc w:val="both"/>
              <w:rPr>
                <w:rFonts w:cs="Arial"/>
                <w:b/>
                <w:bCs/>
                <w:color w:val="000000" w:themeColor="text1"/>
                <w:lang w:val="en-US"/>
              </w:rPr>
            </w:pPr>
          </w:p>
        </w:tc>
      </w:tr>
      <w:tr w:rsidR="00F85F3E" w:rsidRPr="00F85F3E" w14:paraId="64F0FAA0" w14:textId="77777777" w:rsidTr="327A8C32">
        <w:trPr>
          <w:trHeight w:val="300"/>
        </w:trPr>
        <w:tc>
          <w:tcPr>
            <w:tcW w:w="1515" w:type="dxa"/>
            <w:tcBorders>
              <w:top w:val="single" w:sz="6" w:space="0" w:color="auto"/>
              <w:left w:val="single" w:sz="6" w:space="0" w:color="auto"/>
              <w:bottom w:val="single" w:sz="6" w:space="0" w:color="auto"/>
              <w:right w:val="single" w:sz="6" w:space="0" w:color="auto"/>
            </w:tcBorders>
            <w:shd w:val="clear" w:color="auto" w:fill="auto"/>
            <w:hideMark/>
          </w:tcPr>
          <w:p w14:paraId="4011015E" w14:textId="6ECD212F" w:rsidR="00F85F3E" w:rsidRPr="00F85F3E" w:rsidRDefault="00F85F3E" w:rsidP="00F85F3E">
            <w:pPr>
              <w:spacing w:after="0"/>
              <w:jc w:val="both"/>
              <w:rPr>
                <w:rFonts w:cs="Arial"/>
                <w:b/>
                <w:bCs/>
                <w:color w:val="000000" w:themeColor="text1"/>
              </w:rPr>
            </w:pPr>
            <w:r w:rsidRPr="00F85F3E">
              <w:rPr>
                <w:rFonts w:cs="Arial"/>
                <w:b/>
                <w:bCs/>
                <w:color w:val="000000" w:themeColor="text1"/>
              </w:rPr>
              <w:t xml:space="preserve">Module </w:t>
            </w:r>
            <w:r w:rsidR="00B61416">
              <w:rPr>
                <w:rFonts w:cs="Arial"/>
                <w:b/>
                <w:bCs/>
                <w:color w:val="000000" w:themeColor="text1"/>
                <w:lang w:val="uk-UA"/>
              </w:rPr>
              <w:t>3</w:t>
            </w:r>
            <w:r w:rsidRPr="00F85F3E">
              <w:rPr>
                <w:rFonts w:cs="Arial"/>
                <w:b/>
                <w:bCs/>
                <w:color w:val="000000" w:themeColor="text1"/>
              </w:rPr>
              <w:t>. </w:t>
            </w:r>
          </w:p>
        </w:tc>
        <w:tc>
          <w:tcPr>
            <w:tcW w:w="7966" w:type="dxa"/>
            <w:tcBorders>
              <w:top w:val="single" w:sz="6" w:space="0" w:color="auto"/>
              <w:left w:val="single" w:sz="6" w:space="0" w:color="auto"/>
              <w:bottom w:val="single" w:sz="6" w:space="0" w:color="auto"/>
              <w:right w:val="single" w:sz="6" w:space="0" w:color="auto"/>
            </w:tcBorders>
            <w:shd w:val="clear" w:color="auto" w:fill="auto"/>
            <w:hideMark/>
          </w:tcPr>
          <w:p w14:paraId="676E4EEF" w14:textId="000290F8" w:rsidR="00F85F3E" w:rsidRPr="00F85F3E" w:rsidRDefault="00F85F3E" w:rsidP="00F85F3E">
            <w:pPr>
              <w:spacing w:after="0"/>
              <w:jc w:val="both"/>
              <w:rPr>
                <w:rFonts w:cs="Arial"/>
                <w:b/>
                <w:bCs/>
                <w:color w:val="000000" w:themeColor="text1"/>
              </w:rPr>
            </w:pPr>
            <w:r w:rsidRPr="00F85F3E">
              <w:rPr>
                <w:rFonts w:cs="Arial"/>
                <w:b/>
                <w:bCs/>
                <w:color w:val="000000" w:themeColor="text1"/>
              </w:rPr>
              <w:t>Sustainable Manufacturing Practices </w:t>
            </w:r>
          </w:p>
          <w:p w14:paraId="0DD71439" w14:textId="77777777" w:rsidR="00F85F3E" w:rsidRPr="00F85F3E" w:rsidRDefault="00F85F3E" w:rsidP="00F85F3E">
            <w:pPr>
              <w:spacing w:after="0"/>
              <w:jc w:val="both"/>
              <w:rPr>
                <w:rFonts w:cs="Arial"/>
                <w:color w:val="000000" w:themeColor="text1"/>
              </w:rPr>
            </w:pPr>
            <w:r w:rsidRPr="00F85F3E">
              <w:rPr>
                <w:rFonts w:cs="Arial"/>
                <w:color w:val="000000" w:themeColor="text1"/>
              </w:rPr>
              <w:t> </w:t>
            </w:r>
          </w:p>
          <w:p w14:paraId="0F2F89AE" w14:textId="77777777" w:rsidR="00F85F3E" w:rsidRPr="00F85F3E" w:rsidRDefault="00F85F3E" w:rsidP="00F85F3E">
            <w:pPr>
              <w:spacing w:after="0"/>
              <w:jc w:val="both"/>
              <w:rPr>
                <w:rFonts w:cs="Arial"/>
                <w:color w:val="000000" w:themeColor="text1"/>
              </w:rPr>
            </w:pPr>
            <w:r w:rsidRPr="00F85F3E">
              <w:rPr>
                <w:rFonts w:cs="Arial"/>
                <w:color w:val="000000" w:themeColor="text1"/>
              </w:rPr>
              <w:t>Objective: Build the capacity of women-led manufacturing SMEs to adopt sustainable, green technologies that reduce environmental impact and improve operational efficiency.  </w:t>
            </w:r>
          </w:p>
          <w:p w14:paraId="2DC189D1" w14:textId="77777777" w:rsidR="00F85F3E" w:rsidRPr="00F85F3E" w:rsidRDefault="00F85F3E" w:rsidP="00F85F3E">
            <w:pPr>
              <w:spacing w:after="0"/>
              <w:jc w:val="both"/>
              <w:rPr>
                <w:rFonts w:cs="Arial"/>
                <w:color w:val="000000" w:themeColor="text1"/>
              </w:rPr>
            </w:pPr>
            <w:r w:rsidRPr="00F85F3E">
              <w:rPr>
                <w:rFonts w:cs="Arial"/>
                <w:color w:val="000000" w:themeColor="text1"/>
              </w:rPr>
              <w:t> </w:t>
            </w:r>
          </w:p>
          <w:p w14:paraId="74D0D3D7" w14:textId="7245CF29" w:rsidR="00F85F3E" w:rsidRPr="00F85F3E" w:rsidRDefault="00F85F3E" w:rsidP="00F85F3E">
            <w:pPr>
              <w:spacing w:after="0"/>
              <w:jc w:val="both"/>
              <w:rPr>
                <w:rFonts w:cs="Arial"/>
                <w:color w:val="000000" w:themeColor="text1"/>
              </w:rPr>
            </w:pPr>
            <w:r w:rsidRPr="00F85F3E">
              <w:rPr>
                <w:rFonts w:cs="Arial"/>
                <w:color w:val="000000" w:themeColor="text1"/>
              </w:rPr>
              <w:t>Activities</w:t>
            </w:r>
            <w:r w:rsidR="00174B1D">
              <w:rPr>
                <w:rFonts w:cs="Arial"/>
                <w:color w:val="000000" w:themeColor="text1"/>
                <w:lang w:val="uk-UA"/>
              </w:rPr>
              <w:t xml:space="preserve"> (</w:t>
            </w:r>
            <w:r w:rsidR="00174B1D">
              <w:rPr>
                <w:rFonts w:cs="Arial"/>
                <w:color w:val="000000" w:themeColor="text1"/>
                <w:lang w:val="en-US"/>
              </w:rPr>
              <w:t>could be modified)</w:t>
            </w:r>
            <w:r w:rsidRPr="00F85F3E">
              <w:rPr>
                <w:rFonts w:cs="Arial"/>
                <w:color w:val="000000" w:themeColor="text1"/>
              </w:rPr>
              <w:t>:  </w:t>
            </w:r>
          </w:p>
          <w:p w14:paraId="0A5BD2CC" w14:textId="6CAB359C" w:rsidR="00F85F3E" w:rsidRPr="00F85F3E" w:rsidRDefault="00F85F3E" w:rsidP="00454B3D">
            <w:pPr>
              <w:numPr>
                <w:ilvl w:val="0"/>
                <w:numId w:val="35"/>
              </w:numPr>
              <w:spacing w:after="0"/>
              <w:jc w:val="both"/>
              <w:rPr>
                <w:rFonts w:cs="Arial"/>
                <w:color w:val="000000" w:themeColor="text1"/>
              </w:rPr>
            </w:pPr>
            <w:r w:rsidRPr="00F85F3E">
              <w:rPr>
                <w:rFonts w:cs="Arial"/>
                <w:color w:val="000000" w:themeColor="text1"/>
              </w:rPr>
              <w:t>Training program on implementing eco-friendly manufacturing technologies and processes, focusing on resource efficiency and waste reduction.  </w:t>
            </w:r>
          </w:p>
          <w:p w14:paraId="7FB2A0F7" w14:textId="581B9296" w:rsidR="00F85F3E" w:rsidRPr="00F85F3E" w:rsidRDefault="00F85F3E" w:rsidP="00454B3D">
            <w:pPr>
              <w:numPr>
                <w:ilvl w:val="0"/>
                <w:numId w:val="35"/>
              </w:numPr>
              <w:spacing w:after="0"/>
              <w:jc w:val="both"/>
              <w:rPr>
                <w:rFonts w:cs="Arial"/>
                <w:color w:val="000000" w:themeColor="text1"/>
              </w:rPr>
            </w:pPr>
            <w:r w:rsidRPr="00F85F3E">
              <w:rPr>
                <w:rFonts w:cs="Arial"/>
                <w:color w:val="000000" w:themeColor="text1"/>
              </w:rPr>
              <w:t>Workshop on circular economy models and sustainable product design.  </w:t>
            </w:r>
          </w:p>
          <w:p w14:paraId="02D6212A" w14:textId="77777777" w:rsidR="00F85F3E" w:rsidRPr="00F85F3E" w:rsidRDefault="00F85F3E" w:rsidP="00454B3D">
            <w:pPr>
              <w:numPr>
                <w:ilvl w:val="0"/>
                <w:numId w:val="35"/>
              </w:numPr>
              <w:spacing w:after="0"/>
              <w:jc w:val="both"/>
              <w:rPr>
                <w:rFonts w:cs="Arial"/>
                <w:color w:val="000000" w:themeColor="text1"/>
              </w:rPr>
            </w:pPr>
            <w:r w:rsidRPr="00F85F3E">
              <w:rPr>
                <w:rFonts w:cs="Arial"/>
                <w:color w:val="000000" w:themeColor="text1"/>
              </w:rPr>
              <w:t>Consulting services to support adopting green certification programs and environmentally responsible manufacturing practices.  </w:t>
            </w:r>
          </w:p>
          <w:p w14:paraId="6BC2FE6E" w14:textId="45047E6D" w:rsidR="00F85F3E" w:rsidRPr="00F85F3E" w:rsidRDefault="001130B9" w:rsidP="00454B3D">
            <w:pPr>
              <w:numPr>
                <w:ilvl w:val="0"/>
                <w:numId w:val="35"/>
              </w:numPr>
              <w:spacing w:after="0"/>
              <w:jc w:val="both"/>
              <w:rPr>
                <w:rFonts w:cs="Arial"/>
                <w:color w:val="000000" w:themeColor="text1"/>
              </w:rPr>
            </w:pPr>
            <w:r>
              <w:rPr>
                <w:rFonts w:cs="Arial"/>
                <w:color w:val="000000" w:themeColor="text1"/>
              </w:rPr>
              <w:t xml:space="preserve">Best practices from EU </w:t>
            </w:r>
            <w:r w:rsidR="000E200F">
              <w:rPr>
                <w:rFonts w:cs="Arial"/>
                <w:color w:val="000000" w:themeColor="text1"/>
              </w:rPr>
              <w:t xml:space="preserve">countries on </w:t>
            </w:r>
            <w:r w:rsidR="00F85F3E" w:rsidRPr="00F85F3E">
              <w:rPr>
                <w:rFonts w:cs="Arial"/>
                <w:color w:val="000000" w:themeColor="text1"/>
              </w:rPr>
              <w:t>sustainable manufacturing innovations  </w:t>
            </w:r>
          </w:p>
          <w:p w14:paraId="32A7A851" w14:textId="77777777" w:rsidR="00F85F3E" w:rsidRPr="00F85F3E" w:rsidRDefault="00F85F3E" w:rsidP="00F85F3E">
            <w:pPr>
              <w:spacing w:after="0"/>
              <w:jc w:val="both"/>
              <w:rPr>
                <w:rFonts w:cs="Arial"/>
                <w:color w:val="000000" w:themeColor="text1"/>
              </w:rPr>
            </w:pPr>
            <w:r w:rsidRPr="00F85F3E">
              <w:rPr>
                <w:rFonts w:cs="Arial"/>
                <w:color w:val="000000" w:themeColor="text1"/>
              </w:rPr>
              <w:t> </w:t>
            </w:r>
          </w:p>
        </w:tc>
      </w:tr>
      <w:tr w:rsidR="00F85F3E" w:rsidRPr="00F85F3E" w14:paraId="6CD39B00" w14:textId="77777777" w:rsidTr="327A8C32">
        <w:trPr>
          <w:trHeight w:val="300"/>
        </w:trPr>
        <w:tc>
          <w:tcPr>
            <w:tcW w:w="1515" w:type="dxa"/>
            <w:tcBorders>
              <w:top w:val="single" w:sz="6" w:space="0" w:color="auto"/>
              <w:left w:val="single" w:sz="6" w:space="0" w:color="auto"/>
              <w:bottom w:val="single" w:sz="6" w:space="0" w:color="auto"/>
              <w:right w:val="single" w:sz="6" w:space="0" w:color="auto"/>
            </w:tcBorders>
            <w:shd w:val="clear" w:color="auto" w:fill="auto"/>
            <w:hideMark/>
          </w:tcPr>
          <w:p w14:paraId="0BCBA5BE" w14:textId="0652F65E" w:rsidR="00F85F3E" w:rsidRPr="00F85F3E" w:rsidRDefault="00F85F3E" w:rsidP="00F85F3E">
            <w:pPr>
              <w:spacing w:after="0"/>
              <w:jc w:val="both"/>
              <w:rPr>
                <w:rFonts w:cs="Arial"/>
                <w:b/>
                <w:bCs/>
                <w:color w:val="000000" w:themeColor="text1"/>
              </w:rPr>
            </w:pPr>
            <w:r w:rsidRPr="00F85F3E">
              <w:rPr>
                <w:rFonts w:cs="Arial"/>
                <w:b/>
                <w:bCs/>
                <w:color w:val="000000" w:themeColor="text1"/>
              </w:rPr>
              <w:t xml:space="preserve">Module </w:t>
            </w:r>
            <w:r w:rsidR="004717C7">
              <w:rPr>
                <w:rFonts w:cs="Arial"/>
                <w:b/>
                <w:bCs/>
                <w:color w:val="000000" w:themeColor="text1"/>
                <w:lang w:val="uk-UA"/>
              </w:rPr>
              <w:t>4</w:t>
            </w:r>
            <w:r w:rsidRPr="00F85F3E">
              <w:rPr>
                <w:rFonts w:cs="Arial"/>
                <w:b/>
                <w:bCs/>
                <w:color w:val="000000" w:themeColor="text1"/>
              </w:rPr>
              <w:t>. </w:t>
            </w:r>
          </w:p>
        </w:tc>
        <w:tc>
          <w:tcPr>
            <w:tcW w:w="7966" w:type="dxa"/>
            <w:tcBorders>
              <w:top w:val="single" w:sz="6" w:space="0" w:color="auto"/>
              <w:left w:val="single" w:sz="6" w:space="0" w:color="auto"/>
              <w:bottom w:val="single" w:sz="6" w:space="0" w:color="auto"/>
              <w:right w:val="single" w:sz="6" w:space="0" w:color="auto"/>
            </w:tcBorders>
            <w:shd w:val="clear" w:color="auto" w:fill="auto"/>
            <w:hideMark/>
          </w:tcPr>
          <w:p w14:paraId="1EA226CB" w14:textId="77777777" w:rsidR="00F85F3E" w:rsidRPr="00F85F3E" w:rsidRDefault="00F85F3E" w:rsidP="00F85F3E">
            <w:pPr>
              <w:spacing w:after="0"/>
              <w:jc w:val="both"/>
              <w:rPr>
                <w:rFonts w:cs="Arial"/>
                <w:b/>
                <w:bCs/>
                <w:color w:val="000000" w:themeColor="text1"/>
              </w:rPr>
            </w:pPr>
            <w:r w:rsidRPr="00F85F3E">
              <w:rPr>
                <w:rFonts w:cs="Arial"/>
                <w:b/>
                <w:bCs/>
                <w:color w:val="000000" w:themeColor="text1"/>
              </w:rPr>
              <w:t>Lean Processes &amp; Operational Efficiency in Manufacturing </w:t>
            </w:r>
          </w:p>
          <w:p w14:paraId="4DB6F923" w14:textId="77777777" w:rsidR="00F85F3E" w:rsidRPr="00F85F3E" w:rsidRDefault="00F85F3E" w:rsidP="00F85F3E">
            <w:pPr>
              <w:spacing w:after="0"/>
              <w:jc w:val="both"/>
              <w:rPr>
                <w:rFonts w:cs="Arial"/>
                <w:color w:val="000000" w:themeColor="text1"/>
              </w:rPr>
            </w:pPr>
            <w:r w:rsidRPr="00F85F3E">
              <w:rPr>
                <w:rFonts w:cs="Arial"/>
                <w:color w:val="000000" w:themeColor="text1"/>
              </w:rPr>
              <w:t> </w:t>
            </w:r>
          </w:p>
          <w:p w14:paraId="7F8080D0" w14:textId="77777777" w:rsidR="00F85F3E" w:rsidRPr="00F85F3E" w:rsidRDefault="00F85F3E" w:rsidP="00F85F3E">
            <w:pPr>
              <w:spacing w:after="0"/>
              <w:jc w:val="both"/>
              <w:rPr>
                <w:rFonts w:cs="Arial"/>
                <w:color w:val="000000" w:themeColor="text1"/>
              </w:rPr>
            </w:pPr>
            <w:r w:rsidRPr="00F85F3E">
              <w:rPr>
                <w:rFonts w:cs="Arial"/>
                <w:color w:val="000000" w:themeColor="text1"/>
              </w:rPr>
              <w:t>Objective: Streamline manufacturing operations through lean processes, increasing productivity, reducing waste, and enhancing efficiency.  </w:t>
            </w:r>
          </w:p>
          <w:p w14:paraId="7FDAA83D" w14:textId="77777777" w:rsidR="00F85F3E" w:rsidRPr="00F85F3E" w:rsidRDefault="00F85F3E" w:rsidP="00F85F3E">
            <w:pPr>
              <w:spacing w:after="0"/>
              <w:jc w:val="both"/>
              <w:rPr>
                <w:rFonts w:cs="Arial"/>
                <w:color w:val="000000" w:themeColor="text1"/>
              </w:rPr>
            </w:pPr>
            <w:r w:rsidRPr="00F85F3E">
              <w:rPr>
                <w:rFonts w:cs="Arial"/>
                <w:color w:val="000000" w:themeColor="text1"/>
              </w:rPr>
              <w:t> </w:t>
            </w:r>
          </w:p>
          <w:p w14:paraId="4C7FF371" w14:textId="77777777" w:rsidR="00037744" w:rsidRPr="00F85F3E" w:rsidRDefault="00037744" w:rsidP="00037744">
            <w:pPr>
              <w:spacing w:after="0"/>
              <w:jc w:val="both"/>
              <w:rPr>
                <w:rFonts w:cs="Arial"/>
                <w:color w:val="000000" w:themeColor="text1"/>
              </w:rPr>
            </w:pPr>
            <w:r w:rsidRPr="00F85F3E">
              <w:rPr>
                <w:rFonts w:cs="Arial"/>
                <w:color w:val="000000" w:themeColor="text1"/>
              </w:rPr>
              <w:t>Activities</w:t>
            </w:r>
            <w:r>
              <w:rPr>
                <w:rFonts w:cs="Arial"/>
                <w:color w:val="000000" w:themeColor="text1"/>
                <w:lang w:val="uk-UA"/>
              </w:rPr>
              <w:t xml:space="preserve"> (</w:t>
            </w:r>
            <w:r>
              <w:rPr>
                <w:rFonts w:cs="Arial"/>
                <w:color w:val="000000" w:themeColor="text1"/>
                <w:lang w:val="en-US"/>
              </w:rPr>
              <w:t>could be modified)</w:t>
            </w:r>
            <w:r w:rsidRPr="00F85F3E">
              <w:rPr>
                <w:rFonts w:cs="Arial"/>
                <w:color w:val="000000" w:themeColor="text1"/>
              </w:rPr>
              <w:t>:  </w:t>
            </w:r>
          </w:p>
          <w:p w14:paraId="65A3ACFA" w14:textId="77777777" w:rsidR="00F85F3E" w:rsidRPr="00F85F3E" w:rsidRDefault="00F85F3E" w:rsidP="00725728">
            <w:pPr>
              <w:numPr>
                <w:ilvl w:val="0"/>
                <w:numId w:val="36"/>
              </w:numPr>
              <w:spacing w:after="0"/>
              <w:jc w:val="both"/>
              <w:rPr>
                <w:rFonts w:cs="Arial"/>
                <w:color w:val="000000" w:themeColor="text1"/>
              </w:rPr>
            </w:pPr>
            <w:r w:rsidRPr="00F85F3E">
              <w:rPr>
                <w:rFonts w:cs="Arial"/>
                <w:color w:val="000000" w:themeColor="text1"/>
              </w:rPr>
              <w:lastRenderedPageBreak/>
              <w:t>Practical workshops on lean manufacturing principles, focusing on minimizing waste and maximizing value creation.  </w:t>
            </w:r>
          </w:p>
          <w:p w14:paraId="532FDCC5" w14:textId="77777777" w:rsidR="00F85F3E" w:rsidRPr="00F85F3E" w:rsidRDefault="00F85F3E" w:rsidP="00725728">
            <w:pPr>
              <w:numPr>
                <w:ilvl w:val="0"/>
                <w:numId w:val="36"/>
              </w:numPr>
              <w:spacing w:after="0"/>
              <w:jc w:val="both"/>
              <w:rPr>
                <w:rFonts w:cs="Arial"/>
                <w:color w:val="000000" w:themeColor="text1"/>
              </w:rPr>
            </w:pPr>
            <w:r w:rsidRPr="00F85F3E">
              <w:rPr>
                <w:rFonts w:cs="Arial"/>
                <w:color w:val="000000" w:themeColor="text1"/>
              </w:rPr>
              <w:t>Tools and strategies to implement continuous improvement processes across manufacturing lines.  </w:t>
            </w:r>
          </w:p>
          <w:p w14:paraId="6E355C43" w14:textId="06EF3D81" w:rsidR="00F85F3E" w:rsidRPr="00F85F3E" w:rsidRDefault="00F85F3E" w:rsidP="00725728">
            <w:pPr>
              <w:numPr>
                <w:ilvl w:val="0"/>
                <w:numId w:val="36"/>
              </w:numPr>
              <w:spacing w:after="0"/>
              <w:jc w:val="both"/>
              <w:rPr>
                <w:rFonts w:cs="Arial"/>
                <w:color w:val="000000" w:themeColor="text1"/>
              </w:rPr>
            </w:pPr>
            <w:r w:rsidRPr="00F85F3E">
              <w:rPr>
                <w:rFonts w:cs="Arial"/>
                <w:color w:val="000000" w:themeColor="text1"/>
              </w:rPr>
              <w:t xml:space="preserve">SMEs diagnostic </w:t>
            </w:r>
            <w:r w:rsidRPr="001130B9">
              <w:rPr>
                <w:rFonts w:cs="Arial"/>
                <w:color w:val="000000" w:themeColor="text1"/>
              </w:rPr>
              <w:t xml:space="preserve">and </w:t>
            </w:r>
            <w:r w:rsidR="005C116E">
              <w:rPr>
                <w:rFonts w:cs="Arial"/>
                <w:color w:val="000000" w:themeColor="text1"/>
              </w:rPr>
              <w:t>action plan development</w:t>
            </w:r>
            <w:r w:rsidRPr="00F85F3E">
              <w:rPr>
                <w:rFonts w:cs="Arial"/>
                <w:color w:val="000000" w:themeColor="text1"/>
              </w:rPr>
              <w:t>. </w:t>
            </w:r>
          </w:p>
          <w:p w14:paraId="1021695C" w14:textId="6253A17C" w:rsidR="00F85F3E" w:rsidRPr="00F85F3E" w:rsidRDefault="00F85F3E" w:rsidP="00F85F3E">
            <w:pPr>
              <w:spacing w:after="0"/>
              <w:jc w:val="both"/>
              <w:rPr>
                <w:rFonts w:cs="Arial"/>
                <w:color w:val="000000" w:themeColor="text1"/>
              </w:rPr>
            </w:pPr>
            <w:r w:rsidRPr="00F85F3E">
              <w:rPr>
                <w:rFonts w:cs="Arial"/>
                <w:color w:val="000000" w:themeColor="text1"/>
              </w:rPr>
              <w:t> </w:t>
            </w:r>
          </w:p>
        </w:tc>
      </w:tr>
    </w:tbl>
    <w:p w14:paraId="0E969E02" w14:textId="77777777" w:rsidR="006A5DC7" w:rsidRPr="00F85F3E" w:rsidRDefault="006A5DC7" w:rsidP="006A5DC7">
      <w:pPr>
        <w:spacing w:after="0"/>
        <w:jc w:val="both"/>
        <w:rPr>
          <w:rFonts w:cs="Arial"/>
          <w:color w:val="000000" w:themeColor="text1"/>
        </w:rPr>
      </w:pPr>
    </w:p>
    <w:p w14:paraId="43385DA9" w14:textId="77777777" w:rsidR="006A5DC7" w:rsidRPr="00F85F3E" w:rsidRDefault="006A5DC7" w:rsidP="006A5DC7">
      <w:pPr>
        <w:spacing w:after="0"/>
        <w:jc w:val="both"/>
        <w:rPr>
          <w:rFonts w:cs="Arial"/>
          <w:color w:val="000000" w:themeColor="text1"/>
        </w:rPr>
      </w:pPr>
      <w:r w:rsidRPr="00F85F3E">
        <w:rPr>
          <w:rFonts w:cs="Arial"/>
          <w:color w:val="000000" w:themeColor="text1"/>
        </w:rPr>
        <w:t xml:space="preserve"> </w:t>
      </w:r>
    </w:p>
    <w:p w14:paraId="34819304" w14:textId="6DC3323D" w:rsidR="00084F7F" w:rsidRPr="00084F7F" w:rsidRDefault="00971CCA" w:rsidP="00971CCA">
      <w:pPr>
        <w:spacing w:after="0" w:line="259" w:lineRule="auto"/>
        <w:jc w:val="both"/>
        <w:rPr>
          <w:rFonts w:eastAsia="Arial" w:cs="Arial"/>
          <w:lang w:val="en-US"/>
        </w:rPr>
      </w:pPr>
      <w:r w:rsidRPr="00971CCA">
        <w:rPr>
          <w:rFonts w:eastAsia="Arial" w:cs="Arial"/>
          <w:lang w:val="en-US"/>
        </w:rPr>
        <w:t>2.</w:t>
      </w:r>
      <w:r w:rsidR="00842C73">
        <w:rPr>
          <w:rFonts w:eastAsia="Arial" w:cs="Arial"/>
          <w:lang w:val="uk-UA"/>
        </w:rPr>
        <w:t>1.</w:t>
      </w:r>
      <w:r w:rsidRPr="00971CCA">
        <w:rPr>
          <w:rFonts w:eastAsia="Arial" w:cs="Arial"/>
          <w:lang w:val="en-US"/>
        </w:rPr>
        <w:t>2.2.</w:t>
      </w:r>
      <w:r w:rsidR="00084F7F">
        <w:rPr>
          <w:rFonts w:eastAsia="Arial" w:cs="Arial"/>
          <w:lang w:val="en-US"/>
        </w:rPr>
        <w:t xml:space="preserve"> </w:t>
      </w:r>
      <w:r w:rsidR="00084F7F" w:rsidRPr="00084F7F">
        <w:rPr>
          <w:rFonts w:cs="Arial"/>
        </w:rPr>
        <w:t xml:space="preserve">The Contractor shall </w:t>
      </w:r>
      <w:r w:rsidR="0028640A">
        <w:rPr>
          <w:rFonts w:cs="Arial"/>
        </w:rPr>
        <w:t>conduct</w:t>
      </w:r>
      <w:r w:rsidR="00084F7F" w:rsidRPr="00084F7F">
        <w:rPr>
          <w:rFonts w:cs="Arial"/>
        </w:rPr>
        <w:t xml:space="preserve"> an online training course</w:t>
      </w:r>
      <w:r w:rsidR="00084F7F">
        <w:rPr>
          <w:rFonts w:cs="Arial"/>
        </w:rPr>
        <w:t xml:space="preserve"> </w:t>
      </w:r>
      <w:r w:rsidR="006009DB">
        <w:rPr>
          <w:rFonts w:cs="Arial"/>
        </w:rPr>
        <w:t>following</w:t>
      </w:r>
      <w:r w:rsidR="00084F7F">
        <w:rPr>
          <w:rFonts w:cs="Arial"/>
        </w:rPr>
        <w:t xml:space="preserve"> </w:t>
      </w:r>
      <w:r w:rsidR="006009DB">
        <w:rPr>
          <w:rFonts w:cs="Arial"/>
        </w:rPr>
        <w:t xml:space="preserve">the </w:t>
      </w:r>
      <w:r w:rsidR="00084F7F">
        <w:rPr>
          <w:rFonts w:cs="Arial"/>
        </w:rPr>
        <w:t xml:space="preserve">developed </w:t>
      </w:r>
      <w:r w:rsidR="006009DB">
        <w:rPr>
          <w:rFonts w:cs="Arial"/>
        </w:rPr>
        <w:t>and approved by GIZ representat</w:t>
      </w:r>
      <w:r w:rsidR="00563678">
        <w:rPr>
          <w:rFonts w:cs="Arial"/>
        </w:rPr>
        <w:t>ives</w:t>
      </w:r>
      <w:r w:rsidR="00A73090">
        <w:rPr>
          <w:rFonts w:cs="Arial"/>
        </w:rPr>
        <w:t>.</w:t>
      </w:r>
    </w:p>
    <w:p w14:paraId="646DF94E" w14:textId="39E5010A" w:rsidR="006A5DC7" w:rsidRPr="00971CCA" w:rsidRDefault="006A5DC7" w:rsidP="006A5DC7">
      <w:pPr>
        <w:spacing w:after="0"/>
        <w:jc w:val="both"/>
        <w:rPr>
          <w:rFonts w:eastAsia="Arial" w:cs="Arial"/>
          <w:b/>
          <w:bCs/>
        </w:rPr>
      </w:pPr>
    </w:p>
    <w:p w14:paraId="0E3BB25C" w14:textId="53007F16" w:rsidR="00C53E10" w:rsidRPr="00430436" w:rsidRDefault="39EFEE12" w:rsidP="00C53E10">
      <w:pPr>
        <w:spacing w:after="0"/>
        <w:jc w:val="both"/>
        <w:rPr>
          <w:rFonts w:eastAsia="Arial" w:cs="Arial"/>
          <w:b/>
          <w:bCs/>
          <w:lang w:val="en-US"/>
        </w:rPr>
      </w:pPr>
      <w:r w:rsidRPr="78EF619B">
        <w:rPr>
          <w:rFonts w:eastAsia="Arial" w:cs="Arial"/>
          <w:b/>
          <w:bCs/>
        </w:rPr>
        <w:t>2.</w:t>
      </w:r>
      <w:r w:rsidR="00842C73">
        <w:rPr>
          <w:rFonts w:eastAsia="Arial" w:cs="Arial"/>
          <w:b/>
          <w:bCs/>
          <w:lang w:val="uk-UA"/>
        </w:rPr>
        <w:t>1.</w:t>
      </w:r>
      <w:r w:rsidRPr="78EF619B">
        <w:rPr>
          <w:rFonts w:eastAsia="Arial" w:cs="Arial"/>
          <w:b/>
          <w:bCs/>
        </w:rPr>
        <w:t xml:space="preserve">3. </w:t>
      </w:r>
      <w:r w:rsidRPr="78EF619B">
        <w:rPr>
          <w:rFonts w:eastAsia="Arial" w:cs="Arial"/>
          <w:b/>
          <w:bCs/>
          <w:lang w:val="en-US"/>
        </w:rPr>
        <w:t xml:space="preserve">Working </w:t>
      </w:r>
      <w:r w:rsidR="00764D5C">
        <w:rPr>
          <w:rFonts w:eastAsia="Arial" w:cs="Arial"/>
          <w:b/>
          <w:bCs/>
          <w:lang w:val="en-US"/>
        </w:rPr>
        <w:t>P</w:t>
      </w:r>
      <w:r w:rsidRPr="78EF619B">
        <w:rPr>
          <w:rFonts w:eastAsia="Arial" w:cs="Arial"/>
          <w:b/>
          <w:bCs/>
          <w:lang w:val="en-US"/>
        </w:rPr>
        <w:t xml:space="preserve">ackage </w:t>
      </w:r>
      <w:r w:rsidRPr="2DB39750">
        <w:rPr>
          <w:rFonts w:eastAsia="Arial" w:cs="Arial"/>
          <w:b/>
          <w:bCs/>
          <w:lang w:val="en-US"/>
        </w:rPr>
        <w:t>3:</w:t>
      </w:r>
      <w:r w:rsidR="00C53E10" w:rsidRPr="00C53E10">
        <w:rPr>
          <w:rFonts w:eastAsia="Arial" w:cs="Arial"/>
          <w:b/>
          <w:bCs/>
          <w:lang w:val="en-US"/>
        </w:rPr>
        <w:t xml:space="preserve"> </w:t>
      </w:r>
      <w:r w:rsidR="003F654D" w:rsidRPr="003F654D">
        <w:rPr>
          <w:rFonts w:eastAsia="Arial" w:cs="Arial"/>
          <w:b/>
          <w:bCs/>
          <w:lang w:val="en-US"/>
        </w:rPr>
        <w:t xml:space="preserve">Virtual </w:t>
      </w:r>
      <w:r w:rsidR="003F654D">
        <w:rPr>
          <w:rFonts w:eastAsia="Arial" w:cs="Arial"/>
          <w:b/>
          <w:bCs/>
          <w:lang w:val="en-US"/>
        </w:rPr>
        <w:t>e</w:t>
      </w:r>
      <w:r w:rsidR="003F654D" w:rsidRPr="003F654D">
        <w:rPr>
          <w:rFonts w:eastAsia="Arial" w:cs="Arial"/>
          <w:b/>
          <w:bCs/>
          <w:lang w:val="en-US"/>
        </w:rPr>
        <w:t xml:space="preserve">xchange with EU Counterparts: </w:t>
      </w:r>
      <w:r w:rsidR="003F654D">
        <w:rPr>
          <w:rFonts w:eastAsia="Arial" w:cs="Arial"/>
          <w:b/>
          <w:bCs/>
          <w:lang w:val="en-US"/>
        </w:rPr>
        <w:t>f</w:t>
      </w:r>
      <w:r w:rsidR="003F654D" w:rsidRPr="003F654D">
        <w:rPr>
          <w:rFonts w:eastAsia="Arial" w:cs="Arial"/>
          <w:b/>
          <w:bCs/>
          <w:lang w:val="en-US"/>
        </w:rPr>
        <w:t xml:space="preserve">acilitating </w:t>
      </w:r>
      <w:r w:rsidR="003F654D">
        <w:rPr>
          <w:rFonts w:eastAsia="Arial" w:cs="Arial"/>
          <w:b/>
          <w:bCs/>
          <w:lang w:val="en-US"/>
        </w:rPr>
        <w:t>c</w:t>
      </w:r>
      <w:r w:rsidR="003F654D" w:rsidRPr="003F654D">
        <w:rPr>
          <w:rFonts w:eastAsia="Arial" w:cs="Arial"/>
          <w:b/>
          <w:bCs/>
          <w:lang w:val="en-US"/>
        </w:rPr>
        <w:t xml:space="preserve">onnections </w:t>
      </w:r>
      <w:r w:rsidR="003F654D">
        <w:rPr>
          <w:rFonts w:eastAsia="Arial" w:cs="Arial"/>
          <w:b/>
          <w:bCs/>
          <w:lang w:val="en-US"/>
        </w:rPr>
        <w:t>b</w:t>
      </w:r>
      <w:r w:rsidR="003F654D" w:rsidRPr="003F654D">
        <w:rPr>
          <w:rFonts w:eastAsia="Arial" w:cs="Arial"/>
          <w:b/>
          <w:bCs/>
          <w:lang w:val="en-US"/>
        </w:rPr>
        <w:t xml:space="preserve">etween Ukrainian and European </w:t>
      </w:r>
      <w:r w:rsidR="003F654D">
        <w:rPr>
          <w:rFonts w:eastAsia="Arial" w:cs="Arial"/>
          <w:b/>
          <w:bCs/>
          <w:lang w:val="en-US"/>
        </w:rPr>
        <w:t>b</w:t>
      </w:r>
      <w:r w:rsidR="003F654D" w:rsidRPr="003F654D">
        <w:rPr>
          <w:rFonts w:eastAsia="Arial" w:cs="Arial"/>
          <w:b/>
          <w:bCs/>
          <w:lang w:val="en-US"/>
        </w:rPr>
        <w:t xml:space="preserve">usinesses to </w:t>
      </w:r>
      <w:r w:rsidR="003F654D">
        <w:rPr>
          <w:rFonts w:eastAsia="Arial" w:cs="Arial"/>
          <w:b/>
          <w:bCs/>
          <w:lang w:val="en-US"/>
        </w:rPr>
        <w:t>f</w:t>
      </w:r>
      <w:r w:rsidR="003F654D" w:rsidRPr="003F654D">
        <w:rPr>
          <w:rFonts w:eastAsia="Arial" w:cs="Arial"/>
          <w:b/>
          <w:bCs/>
          <w:lang w:val="en-US"/>
        </w:rPr>
        <w:t xml:space="preserve">oster </w:t>
      </w:r>
      <w:r w:rsidR="003F654D">
        <w:rPr>
          <w:rFonts w:eastAsia="Arial" w:cs="Arial"/>
          <w:b/>
          <w:bCs/>
          <w:lang w:val="en-US"/>
        </w:rPr>
        <w:t>k</w:t>
      </w:r>
      <w:r w:rsidR="003F654D" w:rsidRPr="003F654D">
        <w:rPr>
          <w:rFonts w:eastAsia="Arial" w:cs="Arial"/>
          <w:b/>
          <w:bCs/>
          <w:lang w:val="en-US"/>
        </w:rPr>
        <w:t xml:space="preserve">nowledge </w:t>
      </w:r>
      <w:r w:rsidR="003F654D">
        <w:rPr>
          <w:rFonts w:eastAsia="Arial" w:cs="Arial"/>
          <w:b/>
          <w:bCs/>
          <w:lang w:val="en-US"/>
        </w:rPr>
        <w:t>s</w:t>
      </w:r>
      <w:r w:rsidR="003F654D" w:rsidRPr="003F654D">
        <w:rPr>
          <w:rFonts w:eastAsia="Arial" w:cs="Arial"/>
          <w:b/>
          <w:bCs/>
          <w:lang w:val="en-US"/>
        </w:rPr>
        <w:t xml:space="preserve">haring and </w:t>
      </w:r>
      <w:r w:rsidR="003F654D">
        <w:rPr>
          <w:rFonts w:eastAsia="Arial" w:cs="Arial"/>
          <w:b/>
          <w:bCs/>
          <w:lang w:val="en-US"/>
        </w:rPr>
        <w:t>c</w:t>
      </w:r>
      <w:r w:rsidR="003F654D" w:rsidRPr="003F654D">
        <w:rPr>
          <w:rFonts w:eastAsia="Arial" w:cs="Arial"/>
          <w:b/>
          <w:bCs/>
          <w:lang w:val="en-US"/>
        </w:rPr>
        <w:t>ollaboration</w:t>
      </w:r>
    </w:p>
    <w:p w14:paraId="0C127B42" w14:textId="233622B4" w:rsidR="39EFEE12" w:rsidRPr="00C53E10" w:rsidRDefault="39EFEE12" w:rsidP="78EF619B">
      <w:pPr>
        <w:spacing w:after="0"/>
        <w:jc w:val="both"/>
        <w:rPr>
          <w:rFonts w:eastAsia="Arial" w:cs="Arial"/>
          <w:b/>
          <w:bCs/>
          <w:lang w:val="en-US"/>
        </w:rPr>
      </w:pPr>
    </w:p>
    <w:p w14:paraId="6B638C1F" w14:textId="1C943D41" w:rsidR="78EF619B" w:rsidRDefault="78EF619B" w:rsidP="78EF619B">
      <w:pPr>
        <w:spacing w:after="0"/>
        <w:jc w:val="both"/>
        <w:rPr>
          <w:rFonts w:eastAsia="Arial" w:cs="Arial"/>
          <w:b/>
          <w:bCs/>
          <w:lang w:val="en-US"/>
        </w:rPr>
      </w:pPr>
    </w:p>
    <w:tbl>
      <w:tblPr>
        <w:tblW w:w="0" w:type="auto"/>
        <w:tblBorders>
          <w:top w:val="single" w:sz="6" w:space="0" w:color="auto"/>
          <w:left w:val="single" w:sz="6" w:space="0" w:color="auto"/>
          <w:bottom w:val="single" w:sz="6" w:space="0" w:color="auto"/>
          <w:right w:val="single" w:sz="6" w:space="0" w:color="auto"/>
        </w:tblBorders>
        <w:tblLayout w:type="fixed"/>
        <w:tblLook w:val="04A0" w:firstRow="1" w:lastRow="0" w:firstColumn="1" w:lastColumn="0" w:noHBand="0" w:noVBand="1"/>
      </w:tblPr>
      <w:tblGrid>
        <w:gridCol w:w="4710"/>
        <w:gridCol w:w="4305"/>
      </w:tblGrid>
      <w:tr w:rsidR="00033E51" w:rsidRPr="00766E9F" w14:paraId="2184ADCC" w14:textId="77777777">
        <w:trPr>
          <w:trHeight w:val="285"/>
        </w:trPr>
        <w:tc>
          <w:tcPr>
            <w:tcW w:w="4710" w:type="dxa"/>
            <w:tcBorders>
              <w:top w:val="nil"/>
              <w:left w:val="nil"/>
              <w:bottom w:val="nil"/>
              <w:right w:val="nil"/>
            </w:tcBorders>
          </w:tcPr>
          <w:p w14:paraId="67AE9CF8" w14:textId="77777777" w:rsidR="00033E51" w:rsidRPr="00766E9F" w:rsidRDefault="00033E51">
            <w:pPr>
              <w:spacing w:line="259" w:lineRule="auto"/>
              <w:rPr>
                <w:rFonts w:cs="Arial"/>
                <w:lang w:val="uk-UA"/>
              </w:rPr>
            </w:pPr>
            <w:r w:rsidRPr="00766E9F">
              <w:rPr>
                <w:rFonts w:eastAsiaTheme="minorEastAsia" w:cs="Arial"/>
                <w:lang w:val="en-US"/>
              </w:rPr>
              <w:t>Implementation period</w:t>
            </w:r>
            <w:r w:rsidRPr="00766E9F">
              <w:rPr>
                <w:rFonts w:eastAsiaTheme="minorEastAsia" w:cs="Arial"/>
                <w:lang w:val="uk-UA"/>
              </w:rPr>
              <w:t> </w:t>
            </w:r>
          </w:p>
        </w:tc>
        <w:tc>
          <w:tcPr>
            <w:tcW w:w="4305" w:type="dxa"/>
            <w:tcBorders>
              <w:top w:val="nil"/>
              <w:left w:val="nil"/>
              <w:bottom w:val="nil"/>
              <w:right w:val="nil"/>
            </w:tcBorders>
          </w:tcPr>
          <w:p w14:paraId="30C8C6F0" w14:textId="485C16D0" w:rsidR="00033E51" w:rsidRPr="00766E9F" w:rsidRDefault="00F71EDC">
            <w:pPr>
              <w:spacing w:line="259" w:lineRule="auto"/>
              <w:rPr>
                <w:rFonts w:cs="Arial"/>
                <w:lang w:val="uk-UA"/>
              </w:rPr>
            </w:pPr>
            <w:r>
              <w:rPr>
                <w:rFonts w:eastAsiaTheme="minorEastAsia" w:cs="Arial"/>
                <w:lang w:val="en-US"/>
              </w:rPr>
              <w:t>12</w:t>
            </w:r>
            <w:r w:rsidR="00033E51" w:rsidRPr="00766E9F">
              <w:rPr>
                <w:rFonts w:eastAsiaTheme="minorEastAsia" w:cs="Arial"/>
                <w:lang w:val="en-US"/>
              </w:rPr>
              <w:t>.</w:t>
            </w:r>
            <w:r>
              <w:rPr>
                <w:rFonts w:eastAsiaTheme="minorEastAsia" w:cs="Arial"/>
                <w:lang w:val="en-US"/>
              </w:rPr>
              <w:t>1</w:t>
            </w:r>
            <w:r w:rsidR="00AF4EAB">
              <w:rPr>
                <w:rFonts w:eastAsiaTheme="minorEastAsia" w:cs="Arial"/>
                <w:lang w:val="uk-UA"/>
              </w:rPr>
              <w:t>2</w:t>
            </w:r>
            <w:r w:rsidR="00033E51" w:rsidRPr="00766E9F">
              <w:rPr>
                <w:rFonts w:eastAsiaTheme="minorEastAsia" w:cs="Arial"/>
                <w:lang w:val="en-US"/>
              </w:rPr>
              <w:t>.202</w:t>
            </w:r>
            <w:r>
              <w:rPr>
                <w:rFonts w:eastAsiaTheme="minorEastAsia" w:cs="Arial"/>
                <w:lang w:val="en-US"/>
              </w:rPr>
              <w:t>4</w:t>
            </w:r>
            <w:r w:rsidR="00033E51" w:rsidRPr="00766E9F">
              <w:rPr>
                <w:rFonts w:eastAsiaTheme="minorEastAsia" w:cs="Arial"/>
                <w:lang w:val="en-US"/>
              </w:rPr>
              <w:t xml:space="preserve"> – </w:t>
            </w:r>
            <w:r w:rsidR="00077285">
              <w:rPr>
                <w:rFonts w:eastAsiaTheme="minorEastAsia" w:cs="Arial"/>
                <w:lang w:val="en-US"/>
              </w:rPr>
              <w:t>25</w:t>
            </w:r>
            <w:r w:rsidR="00033E51" w:rsidRPr="00766E9F">
              <w:rPr>
                <w:rFonts w:eastAsiaTheme="minorEastAsia" w:cs="Arial"/>
                <w:lang w:val="en-US"/>
              </w:rPr>
              <w:t>.</w:t>
            </w:r>
            <w:r w:rsidR="00033E51">
              <w:rPr>
                <w:rFonts w:eastAsiaTheme="minorEastAsia" w:cs="Arial"/>
                <w:lang w:val="en-US"/>
              </w:rPr>
              <w:t>0</w:t>
            </w:r>
            <w:r w:rsidR="00077285">
              <w:rPr>
                <w:rFonts w:eastAsiaTheme="minorEastAsia" w:cs="Arial"/>
                <w:lang w:val="en-US"/>
              </w:rPr>
              <w:t>2</w:t>
            </w:r>
            <w:r w:rsidR="00033E51" w:rsidRPr="00766E9F">
              <w:rPr>
                <w:rFonts w:eastAsiaTheme="minorEastAsia" w:cs="Arial"/>
                <w:lang w:val="en-US"/>
              </w:rPr>
              <w:t>.202</w:t>
            </w:r>
            <w:r w:rsidR="00033E51">
              <w:rPr>
                <w:rFonts w:eastAsiaTheme="minorEastAsia" w:cs="Arial"/>
                <w:lang w:val="en-US"/>
              </w:rPr>
              <w:t>5</w:t>
            </w:r>
            <w:r w:rsidR="00033E51" w:rsidRPr="00766E9F">
              <w:rPr>
                <w:rFonts w:eastAsiaTheme="minorEastAsia" w:cs="Arial"/>
                <w:lang w:val="uk-UA"/>
              </w:rPr>
              <w:t> </w:t>
            </w:r>
          </w:p>
        </w:tc>
      </w:tr>
      <w:tr w:rsidR="00033E51" w:rsidRPr="00766E9F" w14:paraId="0337602E" w14:textId="77777777">
        <w:trPr>
          <w:trHeight w:val="285"/>
        </w:trPr>
        <w:tc>
          <w:tcPr>
            <w:tcW w:w="4710" w:type="dxa"/>
            <w:tcBorders>
              <w:top w:val="nil"/>
              <w:left w:val="nil"/>
              <w:bottom w:val="nil"/>
              <w:right w:val="nil"/>
            </w:tcBorders>
          </w:tcPr>
          <w:p w14:paraId="7A0C1EF5" w14:textId="77777777" w:rsidR="00033E51" w:rsidRPr="00766E9F" w:rsidRDefault="00033E51">
            <w:pPr>
              <w:spacing w:line="259" w:lineRule="auto"/>
              <w:rPr>
                <w:rFonts w:cs="Arial"/>
                <w:lang w:val="uk-UA"/>
              </w:rPr>
            </w:pPr>
            <w:r w:rsidRPr="00766E9F">
              <w:rPr>
                <w:rFonts w:eastAsiaTheme="minorEastAsia" w:cs="Arial"/>
                <w:lang w:val="en-US"/>
              </w:rPr>
              <w:t>Place of provision </w:t>
            </w:r>
            <w:r w:rsidRPr="00766E9F">
              <w:rPr>
                <w:rFonts w:eastAsiaTheme="minorEastAsia" w:cs="Arial"/>
                <w:lang w:val="uk-UA"/>
              </w:rPr>
              <w:t> </w:t>
            </w:r>
          </w:p>
        </w:tc>
        <w:tc>
          <w:tcPr>
            <w:tcW w:w="4305" w:type="dxa"/>
            <w:tcBorders>
              <w:top w:val="nil"/>
              <w:left w:val="nil"/>
              <w:bottom w:val="nil"/>
              <w:right w:val="nil"/>
            </w:tcBorders>
          </w:tcPr>
          <w:p w14:paraId="3E0C9185" w14:textId="77777777" w:rsidR="00033E51" w:rsidRPr="00766E9F" w:rsidRDefault="00033E51">
            <w:pPr>
              <w:spacing w:line="259" w:lineRule="auto"/>
              <w:rPr>
                <w:rFonts w:eastAsiaTheme="minorEastAsia" w:cs="Arial"/>
                <w:color w:val="000000" w:themeColor="text1"/>
                <w:lang w:val="en-US"/>
              </w:rPr>
            </w:pPr>
            <w:r w:rsidRPr="00766E9F">
              <w:rPr>
                <w:rFonts w:eastAsiaTheme="minorEastAsia" w:cs="Arial"/>
                <w:lang w:val="en-US"/>
              </w:rPr>
              <w:t xml:space="preserve">anticipated: </w:t>
            </w:r>
            <w:r w:rsidRPr="00766E9F">
              <w:rPr>
                <w:rFonts w:eastAsiaTheme="minorEastAsia" w:cs="Arial"/>
                <w:color w:val="000000" w:themeColor="text1"/>
                <w:lang w:val="en-US"/>
              </w:rPr>
              <w:t>Ukraine</w:t>
            </w:r>
          </w:p>
        </w:tc>
      </w:tr>
      <w:tr w:rsidR="00033E51" w:rsidRPr="00766E9F" w14:paraId="0E4A239D" w14:textId="77777777">
        <w:trPr>
          <w:trHeight w:val="285"/>
        </w:trPr>
        <w:tc>
          <w:tcPr>
            <w:tcW w:w="4710" w:type="dxa"/>
            <w:tcBorders>
              <w:top w:val="nil"/>
              <w:left w:val="nil"/>
              <w:bottom w:val="nil"/>
              <w:right w:val="nil"/>
            </w:tcBorders>
          </w:tcPr>
          <w:p w14:paraId="7E717569" w14:textId="77777777" w:rsidR="00033E51" w:rsidRPr="00766E9F" w:rsidRDefault="00033E51">
            <w:pPr>
              <w:spacing w:line="259" w:lineRule="auto"/>
              <w:rPr>
                <w:rFonts w:cs="Arial"/>
                <w:lang w:val="uk-UA"/>
              </w:rPr>
            </w:pPr>
            <w:r w:rsidRPr="00766E9F">
              <w:rPr>
                <w:rFonts w:eastAsiaTheme="minorEastAsia" w:cs="Arial"/>
                <w:lang w:val="en-US"/>
              </w:rPr>
              <w:t>Number of SMEs covered </w:t>
            </w:r>
            <w:r w:rsidRPr="00766E9F">
              <w:rPr>
                <w:rFonts w:eastAsiaTheme="minorEastAsia" w:cs="Arial"/>
                <w:lang w:val="uk-UA"/>
              </w:rPr>
              <w:t> </w:t>
            </w:r>
          </w:p>
        </w:tc>
        <w:tc>
          <w:tcPr>
            <w:tcW w:w="4305" w:type="dxa"/>
            <w:tcBorders>
              <w:top w:val="nil"/>
              <w:left w:val="nil"/>
              <w:bottom w:val="nil"/>
              <w:right w:val="nil"/>
            </w:tcBorders>
          </w:tcPr>
          <w:p w14:paraId="61B23FE5" w14:textId="77777777" w:rsidR="00033E51" w:rsidRPr="00766E9F" w:rsidRDefault="00033E51">
            <w:pPr>
              <w:spacing w:line="259" w:lineRule="auto"/>
              <w:rPr>
                <w:rFonts w:cs="Arial"/>
                <w:lang w:val="en-US"/>
              </w:rPr>
            </w:pPr>
            <w:r w:rsidRPr="00766E9F">
              <w:rPr>
                <w:rFonts w:eastAsiaTheme="minorEastAsia" w:cs="Arial"/>
                <w:lang w:val="en-US"/>
              </w:rPr>
              <w:t xml:space="preserve">Up to </w:t>
            </w:r>
            <w:r>
              <w:rPr>
                <w:rFonts w:eastAsiaTheme="minorEastAsia" w:cs="Arial"/>
                <w:lang w:val="en-US"/>
              </w:rPr>
              <w:t>15</w:t>
            </w:r>
            <w:r w:rsidRPr="00766E9F">
              <w:rPr>
                <w:rFonts w:eastAsiaTheme="minorEastAsia" w:cs="Arial"/>
                <w:lang w:val="en-US"/>
              </w:rPr>
              <w:t>, not less than 1</w:t>
            </w:r>
            <w:r>
              <w:rPr>
                <w:rFonts w:eastAsiaTheme="minorEastAsia" w:cs="Arial"/>
                <w:lang w:val="en-US"/>
              </w:rPr>
              <w:t>0</w:t>
            </w:r>
            <w:r w:rsidRPr="00766E9F">
              <w:rPr>
                <w:rFonts w:eastAsiaTheme="minorEastAsia" w:cs="Arial"/>
                <w:lang w:val="en-US"/>
              </w:rPr>
              <w:t xml:space="preserve"> Ukrainian </w:t>
            </w:r>
            <w:r w:rsidRPr="00881020">
              <w:rPr>
                <w:rFonts w:eastAsiaTheme="minorEastAsia" w:cs="Arial"/>
                <w:lang w:val="en-US"/>
              </w:rPr>
              <w:t>Women</w:t>
            </w:r>
            <w:r>
              <w:rPr>
                <w:rFonts w:eastAsiaTheme="minorEastAsia" w:cs="Arial"/>
                <w:lang w:val="en-US"/>
              </w:rPr>
              <w:t xml:space="preserve">-lead </w:t>
            </w:r>
            <w:r w:rsidRPr="00881020">
              <w:rPr>
                <w:rFonts w:eastAsiaTheme="minorEastAsia" w:cs="Arial"/>
                <w:lang w:val="en-US"/>
              </w:rPr>
              <w:t>SMEs in Manufacturing</w:t>
            </w:r>
          </w:p>
        </w:tc>
      </w:tr>
    </w:tbl>
    <w:p w14:paraId="4CFED0A3" w14:textId="2191CF54" w:rsidR="00BD67AD" w:rsidRPr="00BD67AD" w:rsidRDefault="00BD67AD" w:rsidP="00BD67AD">
      <w:pPr>
        <w:spacing w:after="0"/>
        <w:jc w:val="both"/>
        <w:rPr>
          <w:rFonts w:eastAsia="Arial" w:cs="Arial"/>
          <w:lang w:val="en-US"/>
        </w:rPr>
      </w:pPr>
      <w:r w:rsidRPr="00BD67AD">
        <w:rPr>
          <w:rFonts w:eastAsia="Arial" w:cs="Arial"/>
          <w:lang w:val="en-US"/>
        </w:rPr>
        <w:t>2.</w:t>
      </w:r>
      <w:r w:rsidR="00842C73">
        <w:rPr>
          <w:rFonts w:eastAsia="Arial" w:cs="Arial"/>
          <w:lang w:val="uk-UA"/>
        </w:rPr>
        <w:t>1.</w:t>
      </w:r>
      <w:r w:rsidRPr="00BD67AD">
        <w:rPr>
          <w:rFonts w:eastAsia="Arial" w:cs="Arial"/>
          <w:lang w:val="en-US"/>
        </w:rPr>
        <w:t xml:space="preserve">3.1. The Contractor will identify relevant SMEs and institutional organizations from EU, finalize the list of selected EU </w:t>
      </w:r>
      <w:r w:rsidR="00AF0BF3">
        <w:rPr>
          <w:rFonts w:eastAsia="Arial" w:cs="Arial"/>
          <w:lang w:val="en-US"/>
        </w:rPr>
        <w:t xml:space="preserve">based </w:t>
      </w:r>
      <w:r w:rsidR="00E5171B">
        <w:rPr>
          <w:rFonts w:eastAsia="Arial" w:cs="Arial"/>
          <w:lang w:val="en-US"/>
        </w:rPr>
        <w:t>SMEs</w:t>
      </w:r>
      <w:r w:rsidRPr="00BD67AD">
        <w:rPr>
          <w:rFonts w:eastAsia="Arial" w:cs="Arial"/>
          <w:lang w:val="en-US"/>
        </w:rPr>
        <w:t xml:space="preserve"> in collaboration with GIZ Project Staff, and facilitate the virtual exchange of knowledge and partnership-building between these companies and Ukrainian SMEs.</w:t>
      </w:r>
    </w:p>
    <w:p w14:paraId="6696DCBF" w14:textId="77777777" w:rsidR="00BD67AD" w:rsidRPr="00BD67AD" w:rsidRDefault="00BD67AD" w:rsidP="00BD67AD">
      <w:pPr>
        <w:spacing w:after="0"/>
        <w:jc w:val="both"/>
        <w:rPr>
          <w:rFonts w:eastAsia="Arial" w:cs="Arial"/>
          <w:lang w:val="en-US"/>
        </w:rPr>
      </w:pPr>
    </w:p>
    <w:p w14:paraId="28DD19C3" w14:textId="1D315CF6" w:rsidR="002E30D6" w:rsidRDefault="00BD67AD" w:rsidP="00BD67AD">
      <w:pPr>
        <w:spacing w:after="0"/>
        <w:jc w:val="both"/>
        <w:rPr>
          <w:rFonts w:eastAsia="Arial" w:cs="Arial"/>
          <w:lang w:val="en-US"/>
        </w:rPr>
      </w:pPr>
      <w:r w:rsidRPr="00BD67AD">
        <w:rPr>
          <w:rFonts w:eastAsia="Arial" w:cs="Arial"/>
          <w:lang w:val="en-US"/>
        </w:rPr>
        <w:t>2.</w:t>
      </w:r>
      <w:r w:rsidR="00842C73">
        <w:rPr>
          <w:rFonts w:eastAsia="Arial" w:cs="Arial"/>
          <w:lang w:val="uk-UA"/>
        </w:rPr>
        <w:t>1.3</w:t>
      </w:r>
      <w:r w:rsidRPr="00BD67AD">
        <w:rPr>
          <w:rFonts w:eastAsia="Arial" w:cs="Arial"/>
          <w:lang w:val="en-US"/>
        </w:rPr>
        <w:t>.2. The Contractor will organize online exchange sessions with EU companies, focusing on sharing technological advancements in manufacturing. Topics may include Digital Transformation &amp; AI Integration, Green Technology &amp; Sustainable Manufacturing Practices, and Lean Processes &amp; Operational Efficiency.</w:t>
      </w:r>
    </w:p>
    <w:p w14:paraId="073DB338" w14:textId="60F489C8" w:rsidR="005F7950" w:rsidRDefault="005F7950" w:rsidP="00A50F89">
      <w:pPr>
        <w:spacing w:after="0"/>
        <w:jc w:val="both"/>
        <w:rPr>
          <w:rFonts w:eastAsia="Arial" w:cs="Arial"/>
          <w:lang w:val="en-US"/>
        </w:rPr>
      </w:pPr>
    </w:p>
    <w:p w14:paraId="2647E8EC" w14:textId="77777777" w:rsidR="00802615" w:rsidRDefault="00802615" w:rsidP="000579AD">
      <w:pPr>
        <w:spacing w:after="0"/>
        <w:jc w:val="both"/>
        <w:rPr>
          <w:rFonts w:eastAsia="Arial" w:cs="Arial"/>
          <w:color w:val="000000" w:themeColor="text1"/>
        </w:rPr>
      </w:pPr>
    </w:p>
    <w:p w14:paraId="322FC86A" w14:textId="78CA08B0" w:rsidR="00786E84" w:rsidRPr="00786E84" w:rsidRDefault="00802615" w:rsidP="00786E84">
      <w:pPr>
        <w:spacing w:after="0"/>
        <w:jc w:val="both"/>
        <w:rPr>
          <w:rFonts w:eastAsia="Arial" w:cs="Arial"/>
          <w:b/>
          <w:bCs/>
          <w:lang w:val="en-US"/>
        </w:rPr>
      </w:pPr>
      <w:r w:rsidRPr="78EF619B">
        <w:rPr>
          <w:rFonts w:eastAsia="Arial" w:cs="Arial"/>
          <w:b/>
          <w:bCs/>
        </w:rPr>
        <w:t>2.</w:t>
      </w:r>
      <w:r w:rsidR="002216BA">
        <w:rPr>
          <w:rFonts w:eastAsia="Arial" w:cs="Arial"/>
          <w:b/>
          <w:bCs/>
          <w:lang w:val="uk-UA"/>
        </w:rPr>
        <w:t>1.</w:t>
      </w:r>
      <w:r>
        <w:rPr>
          <w:rFonts w:eastAsia="Arial" w:cs="Arial"/>
          <w:b/>
          <w:bCs/>
        </w:rPr>
        <w:t>4</w:t>
      </w:r>
      <w:r w:rsidRPr="78EF619B">
        <w:rPr>
          <w:rFonts w:eastAsia="Arial" w:cs="Arial"/>
          <w:b/>
          <w:bCs/>
        </w:rPr>
        <w:t xml:space="preserve">. </w:t>
      </w:r>
      <w:r w:rsidRPr="78EF619B">
        <w:rPr>
          <w:rFonts w:eastAsia="Arial" w:cs="Arial"/>
          <w:b/>
          <w:bCs/>
          <w:lang w:val="en-US"/>
        </w:rPr>
        <w:t xml:space="preserve">Working </w:t>
      </w:r>
      <w:r>
        <w:rPr>
          <w:rFonts w:eastAsia="Arial" w:cs="Arial"/>
          <w:b/>
          <w:bCs/>
          <w:lang w:val="en-US"/>
        </w:rPr>
        <w:t>P</w:t>
      </w:r>
      <w:r w:rsidRPr="78EF619B">
        <w:rPr>
          <w:rFonts w:eastAsia="Arial" w:cs="Arial"/>
          <w:b/>
          <w:bCs/>
          <w:lang w:val="en-US"/>
        </w:rPr>
        <w:t xml:space="preserve">ackage </w:t>
      </w:r>
      <w:r>
        <w:rPr>
          <w:rFonts w:eastAsia="Arial" w:cs="Arial"/>
          <w:b/>
          <w:bCs/>
          <w:lang w:val="en-US"/>
        </w:rPr>
        <w:t>4</w:t>
      </w:r>
      <w:r w:rsidRPr="2DB39750">
        <w:rPr>
          <w:rFonts w:eastAsia="Arial" w:cs="Arial"/>
          <w:b/>
          <w:bCs/>
          <w:lang w:val="en-US"/>
        </w:rPr>
        <w:t>:</w:t>
      </w:r>
      <w:r w:rsidR="00786E84">
        <w:rPr>
          <w:rFonts w:eastAsia="Arial" w:cs="Arial"/>
          <w:b/>
          <w:bCs/>
          <w:lang w:val="en-US"/>
        </w:rPr>
        <w:t xml:space="preserve"> </w:t>
      </w:r>
      <w:r w:rsidR="00786E84" w:rsidRPr="48E8C3F3">
        <w:rPr>
          <w:rFonts w:eastAsia="Arial" w:cs="Arial"/>
          <w:b/>
          <w:bCs/>
        </w:rPr>
        <w:t> </w:t>
      </w:r>
      <w:r w:rsidR="00BE7325" w:rsidRPr="00BE7325">
        <w:rPr>
          <w:rFonts w:eastAsia="Arial" w:cs="Arial"/>
          <w:b/>
          <w:bCs/>
        </w:rPr>
        <w:t xml:space="preserve">Mentorship and </w:t>
      </w:r>
      <w:r w:rsidR="00BE7325">
        <w:rPr>
          <w:rFonts w:eastAsia="Arial" w:cs="Arial"/>
          <w:b/>
          <w:bCs/>
        </w:rPr>
        <w:t>r</w:t>
      </w:r>
      <w:r w:rsidR="00BE7325" w:rsidRPr="00BE7325">
        <w:rPr>
          <w:rFonts w:eastAsia="Arial" w:cs="Arial"/>
          <w:b/>
          <w:bCs/>
        </w:rPr>
        <w:t xml:space="preserve">oad map </w:t>
      </w:r>
      <w:r w:rsidR="00BE7325">
        <w:rPr>
          <w:rFonts w:eastAsia="Arial" w:cs="Arial"/>
          <w:b/>
          <w:bCs/>
        </w:rPr>
        <w:t>d</w:t>
      </w:r>
      <w:r w:rsidR="00BE7325" w:rsidRPr="00BE7325">
        <w:rPr>
          <w:rFonts w:eastAsia="Arial" w:cs="Arial"/>
          <w:b/>
          <w:bCs/>
        </w:rPr>
        <w:t xml:space="preserve">evelopment: </w:t>
      </w:r>
      <w:r w:rsidR="00BE7325">
        <w:rPr>
          <w:rFonts w:eastAsia="Arial" w:cs="Arial"/>
          <w:b/>
          <w:bCs/>
        </w:rPr>
        <w:t>l</w:t>
      </w:r>
      <w:r w:rsidR="00BE7325" w:rsidRPr="00BE7325">
        <w:rPr>
          <w:rFonts w:eastAsia="Arial" w:cs="Arial"/>
          <w:b/>
          <w:bCs/>
        </w:rPr>
        <w:t xml:space="preserve">everaging </w:t>
      </w:r>
      <w:r w:rsidR="00BE7325">
        <w:rPr>
          <w:rFonts w:eastAsia="Arial" w:cs="Arial"/>
          <w:b/>
          <w:bCs/>
        </w:rPr>
        <w:t>k</w:t>
      </w:r>
      <w:r w:rsidR="00BE7325" w:rsidRPr="00BE7325">
        <w:rPr>
          <w:rFonts w:eastAsia="Arial" w:cs="Arial"/>
          <w:b/>
          <w:bCs/>
        </w:rPr>
        <w:t>nowledge for Digital, Green, and Lean Transformations</w:t>
      </w:r>
      <w:r w:rsidR="003E65EA">
        <w:rPr>
          <w:rFonts w:eastAsia="Arial" w:cs="Arial"/>
          <w:b/>
          <w:bCs/>
        </w:rPr>
        <w:t>, E</w:t>
      </w:r>
      <w:r w:rsidR="003E65EA" w:rsidRPr="003E65EA">
        <w:rPr>
          <w:rFonts w:eastAsia="Arial" w:cs="Arial"/>
          <w:b/>
          <w:bCs/>
        </w:rPr>
        <w:t xml:space="preserve">ntering </w:t>
      </w:r>
      <w:r w:rsidR="003E65EA">
        <w:rPr>
          <w:rFonts w:eastAsia="Arial" w:cs="Arial"/>
          <w:b/>
          <w:bCs/>
        </w:rPr>
        <w:t>the </w:t>
      </w:r>
      <w:r w:rsidR="003E65EA" w:rsidRPr="003E65EA">
        <w:rPr>
          <w:rFonts w:eastAsia="Arial" w:cs="Arial"/>
          <w:b/>
          <w:bCs/>
        </w:rPr>
        <w:t>EU market/export</w:t>
      </w:r>
      <w:r w:rsidR="00786E84" w:rsidRPr="00786E84">
        <w:rPr>
          <w:rFonts w:eastAsia="Arial" w:cs="Arial"/>
          <w:b/>
          <w:bCs/>
        </w:rPr>
        <w:t>.</w:t>
      </w:r>
      <w:r w:rsidR="00786E84" w:rsidRPr="00786E84">
        <w:rPr>
          <w:rFonts w:eastAsia="Arial" w:cs="Arial"/>
          <w:b/>
          <w:bCs/>
          <w:lang w:val="en-US"/>
        </w:rPr>
        <w:t> </w:t>
      </w:r>
    </w:p>
    <w:tbl>
      <w:tblPr>
        <w:tblW w:w="0" w:type="auto"/>
        <w:tblBorders>
          <w:top w:val="single" w:sz="6" w:space="0" w:color="auto"/>
          <w:left w:val="single" w:sz="6" w:space="0" w:color="auto"/>
          <w:bottom w:val="single" w:sz="6" w:space="0" w:color="auto"/>
          <w:right w:val="single" w:sz="6" w:space="0" w:color="auto"/>
        </w:tblBorders>
        <w:tblLayout w:type="fixed"/>
        <w:tblLook w:val="04A0" w:firstRow="1" w:lastRow="0" w:firstColumn="1" w:lastColumn="0" w:noHBand="0" w:noVBand="1"/>
      </w:tblPr>
      <w:tblGrid>
        <w:gridCol w:w="4710"/>
        <w:gridCol w:w="4305"/>
      </w:tblGrid>
      <w:tr w:rsidR="00EA43DD" w:rsidRPr="00766E9F" w14:paraId="5AFA1530" w14:textId="77777777">
        <w:trPr>
          <w:trHeight w:val="285"/>
        </w:trPr>
        <w:tc>
          <w:tcPr>
            <w:tcW w:w="4710" w:type="dxa"/>
            <w:tcBorders>
              <w:top w:val="nil"/>
              <w:left w:val="nil"/>
              <w:bottom w:val="nil"/>
              <w:right w:val="nil"/>
            </w:tcBorders>
          </w:tcPr>
          <w:p w14:paraId="446483C3" w14:textId="77777777" w:rsidR="00EA43DD" w:rsidRPr="00766E9F" w:rsidRDefault="00EA43DD">
            <w:pPr>
              <w:spacing w:line="259" w:lineRule="auto"/>
              <w:rPr>
                <w:rFonts w:cs="Arial"/>
                <w:lang w:val="uk-UA"/>
              </w:rPr>
            </w:pPr>
            <w:r w:rsidRPr="00766E9F">
              <w:rPr>
                <w:rFonts w:eastAsiaTheme="minorEastAsia" w:cs="Arial"/>
                <w:lang w:val="en-US"/>
              </w:rPr>
              <w:t>Implementation period</w:t>
            </w:r>
            <w:r w:rsidRPr="00766E9F">
              <w:rPr>
                <w:rFonts w:eastAsiaTheme="minorEastAsia" w:cs="Arial"/>
                <w:lang w:val="uk-UA"/>
              </w:rPr>
              <w:t> </w:t>
            </w:r>
          </w:p>
        </w:tc>
        <w:tc>
          <w:tcPr>
            <w:tcW w:w="4305" w:type="dxa"/>
            <w:tcBorders>
              <w:top w:val="nil"/>
              <w:left w:val="nil"/>
              <w:bottom w:val="nil"/>
              <w:right w:val="nil"/>
            </w:tcBorders>
          </w:tcPr>
          <w:p w14:paraId="5F1F9DEA" w14:textId="14DB9961" w:rsidR="00EA43DD" w:rsidRPr="00766E9F" w:rsidRDefault="005F6E8F">
            <w:pPr>
              <w:spacing w:line="259" w:lineRule="auto"/>
              <w:rPr>
                <w:rFonts w:cs="Arial"/>
                <w:lang w:val="uk-UA"/>
              </w:rPr>
            </w:pPr>
            <w:r>
              <w:rPr>
                <w:rFonts w:eastAsiaTheme="minorEastAsia" w:cs="Arial"/>
                <w:lang w:val="en-US"/>
              </w:rPr>
              <w:t>0</w:t>
            </w:r>
            <w:r w:rsidR="003C7460">
              <w:rPr>
                <w:rFonts w:eastAsiaTheme="minorEastAsia" w:cs="Arial"/>
                <w:lang w:val="en-US"/>
              </w:rPr>
              <w:t>5</w:t>
            </w:r>
            <w:r w:rsidR="00EA43DD" w:rsidRPr="00766E9F">
              <w:rPr>
                <w:rFonts w:eastAsiaTheme="minorEastAsia" w:cs="Arial"/>
                <w:lang w:val="en-US"/>
              </w:rPr>
              <w:t>.</w:t>
            </w:r>
            <w:r w:rsidR="00EA43DD">
              <w:rPr>
                <w:rFonts w:eastAsiaTheme="minorEastAsia" w:cs="Arial"/>
                <w:lang w:val="en-US"/>
              </w:rPr>
              <w:t>0</w:t>
            </w:r>
            <w:r w:rsidR="003C7460">
              <w:rPr>
                <w:rFonts w:eastAsiaTheme="minorEastAsia" w:cs="Arial"/>
                <w:lang w:val="en-US"/>
              </w:rPr>
              <w:t>2</w:t>
            </w:r>
            <w:r w:rsidR="00EA43DD" w:rsidRPr="00766E9F">
              <w:rPr>
                <w:rFonts w:eastAsiaTheme="minorEastAsia" w:cs="Arial"/>
                <w:lang w:val="en-US"/>
              </w:rPr>
              <w:t>.202</w:t>
            </w:r>
            <w:r w:rsidR="00EA43DD">
              <w:rPr>
                <w:rFonts w:eastAsiaTheme="minorEastAsia" w:cs="Arial"/>
                <w:lang w:val="en-US"/>
              </w:rPr>
              <w:t>5</w:t>
            </w:r>
            <w:r w:rsidR="00EA43DD" w:rsidRPr="00766E9F">
              <w:rPr>
                <w:rFonts w:eastAsiaTheme="minorEastAsia" w:cs="Arial"/>
                <w:lang w:val="en-US"/>
              </w:rPr>
              <w:t xml:space="preserve"> – </w:t>
            </w:r>
            <w:r>
              <w:rPr>
                <w:rFonts w:eastAsiaTheme="minorEastAsia" w:cs="Arial"/>
                <w:lang w:val="en-US"/>
              </w:rPr>
              <w:t>31</w:t>
            </w:r>
            <w:r w:rsidR="00EA43DD" w:rsidRPr="00766E9F">
              <w:rPr>
                <w:rFonts w:eastAsiaTheme="minorEastAsia" w:cs="Arial"/>
                <w:lang w:val="en-US"/>
              </w:rPr>
              <w:t>.</w:t>
            </w:r>
            <w:r w:rsidR="00EA43DD">
              <w:rPr>
                <w:rFonts w:eastAsiaTheme="minorEastAsia" w:cs="Arial"/>
                <w:lang w:val="en-US"/>
              </w:rPr>
              <w:t>0</w:t>
            </w:r>
            <w:r w:rsidR="00EA43DD">
              <w:rPr>
                <w:rFonts w:eastAsiaTheme="minorEastAsia" w:cs="Arial"/>
                <w:lang w:val="uk-UA"/>
              </w:rPr>
              <w:t>3</w:t>
            </w:r>
            <w:r w:rsidR="00EA43DD" w:rsidRPr="00766E9F">
              <w:rPr>
                <w:rFonts w:eastAsiaTheme="minorEastAsia" w:cs="Arial"/>
                <w:lang w:val="en-US"/>
              </w:rPr>
              <w:t>.202</w:t>
            </w:r>
            <w:r w:rsidR="00EA43DD">
              <w:rPr>
                <w:rFonts w:eastAsiaTheme="minorEastAsia" w:cs="Arial"/>
                <w:lang w:val="en-US"/>
              </w:rPr>
              <w:t>5</w:t>
            </w:r>
            <w:r w:rsidR="00EA43DD" w:rsidRPr="00766E9F">
              <w:rPr>
                <w:rFonts w:eastAsiaTheme="minorEastAsia" w:cs="Arial"/>
                <w:lang w:val="uk-UA"/>
              </w:rPr>
              <w:t> </w:t>
            </w:r>
          </w:p>
        </w:tc>
      </w:tr>
      <w:tr w:rsidR="00EA43DD" w:rsidRPr="00766E9F" w14:paraId="4712F112" w14:textId="77777777">
        <w:trPr>
          <w:trHeight w:val="285"/>
        </w:trPr>
        <w:tc>
          <w:tcPr>
            <w:tcW w:w="4710" w:type="dxa"/>
            <w:tcBorders>
              <w:top w:val="nil"/>
              <w:left w:val="nil"/>
              <w:bottom w:val="nil"/>
              <w:right w:val="nil"/>
            </w:tcBorders>
          </w:tcPr>
          <w:p w14:paraId="470BC3F4" w14:textId="77777777" w:rsidR="00EA43DD" w:rsidRPr="00766E9F" w:rsidRDefault="00EA43DD">
            <w:pPr>
              <w:spacing w:line="259" w:lineRule="auto"/>
              <w:rPr>
                <w:rFonts w:cs="Arial"/>
                <w:lang w:val="uk-UA"/>
              </w:rPr>
            </w:pPr>
            <w:r w:rsidRPr="00766E9F">
              <w:rPr>
                <w:rFonts w:eastAsiaTheme="minorEastAsia" w:cs="Arial"/>
                <w:lang w:val="en-US"/>
              </w:rPr>
              <w:t>Place of provision </w:t>
            </w:r>
            <w:r w:rsidRPr="00766E9F">
              <w:rPr>
                <w:rFonts w:eastAsiaTheme="minorEastAsia" w:cs="Arial"/>
                <w:lang w:val="uk-UA"/>
              </w:rPr>
              <w:t> </w:t>
            </w:r>
          </w:p>
        </w:tc>
        <w:tc>
          <w:tcPr>
            <w:tcW w:w="4305" w:type="dxa"/>
            <w:tcBorders>
              <w:top w:val="nil"/>
              <w:left w:val="nil"/>
              <w:bottom w:val="nil"/>
              <w:right w:val="nil"/>
            </w:tcBorders>
          </w:tcPr>
          <w:p w14:paraId="29694899" w14:textId="77777777" w:rsidR="00EA43DD" w:rsidRPr="00766E9F" w:rsidRDefault="00EA43DD">
            <w:pPr>
              <w:spacing w:line="259" w:lineRule="auto"/>
              <w:rPr>
                <w:rFonts w:eastAsiaTheme="minorEastAsia" w:cs="Arial"/>
                <w:color w:val="000000" w:themeColor="text1"/>
                <w:lang w:val="en-US"/>
              </w:rPr>
            </w:pPr>
            <w:r w:rsidRPr="00766E9F">
              <w:rPr>
                <w:rFonts w:eastAsiaTheme="minorEastAsia" w:cs="Arial"/>
                <w:lang w:val="en-US"/>
              </w:rPr>
              <w:t xml:space="preserve">anticipated: </w:t>
            </w:r>
            <w:r w:rsidRPr="00766E9F">
              <w:rPr>
                <w:rFonts w:eastAsiaTheme="minorEastAsia" w:cs="Arial"/>
                <w:color w:val="000000" w:themeColor="text1"/>
                <w:lang w:val="en-US"/>
              </w:rPr>
              <w:t>Ukraine</w:t>
            </w:r>
          </w:p>
        </w:tc>
      </w:tr>
      <w:tr w:rsidR="00EA43DD" w:rsidRPr="00766E9F" w14:paraId="332B2D2C" w14:textId="77777777">
        <w:trPr>
          <w:trHeight w:val="285"/>
        </w:trPr>
        <w:tc>
          <w:tcPr>
            <w:tcW w:w="4710" w:type="dxa"/>
            <w:tcBorders>
              <w:top w:val="nil"/>
              <w:left w:val="nil"/>
              <w:bottom w:val="nil"/>
              <w:right w:val="nil"/>
            </w:tcBorders>
          </w:tcPr>
          <w:p w14:paraId="3CB71110" w14:textId="77777777" w:rsidR="00EA43DD" w:rsidRPr="00766E9F" w:rsidRDefault="00EA43DD">
            <w:pPr>
              <w:spacing w:line="259" w:lineRule="auto"/>
              <w:rPr>
                <w:rFonts w:cs="Arial"/>
                <w:lang w:val="uk-UA"/>
              </w:rPr>
            </w:pPr>
            <w:r w:rsidRPr="00766E9F">
              <w:rPr>
                <w:rFonts w:eastAsiaTheme="minorEastAsia" w:cs="Arial"/>
                <w:lang w:val="en-US"/>
              </w:rPr>
              <w:t>Number of SMEs covered </w:t>
            </w:r>
            <w:r w:rsidRPr="00766E9F">
              <w:rPr>
                <w:rFonts w:eastAsiaTheme="minorEastAsia" w:cs="Arial"/>
                <w:lang w:val="uk-UA"/>
              </w:rPr>
              <w:t> </w:t>
            </w:r>
          </w:p>
        </w:tc>
        <w:tc>
          <w:tcPr>
            <w:tcW w:w="4305" w:type="dxa"/>
            <w:tcBorders>
              <w:top w:val="nil"/>
              <w:left w:val="nil"/>
              <w:bottom w:val="nil"/>
              <w:right w:val="nil"/>
            </w:tcBorders>
          </w:tcPr>
          <w:p w14:paraId="56165E44" w14:textId="77777777" w:rsidR="00EA43DD" w:rsidRPr="00766E9F" w:rsidRDefault="00EA43DD">
            <w:pPr>
              <w:spacing w:line="259" w:lineRule="auto"/>
              <w:rPr>
                <w:rFonts w:cs="Arial"/>
                <w:lang w:val="en-US"/>
              </w:rPr>
            </w:pPr>
            <w:r w:rsidRPr="00766E9F">
              <w:rPr>
                <w:rFonts w:eastAsiaTheme="minorEastAsia" w:cs="Arial"/>
                <w:lang w:val="en-US"/>
              </w:rPr>
              <w:t xml:space="preserve">Up to </w:t>
            </w:r>
            <w:r>
              <w:rPr>
                <w:rFonts w:eastAsiaTheme="minorEastAsia" w:cs="Arial"/>
                <w:lang w:val="en-US"/>
              </w:rPr>
              <w:t>15</w:t>
            </w:r>
            <w:r w:rsidRPr="00766E9F">
              <w:rPr>
                <w:rFonts w:eastAsiaTheme="minorEastAsia" w:cs="Arial"/>
                <w:lang w:val="en-US"/>
              </w:rPr>
              <w:t>, not less than 1</w:t>
            </w:r>
            <w:r>
              <w:rPr>
                <w:rFonts w:eastAsiaTheme="minorEastAsia" w:cs="Arial"/>
                <w:lang w:val="en-US"/>
              </w:rPr>
              <w:t>0</w:t>
            </w:r>
            <w:r w:rsidRPr="00766E9F">
              <w:rPr>
                <w:rFonts w:eastAsiaTheme="minorEastAsia" w:cs="Arial"/>
                <w:lang w:val="en-US"/>
              </w:rPr>
              <w:t xml:space="preserve"> Ukrainian </w:t>
            </w:r>
            <w:r w:rsidRPr="00881020">
              <w:rPr>
                <w:rFonts w:eastAsiaTheme="minorEastAsia" w:cs="Arial"/>
                <w:lang w:val="en-US"/>
              </w:rPr>
              <w:t>Women</w:t>
            </w:r>
            <w:r>
              <w:rPr>
                <w:rFonts w:eastAsiaTheme="minorEastAsia" w:cs="Arial"/>
                <w:lang w:val="en-US"/>
              </w:rPr>
              <w:t xml:space="preserve">-lead </w:t>
            </w:r>
            <w:r w:rsidRPr="00881020">
              <w:rPr>
                <w:rFonts w:eastAsiaTheme="minorEastAsia" w:cs="Arial"/>
                <w:lang w:val="en-US"/>
              </w:rPr>
              <w:t>SMEs in Manufacturing</w:t>
            </w:r>
          </w:p>
        </w:tc>
      </w:tr>
    </w:tbl>
    <w:p w14:paraId="03252E0E" w14:textId="77777777" w:rsidR="00EA43DD" w:rsidRDefault="00EA43DD" w:rsidP="00786E84">
      <w:pPr>
        <w:spacing w:after="0"/>
        <w:jc w:val="both"/>
        <w:rPr>
          <w:rFonts w:eastAsia="Arial" w:cs="Arial"/>
          <w:lang w:val="en-US"/>
        </w:rPr>
      </w:pPr>
    </w:p>
    <w:p w14:paraId="70CF25AB" w14:textId="0BD2CCDC" w:rsidR="00150864" w:rsidRPr="006437A0" w:rsidRDefault="00150864" w:rsidP="00150864">
      <w:pPr>
        <w:spacing w:after="0"/>
        <w:jc w:val="both"/>
        <w:rPr>
          <w:rFonts w:eastAsia="Arial" w:cs="Arial"/>
          <w:lang w:val="uk-UA"/>
        </w:rPr>
      </w:pPr>
      <w:r w:rsidRPr="00150864">
        <w:rPr>
          <w:rFonts w:eastAsia="Arial" w:cs="Arial"/>
          <w:lang w:val="en-US"/>
        </w:rPr>
        <w:t>2.</w:t>
      </w:r>
      <w:r w:rsidR="002216BA">
        <w:rPr>
          <w:rFonts w:eastAsia="Arial" w:cs="Arial"/>
          <w:lang w:val="uk-UA"/>
        </w:rPr>
        <w:t>1.</w:t>
      </w:r>
      <w:r w:rsidRPr="00150864">
        <w:rPr>
          <w:rFonts w:eastAsia="Arial" w:cs="Arial"/>
          <w:lang w:val="en-US"/>
        </w:rPr>
        <w:t xml:space="preserve">4.1. The Contractor shall facilitate </w:t>
      </w:r>
      <w:r w:rsidR="001D132E">
        <w:rPr>
          <w:rFonts w:eastAsia="Arial" w:cs="Arial"/>
          <w:lang w:val="uk-UA"/>
        </w:rPr>
        <w:t>4</w:t>
      </w:r>
      <w:r w:rsidRPr="00150864">
        <w:rPr>
          <w:rFonts w:eastAsia="Arial" w:cs="Arial"/>
          <w:lang w:val="en-US"/>
        </w:rPr>
        <w:t xml:space="preserve"> mentorship sessions (</w:t>
      </w:r>
      <w:r w:rsidR="0079609C">
        <w:rPr>
          <w:rFonts w:eastAsia="Arial" w:cs="Arial"/>
          <w:lang w:val="en-US"/>
        </w:rPr>
        <w:t>up to 2</w:t>
      </w:r>
      <w:r w:rsidRPr="00150864">
        <w:rPr>
          <w:rFonts w:eastAsia="Arial" w:cs="Arial"/>
          <w:lang w:val="en-US"/>
        </w:rPr>
        <w:t xml:space="preserve"> hours each) for each participating </w:t>
      </w:r>
      <w:r w:rsidR="002644C8">
        <w:rPr>
          <w:rFonts w:eastAsia="Arial" w:cs="Arial"/>
          <w:lang w:val="en-US"/>
        </w:rPr>
        <w:t>in the project</w:t>
      </w:r>
      <w:r w:rsidRPr="00150864">
        <w:rPr>
          <w:rFonts w:eastAsia="Arial" w:cs="Arial"/>
          <w:lang w:val="en-US"/>
        </w:rPr>
        <w:t xml:space="preserve"> SME. During these sessions, the mentor </w:t>
      </w:r>
      <w:r w:rsidR="002644C8">
        <w:rPr>
          <w:rFonts w:eastAsia="Arial" w:cs="Arial"/>
          <w:lang w:val="en-US"/>
        </w:rPr>
        <w:t>in close cooperation with</w:t>
      </w:r>
      <w:r w:rsidRPr="00150864">
        <w:rPr>
          <w:rFonts w:eastAsia="Arial" w:cs="Arial"/>
          <w:lang w:val="en-US"/>
        </w:rPr>
        <w:t xml:space="preserve"> SME will identify industry-specific features and trends, analyze relevant information, and collaboratively develop a </w:t>
      </w:r>
      <w:r w:rsidR="002644C8" w:rsidRPr="002644C8">
        <w:rPr>
          <w:rFonts w:eastAsia="Arial" w:cs="Arial"/>
          <w:b/>
          <w:bCs/>
          <w:lang w:val="en-US"/>
        </w:rPr>
        <w:t>R</w:t>
      </w:r>
      <w:r w:rsidR="006E2DCA" w:rsidRPr="002644C8">
        <w:rPr>
          <w:rFonts w:eastAsia="Arial" w:cs="Arial"/>
          <w:b/>
          <w:bCs/>
          <w:lang w:val="en-US"/>
        </w:rPr>
        <w:t>oad</w:t>
      </w:r>
      <w:r w:rsidR="006E2DCA" w:rsidRPr="002644C8">
        <w:rPr>
          <w:rFonts w:eastAsia="Arial" w:cs="Arial"/>
          <w:b/>
          <w:lang w:val="en-US"/>
        </w:rPr>
        <w:t xml:space="preserve"> map</w:t>
      </w:r>
      <w:r w:rsidRPr="00150864">
        <w:rPr>
          <w:rFonts w:eastAsia="Arial" w:cs="Arial"/>
          <w:lang w:val="en-US"/>
        </w:rPr>
        <w:t>.</w:t>
      </w:r>
    </w:p>
    <w:p w14:paraId="55E50F60" w14:textId="37B02E3E" w:rsidR="00150864" w:rsidRPr="00150864" w:rsidRDefault="00150864" w:rsidP="00150864">
      <w:pPr>
        <w:spacing w:after="0"/>
        <w:jc w:val="both"/>
        <w:rPr>
          <w:rFonts w:eastAsia="Arial" w:cs="Arial"/>
          <w:lang w:val="en-US"/>
        </w:rPr>
      </w:pPr>
      <w:r w:rsidRPr="00150864">
        <w:rPr>
          <w:rFonts w:eastAsia="Arial" w:cs="Arial"/>
          <w:lang w:val="en-US"/>
        </w:rPr>
        <w:t>2.</w:t>
      </w:r>
      <w:r w:rsidR="002216BA">
        <w:rPr>
          <w:rFonts w:eastAsia="Arial" w:cs="Arial"/>
          <w:lang w:val="uk-UA"/>
        </w:rPr>
        <w:t>1.</w:t>
      </w:r>
      <w:r w:rsidRPr="00150864">
        <w:rPr>
          <w:rFonts w:eastAsia="Arial" w:cs="Arial"/>
          <w:lang w:val="en-US"/>
        </w:rPr>
        <w:t xml:space="preserve">4.2. The Contractor, in collaboration with the mentors, </w:t>
      </w:r>
      <w:proofErr w:type="gramStart"/>
      <w:r w:rsidR="002644C8">
        <w:rPr>
          <w:rFonts w:eastAsia="Arial" w:cs="Arial"/>
          <w:lang w:val="en-US"/>
        </w:rPr>
        <w:t>has to</w:t>
      </w:r>
      <w:proofErr w:type="gramEnd"/>
      <w:r w:rsidRPr="00150864">
        <w:rPr>
          <w:rFonts w:eastAsia="Arial" w:cs="Arial"/>
          <w:lang w:val="en-US"/>
        </w:rPr>
        <w:t xml:space="preserve"> create a comprehensive template for the </w:t>
      </w:r>
      <w:r w:rsidR="002644C8" w:rsidRPr="002644C8">
        <w:rPr>
          <w:rFonts w:eastAsia="Arial" w:cs="Arial"/>
          <w:b/>
          <w:bCs/>
          <w:lang w:val="en-US"/>
        </w:rPr>
        <w:t>R</w:t>
      </w:r>
      <w:r w:rsidR="004A18C0" w:rsidRPr="002644C8">
        <w:rPr>
          <w:rFonts w:eastAsia="Arial" w:cs="Arial"/>
          <w:b/>
          <w:bCs/>
          <w:lang w:val="en-US"/>
        </w:rPr>
        <w:t>oad</w:t>
      </w:r>
      <w:r w:rsidR="004A18C0" w:rsidRPr="002644C8">
        <w:rPr>
          <w:rFonts w:eastAsia="Arial" w:cs="Arial"/>
          <w:b/>
          <w:lang w:val="en-US"/>
        </w:rPr>
        <w:t xml:space="preserve"> map</w:t>
      </w:r>
      <w:r w:rsidRPr="00150864">
        <w:rPr>
          <w:rFonts w:eastAsia="Arial" w:cs="Arial"/>
          <w:lang w:val="en-US"/>
        </w:rPr>
        <w:t xml:space="preserve"> and assist each SME in populating it with essential information regarding their business operations.</w:t>
      </w:r>
    </w:p>
    <w:p w14:paraId="4F8BB243" w14:textId="570D475F" w:rsidR="00150864" w:rsidRPr="00150864" w:rsidRDefault="00150864" w:rsidP="00150864">
      <w:pPr>
        <w:spacing w:after="0"/>
        <w:jc w:val="both"/>
        <w:rPr>
          <w:rFonts w:eastAsia="Arial" w:cs="Arial"/>
          <w:lang w:val="en-US"/>
        </w:rPr>
      </w:pPr>
      <w:r w:rsidRPr="00150864">
        <w:rPr>
          <w:rFonts w:eastAsia="Arial" w:cs="Arial"/>
          <w:lang w:val="en-US"/>
        </w:rPr>
        <w:t>2.</w:t>
      </w:r>
      <w:r w:rsidR="002216BA">
        <w:rPr>
          <w:rFonts w:eastAsia="Arial" w:cs="Arial"/>
          <w:lang w:val="uk-UA"/>
        </w:rPr>
        <w:t>1.</w:t>
      </w:r>
      <w:r w:rsidRPr="00150864">
        <w:rPr>
          <w:rFonts w:eastAsia="Arial" w:cs="Arial"/>
          <w:lang w:val="en-US"/>
        </w:rPr>
        <w:t xml:space="preserve">4.3. The Contractor shall coordinate with mentors to design and layout the </w:t>
      </w:r>
      <w:r w:rsidR="002644C8" w:rsidRPr="002644C8">
        <w:rPr>
          <w:rFonts w:eastAsia="Arial" w:cs="Arial"/>
          <w:b/>
          <w:bCs/>
          <w:lang w:val="en-US"/>
        </w:rPr>
        <w:t>R</w:t>
      </w:r>
      <w:r w:rsidR="00EC6130" w:rsidRPr="002644C8">
        <w:rPr>
          <w:rFonts w:eastAsia="Arial" w:cs="Arial"/>
          <w:b/>
          <w:bCs/>
          <w:lang w:val="en-US"/>
        </w:rPr>
        <w:t>oad</w:t>
      </w:r>
      <w:r w:rsidR="00EC6130" w:rsidRPr="002644C8">
        <w:rPr>
          <w:rFonts w:eastAsia="Arial" w:cs="Arial"/>
          <w:b/>
          <w:lang w:val="en-US"/>
        </w:rPr>
        <w:t xml:space="preserve"> map</w:t>
      </w:r>
      <w:r w:rsidRPr="00150864">
        <w:rPr>
          <w:rFonts w:eastAsia="Arial" w:cs="Arial"/>
          <w:lang w:val="en-US"/>
        </w:rPr>
        <w:t>, ensuring it incorporates branding elements and a visually appealing format.</w:t>
      </w:r>
    </w:p>
    <w:p w14:paraId="3D428CC1" w14:textId="1C1AE831" w:rsidR="00150864" w:rsidRPr="00150864" w:rsidRDefault="00150864" w:rsidP="00150864">
      <w:pPr>
        <w:spacing w:after="0"/>
        <w:jc w:val="both"/>
        <w:rPr>
          <w:rFonts w:eastAsia="Arial" w:cs="Arial"/>
          <w:lang w:val="en-US"/>
        </w:rPr>
      </w:pPr>
      <w:r w:rsidRPr="00150864">
        <w:rPr>
          <w:rFonts w:eastAsia="Arial" w:cs="Arial"/>
          <w:lang w:val="en-US"/>
        </w:rPr>
        <w:t>2.</w:t>
      </w:r>
      <w:r w:rsidR="002216BA">
        <w:rPr>
          <w:rFonts w:eastAsia="Arial" w:cs="Arial"/>
          <w:lang w:val="uk-UA"/>
        </w:rPr>
        <w:t>1.</w:t>
      </w:r>
      <w:r w:rsidRPr="00150864">
        <w:rPr>
          <w:rFonts w:eastAsia="Arial" w:cs="Arial"/>
          <w:lang w:val="en-US"/>
        </w:rPr>
        <w:t>4.4. The Contractor shall prepare and submit an initial report to GIZ detailing the outcomes and effectiveness of the services rendered under this work package.</w:t>
      </w:r>
    </w:p>
    <w:p w14:paraId="0638C580" w14:textId="77777777" w:rsidR="00150864" w:rsidRDefault="00150864" w:rsidP="00786E84">
      <w:pPr>
        <w:spacing w:after="0"/>
        <w:jc w:val="both"/>
        <w:rPr>
          <w:rFonts w:eastAsia="Arial" w:cs="Arial"/>
          <w:lang w:val="en-US"/>
        </w:rPr>
      </w:pPr>
    </w:p>
    <w:p w14:paraId="2E8BEC51" w14:textId="77777777" w:rsidR="00551DD8" w:rsidRDefault="00551DD8" w:rsidP="00786E84">
      <w:pPr>
        <w:spacing w:after="0"/>
        <w:jc w:val="both"/>
        <w:rPr>
          <w:rFonts w:eastAsia="Arial" w:cs="Arial"/>
          <w:lang w:val="en-US"/>
        </w:rPr>
      </w:pPr>
    </w:p>
    <w:p w14:paraId="35762305" w14:textId="6EBF47F2" w:rsidR="00CF3399" w:rsidRDefault="00551DD8" w:rsidP="00786E84">
      <w:pPr>
        <w:spacing w:after="0"/>
        <w:jc w:val="both"/>
        <w:rPr>
          <w:rFonts w:eastAsia="Arial" w:cs="Arial"/>
          <w:lang w:val="en-US"/>
        </w:rPr>
      </w:pPr>
      <w:r w:rsidRPr="78EF619B">
        <w:rPr>
          <w:rFonts w:eastAsia="Arial" w:cs="Arial"/>
          <w:b/>
          <w:bCs/>
        </w:rPr>
        <w:lastRenderedPageBreak/>
        <w:t>2.</w:t>
      </w:r>
      <w:r>
        <w:rPr>
          <w:rFonts w:eastAsia="Arial" w:cs="Arial"/>
          <w:b/>
          <w:bCs/>
          <w:lang w:val="uk-UA"/>
        </w:rPr>
        <w:t>1.</w:t>
      </w:r>
      <w:r>
        <w:rPr>
          <w:rFonts w:eastAsia="Arial" w:cs="Arial"/>
          <w:b/>
          <w:bCs/>
        </w:rPr>
        <w:t>5</w:t>
      </w:r>
      <w:r w:rsidRPr="78EF619B">
        <w:rPr>
          <w:rFonts w:eastAsia="Arial" w:cs="Arial"/>
          <w:b/>
          <w:bCs/>
        </w:rPr>
        <w:t xml:space="preserve">. </w:t>
      </w:r>
      <w:r w:rsidRPr="78EF619B">
        <w:rPr>
          <w:rFonts w:eastAsia="Arial" w:cs="Arial"/>
          <w:b/>
          <w:bCs/>
          <w:lang w:val="en-US"/>
        </w:rPr>
        <w:t xml:space="preserve">Working </w:t>
      </w:r>
      <w:r>
        <w:rPr>
          <w:rFonts w:eastAsia="Arial" w:cs="Arial"/>
          <w:b/>
          <w:bCs/>
          <w:lang w:val="en-US"/>
        </w:rPr>
        <w:t>P</w:t>
      </w:r>
      <w:r w:rsidRPr="78EF619B">
        <w:rPr>
          <w:rFonts w:eastAsia="Arial" w:cs="Arial"/>
          <w:b/>
          <w:bCs/>
          <w:lang w:val="en-US"/>
        </w:rPr>
        <w:t xml:space="preserve">ackage </w:t>
      </w:r>
      <w:r>
        <w:rPr>
          <w:rFonts w:eastAsia="Arial" w:cs="Arial"/>
          <w:b/>
          <w:bCs/>
          <w:lang w:val="en-US"/>
        </w:rPr>
        <w:t>5</w:t>
      </w:r>
      <w:r w:rsidRPr="2DB39750">
        <w:rPr>
          <w:rFonts w:eastAsia="Arial" w:cs="Arial"/>
          <w:b/>
          <w:bCs/>
          <w:lang w:val="en-US"/>
        </w:rPr>
        <w:t>:</w:t>
      </w:r>
    </w:p>
    <w:p w14:paraId="50216C45" w14:textId="75863E08" w:rsidR="00420461" w:rsidRDefault="00420461" w:rsidP="00420461">
      <w:pPr>
        <w:spacing w:after="0" w:line="259" w:lineRule="auto"/>
        <w:jc w:val="both"/>
        <w:rPr>
          <w:rFonts w:eastAsia="Arial" w:cs="Arial"/>
          <w:color w:val="000000" w:themeColor="text1"/>
        </w:rPr>
      </w:pPr>
      <w:r w:rsidRPr="006832B0">
        <w:rPr>
          <w:rFonts w:eastAsia="Arial" w:cs="Arial"/>
          <w:color w:val="000000" w:themeColor="text1"/>
        </w:rPr>
        <w:t xml:space="preserve">The Contractor </w:t>
      </w:r>
      <w:r w:rsidR="002644C8">
        <w:rPr>
          <w:rFonts w:eastAsia="Arial" w:cs="Arial"/>
          <w:color w:val="000000" w:themeColor="text1"/>
        </w:rPr>
        <w:t>has to</w:t>
      </w:r>
      <w:r w:rsidRPr="006832B0">
        <w:rPr>
          <w:rFonts w:eastAsia="Arial" w:cs="Arial"/>
          <w:color w:val="000000" w:themeColor="text1"/>
        </w:rPr>
        <w:t xml:space="preserve"> develop of a </w:t>
      </w:r>
      <w:proofErr w:type="gramStart"/>
      <w:r w:rsidR="006E6155">
        <w:rPr>
          <w:rFonts w:eastAsia="Arial" w:cs="Arial"/>
          <w:color w:val="000000" w:themeColor="text1"/>
        </w:rPr>
        <w:t>C</w:t>
      </w:r>
      <w:r w:rsidRPr="006832B0">
        <w:rPr>
          <w:rFonts w:eastAsia="Arial" w:cs="Arial"/>
          <w:color w:val="000000" w:themeColor="text1"/>
        </w:rPr>
        <w:t>ommunication</w:t>
      </w:r>
      <w:proofErr w:type="gramEnd"/>
      <w:r w:rsidRPr="006832B0">
        <w:rPr>
          <w:rFonts w:eastAsia="Arial" w:cs="Arial"/>
          <w:color w:val="000000" w:themeColor="text1"/>
        </w:rPr>
        <w:t xml:space="preserve"> plan and agree it with the GIZ. This plan should include a list of resources for publications and a timeline of publications (not less than 5 publications - 1 program announcement, 1 open call announcement, 2 publications during the training course, 1 post-training publication on the results (success stories) according to GIZ PR guidelines aimed at informing the social media users about the Program conducted, provide photo and/or video content according to GIZ PR guidelines. The topics of the publications are to be determined in cooperation with GIZ. The plan should follow all GIZ requirements for PR materials and their distribution.</w:t>
      </w:r>
    </w:p>
    <w:p w14:paraId="7C65FDFF" w14:textId="77777777" w:rsidR="000579AD" w:rsidRDefault="000579AD" w:rsidP="00127D3B">
      <w:pPr>
        <w:pStyle w:val="ZulschenderText"/>
        <w:jc w:val="both"/>
        <w:rPr>
          <w:rFonts w:cs="Arial"/>
        </w:rPr>
      </w:pPr>
      <w:bookmarkStart w:id="20" w:name="_Ref508122887"/>
      <w:bookmarkStart w:id="21" w:name="_Ref508122898"/>
      <w:bookmarkStart w:id="22" w:name="_Ref508122909"/>
      <w:bookmarkStart w:id="23" w:name="_Toc508619997"/>
      <w:bookmarkStart w:id="24" w:name="_Ref515637130"/>
      <w:bookmarkStart w:id="25" w:name="_Toc119493823"/>
      <w:bookmarkStart w:id="26" w:name="_Ref516123857"/>
      <w:bookmarkStart w:id="27" w:name="_Toc127948111"/>
    </w:p>
    <w:p w14:paraId="60A95B87" w14:textId="77777777" w:rsidR="00E17DF0" w:rsidRDefault="00E17DF0" w:rsidP="00127D3B">
      <w:pPr>
        <w:pStyle w:val="ZwischenberschriftmitAbstand"/>
        <w:jc w:val="both"/>
      </w:pPr>
      <w:r>
        <w:t>Certain milestones, as laid out in the table below, are to be achieved during the contract term:</w:t>
      </w:r>
    </w:p>
    <w:tbl>
      <w:tblPr>
        <w:tblStyle w:val="TableGrid"/>
        <w:tblW w:w="0" w:type="auto"/>
        <w:tblInd w:w="-108" w:type="dxa"/>
        <w:tblBorders>
          <w:left w:val="none" w:sz="0" w:space="0" w:color="auto"/>
          <w:right w:val="none" w:sz="0" w:space="0" w:color="auto"/>
        </w:tblBorders>
        <w:tblLook w:val="04A0" w:firstRow="1" w:lastRow="0" w:firstColumn="1" w:lastColumn="0" w:noHBand="0" w:noVBand="1"/>
      </w:tblPr>
      <w:tblGrid>
        <w:gridCol w:w="5353"/>
        <w:gridCol w:w="3969"/>
      </w:tblGrid>
      <w:tr w:rsidR="00DF05FE" w14:paraId="56E757DA" w14:textId="77777777" w:rsidTr="75166D84">
        <w:tc>
          <w:tcPr>
            <w:tcW w:w="5353" w:type="dxa"/>
          </w:tcPr>
          <w:p w14:paraId="6983AFED" w14:textId="77777777" w:rsidR="00087999" w:rsidRPr="00D93EF8" w:rsidRDefault="00087999" w:rsidP="00127D3B">
            <w:pPr>
              <w:spacing w:before="40" w:after="40"/>
              <w:jc w:val="both"/>
              <w:rPr>
                <w:rFonts w:cs="Arial"/>
                <w:b/>
                <w:bCs/>
                <w:sz w:val="22"/>
                <w:szCs w:val="22"/>
              </w:rPr>
            </w:pPr>
            <w:r w:rsidRPr="00127D3B">
              <w:rPr>
                <w:rFonts w:cs="Arial"/>
                <w:b/>
              </w:rPr>
              <w:t>Milestones/process steps/partial services</w:t>
            </w:r>
          </w:p>
        </w:tc>
        <w:tc>
          <w:tcPr>
            <w:tcW w:w="3969" w:type="dxa"/>
          </w:tcPr>
          <w:p w14:paraId="7C010949" w14:textId="264047A7" w:rsidR="00087999" w:rsidRPr="007F14BD" w:rsidRDefault="004E2F4F" w:rsidP="00127D3B">
            <w:pPr>
              <w:spacing w:before="40" w:after="40"/>
              <w:jc w:val="both"/>
              <w:rPr>
                <w:rFonts w:cs="Arial"/>
                <w:b/>
                <w:bCs/>
                <w:sz w:val="22"/>
                <w:szCs w:val="22"/>
              </w:rPr>
            </w:pPr>
            <w:r w:rsidRPr="007F14BD">
              <w:rPr>
                <w:rFonts w:cs="Arial"/>
                <w:b/>
                <w:bCs/>
              </w:rPr>
              <w:t>Anticipated d</w:t>
            </w:r>
            <w:r w:rsidR="00087999" w:rsidRPr="007F14BD">
              <w:rPr>
                <w:rFonts w:cs="Arial"/>
                <w:b/>
                <w:bCs/>
              </w:rPr>
              <w:t>eadline/place/person responsible</w:t>
            </w:r>
          </w:p>
        </w:tc>
      </w:tr>
      <w:tr w:rsidR="009139C8" w:rsidRPr="00E36255" w14:paraId="40565940" w14:textId="77777777" w:rsidTr="007F14BD">
        <w:tc>
          <w:tcPr>
            <w:tcW w:w="5353" w:type="dxa"/>
          </w:tcPr>
          <w:p w14:paraId="04222210" w14:textId="16F3EC07" w:rsidR="003177F3" w:rsidRPr="009D1A39" w:rsidRDefault="003177F3" w:rsidP="003177F3">
            <w:pPr>
              <w:spacing w:before="40" w:after="40"/>
              <w:jc w:val="both"/>
              <w:rPr>
                <w:rFonts w:cs="Arial"/>
                <w:sz w:val="22"/>
                <w:szCs w:val="22"/>
              </w:rPr>
            </w:pPr>
            <w:r w:rsidRPr="009D1A39">
              <w:rPr>
                <w:rFonts w:eastAsia="Arial" w:cs="Arial"/>
                <w:sz w:val="22"/>
                <w:szCs w:val="22"/>
              </w:rPr>
              <w:t>Working Package 1:</w:t>
            </w:r>
            <w:r w:rsidRPr="009D1A39">
              <w:rPr>
                <w:rFonts w:eastAsiaTheme="minorEastAsia" w:cs="Arial"/>
                <w:b/>
                <w:sz w:val="22"/>
                <w:szCs w:val="22"/>
              </w:rPr>
              <w:t xml:space="preserve"> </w:t>
            </w:r>
            <w:r w:rsidRPr="009D1A39">
              <w:rPr>
                <w:rFonts w:eastAsiaTheme="minorEastAsia" w:cs="Arial"/>
                <w:sz w:val="22"/>
                <w:szCs w:val="22"/>
              </w:rPr>
              <w:t>Open call and SMEs Selection</w:t>
            </w:r>
            <w:r w:rsidRPr="009D1A39">
              <w:rPr>
                <w:rFonts w:eastAsiaTheme="minorEastAsia" w:cs="Arial"/>
                <w:b/>
                <w:sz w:val="22"/>
                <w:szCs w:val="22"/>
              </w:rPr>
              <w:t xml:space="preserve"> </w:t>
            </w:r>
            <w:r w:rsidRPr="009D1A39">
              <w:rPr>
                <w:rFonts w:eastAsia="Arial" w:cs="Arial"/>
                <w:sz w:val="22"/>
                <w:szCs w:val="22"/>
              </w:rPr>
              <w:t>(in acc. to item 2.1.</w:t>
            </w:r>
            <w:r w:rsidR="009D1A39">
              <w:rPr>
                <w:rFonts w:eastAsia="Arial" w:cs="Arial"/>
                <w:sz w:val="22"/>
                <w:szCs w:val="22"/>
                <w:lang w:val="uk-UA"/>
              </w:rPr>
              <w:t>1</w:t>
            </w:r>
            <w:r w:rsidRPr="009D1A39">
              <w:rPr>
                <w:rFonts w:eastAsia="Arial" w:cs="Arial"/>
                <w:sz w:val="22"/>
                <w:szCs w:val="22"/>
              </w:rPr>
              <w:t xml:space="preserve"> of the </w:t>
            </w:r>
            <w:proofErr w:type="spellStart"/>
            <w:r w:rsidRPr="009D1A39">
              <w:rPr>
                <w:rFonts w:eastAsia="Arial" w:cs="Arial"/>
                <w:sz w:val="22"/>
                <w:szCs w:val="22"/>
              </w:rPr>
              <w:t>ToR</w:t>
            </w:r>
            <w:proofErr w:type="spellEnd"/>
            <w:r w:rsidRPr="009D1A39">
              <w:rPr>
                <w:rFonts w:eastAsia="Arial" w:cs="Arial"/>
                <w:sz w:val="22"/>
                <w:szCs w:val="22"/>
              </w:rPr>
              <w:t>)</w:t>
            </w:r>
          </w:p>
        </w:tc>
        <w:tc>
          <w:tcPr>
            <w:tcW w:w="3969" w:type="dxa"/>
            <w:shd w:val="clear" w:color="auto" w:fill="auto"/>
          </w:tcPr>
          <w:p w14:paraId="2C816773" w14:textId="51CC3E08" w:rsidR="003177F3" w:rsidRPr="007F14BD" w:rsidRDefault="007F14BD" w:rsidP="00E36255">
            <w:pPr>
              <w:spacing w:after="0"/>
              <w:contextualSpacing/>
              <w:jc w:val="both"/>
              <w:rPr>
                <w:rFonts w:eastAsia="Arial" w:cs="Arial"/>
                <w:sz w:val="22"/>
                <w:szCs w:val="22"/>
                <w:lang w:val="en-US"/>
              </w:rPr>
            </w:pPr>
            <w:r w:rsidRPr="007F14BD">
              <w:rPr>
                <w:rFonts w:eastAsia="Arial" w:cs="Arial"/>
                <w:sz w:val="22"/>
                <w:szCs w:val="22"/>
                <w:lang w:val="en-US"/>
              </w:rPr>
              <w:t>11</w:t>
            </w:r>
            <w:r w:rsidR="003177F3" w:rsidRPr="007F14BD">
              <w:rPr>
                <w:rFonts w:eastAsia="Arial" w:cs="Arial"/>
                <w:sz w:val="22"/>
                <w:szCs w:val="22"/>
                <w:lang w:val="en-US"/>
              </w:rPr>
              <w:t>.12.2024 / Ukraine / Team leader</w:t>
            </w:r>
          </w:p>
        </w:tc>
      </w:tr>
      <w:tr w:rsidR="00870D1C" w14:paraId="1C132259" w14:textId="77777777" w:rsidTr="007F14BD">
        <w:tc>
          <w:tcPr>
            <w:tcW w:w="5353" w:type="dxa"/>
          </w:tcPr>
          <w:p w14:paraId="4BAACC15" w14:textId="76675FD8" w:rsidR="003177F3" w:rsidRPr="009D1A39" w:rsidRDefault="003177F3" w:rsidP="003177F3">
            <w:pPr>
              <w:spacing w:before="40" w:after="40"/>
              <w:jc w:val="both"/>
              <w:rPr>
                <w:rFonts w:cs="Arial"/>
                <w:sz w:val="22"/>
                <w:szCs w:val="22"/>
              </w:rPr>
            </w:pPr>
            <w:r w:rsidRPr="009D1A39">
              <w:rPr>
                <w:rFonts w:eastAsia="Arial" w:cs="Arial"/>
                <w:sz w:val="22"/>
                <w:szCs w:val="22"/>
              </w:rPr>
              <w:t>Working Package 2: Development and conduction of the training course</w:t>
            </w:r>
            <w:r w:rsidR="001A16E4" w:rsidRPr="009D1A39">
              <w:rPr>
                <w:rFonts w:eastAsia="Arial" w:cs="Arial"/>
                <w:sz w:val="22"/>
                <w:szCs w:val="22"/>
              </w:rPr>
              <w:t xml:space="preserve"> (in acc. to item 2.</w:t>
            </w:r>
            <w:r w:rsidR="009D1A39">
              <w:rPr>
                <w:rFonts w:eastAsia="Arial" w:cs="Arial"/>
                <w:sz w:val="22"/>
                <w:szCs w:val="22"/>
                <w:lang w:val="uk-UA"/>
              </w:rPr>
              <w:t>1.</w:t>
            </w:r>
            <w:r w:rsidR="001A16E4" w:rsidRPr="009D1A39">
              <w:rPr>
                <w:rFonts w:eastAsia="Arial" w:cs="Arial"/>
                <w:sz w:val="22"/>
                <w:szCs w:val="22"/>
              </w:rPr>
              <w:t xml:space="preserve">2. of the </w:t>
            </w:r>
            <w:proofErr w:type="spellStart"/>
            <w:r w:rsidR="001A16E4" w:rsidRPr="009D1A39">
              <w:rPr>
                <w:rFonts w:eastAsia="Arial" w:cs="Arial"/>
                <w:sz w:val="22"/>
                <w:szCs w:val="22"/>
              </w:rPr>
              <w:t>ToR</w:t>
            </w:r>
            <w:proofErr w:type="spellEnd"/>
            <w:r w:rsidR="001A16E4" w:rsidRPr="009D1A39">
              <w:rPr>
                <w:rFonts w:eastAsia="Arial" w:cs="Arial"/>
                <w:sz w:val="22"/>
                <w:szCs w:val="22"/>
              </w:rPr>
              <w:t>)</w:t>
            </w:r>
          </w:p>
        </w:tc>
        <w:tc>
          <w:tcPr>
            <w:tcW w:w="3969" w:type="dxa"/>
            <w:shd w:val="clear" w:color="auto" w:fill="auto"/>
          </w:tcPr>
          <w:p w14:paraId="726427AE" w14:textId="7DB81CAD" w:rsidR="003177F3" w:rsidRPr="007F14BD" w:rsidRDefault="007F14BD" w:rsidP="00E36255">
            <w:pPr>
              <w:spacing w:after="0"/>
              <w:contextualSpacing/>
              <w:jc w:val="both"/>
              <w:rPr>
                <w:rFonts w:eastAsia="Arial" w:cs="Arial"/>
                <w:sz w:val="22"/>
                <w:szCs w:val="22"/>
                <w:lang w:val="en-US"/>
              </w:rPr>
            </w:pPr>
            <w:r w:rsidRPr="007F14BD">
              <w:rPr>
                <w:rFonts w:eastAsia="Arial" w:cs="Arial"/>
                <w:sz w:val="22"/>
                <w:szCs w:val="22"/>
                <w:lang w:val="en-US"/>
              </w:rPr>
              <w:t>04</w:t>
            </w:r>
            <w:r w:rsidR="003177F3" w:rsidRPr="007F14BD">
              <w:rPr>
                <w:rFonts w:eastAsia="Arial" w:cs="Arial"/>
                <w:sz w:val="22"/>
                <w:szCs w:val="22"/>
                <w:lang w:val="en-US"/>
              </w:rPr>
              <w:t>.</w:t>
            </w:r>
            <w:r w:rsidR="001A16E4" w:rsidRPr="007F14BD">
              <w:rPr>
                <w:rFonts w:eastAsia="Arial" w:cs="Arial"/>
                <w:sz w:val="22"/>
                <w:szCs w:val="22"/>
                <w:lang w:val="en-US"/>
              </w:rPr>
              <w:t>0</w:t>
            </w:r>
            <w:r w:rsidR="003177F3" w:rsidRPr="007F14BD">
              <w:rPr>
                <w:rFonts w:eastAsia="Arial" w:cs="Arial"/>
                <w:sz w:val="22"/>
                <w:szCs w:val="22"/>
                <w:lang w:val="en-US"/>
              </w:rPr>
              <w:t>2.2025 / Ukraine / Team leader</w:t>
            </w:r>
          </w:p>
        </w:tc>
      </w:tr>
      <w:tr w:rsidR="00870D1C" w14:paraId="781A6782" w14:textId="77777777" w:rsidTr="007F14BD">
        <w:tc>
          <w:tcPr>
            <w:tcW w:w="5353" w:type="dxa"/>
          </w:tcPr>
          <w:p w14:paraId="251975DE" w14:textId="5C110133" w:rsidR="003177F3" w:rsidRPr="009D1A39" w:rsidRDefault="001A16E4" w:rsidP="001A16E4">
            <w:pPr>
              <w:spacing w:after="0"/>
              <w:jc w:val="both"/>
              <w:rPr>
                <w:rFonts w:eastAsia="Arial" w:cs="Arial"/>
                <w:sz w:val="22"/>
                <w:szCs w:val="22"/>
                <w:lang w:val="en-US"/>
              </w:rPr>
            </w:pPr>
            <w:r w:rsidRPr="009D1A39">
              <w:rPr>
                <w:rFonts w:eastAsia="Arial" w:cs="Arial"/>
                <w:sz w:val="22"/>
                <w:szCs w:val="22"/>
                <w:lang w:val="en-US"/>
              </w:rPr>
              <w:t>Working Package 3: Establishing contacts with EU partners to share experiences and introduce innovations (in acc. to item 2.</w:t>
            </w:r>
            <w:r w:rsidR="009D1A39">
              <w:rPr>
                <w:rFonts w:eastAsia="Arial" w:cs="Arial"/>
                <w:sz w:val="22"/>
                <w:szCs w:val="22"/>
                <w:lang w:val="uk-UA"/>
              </w:rPr>
              <w:t>1.</w:t>
            </w:r>
            <w:r w:rsidRPr="009D1A39">
              <w:rPr>
                <w:rFonts w:eastAsia="Arial" w:cs="Arial"/>
                <w:sz w:val="22"/>
                <w:szCs w:val="22"/>
                <w:lang w:val="en-US"/>
              </w:rPr>
              <w:t xml:space="preserve">3. of the </w:t>
            </w:r>
            <w:proofErr w:type="spellStart"/>
            <w:r w:rsidRPr="009D1A39">
              <w:rPr>
                <w:rFonts w:eastAsia="Arial" w:cs="Arial"/>
                <w:sz w:val="22"/>
                <w:szCs w:val="22"/>
                <w:lang w:val="en-US"/>
              </w:rPr>
              <w:t>ToR</w:t>
            </w:r>
            <w:proofErr w:type="spellEnd"/>
            <w:r w:rsidRPr="009D1A39">
              <w:rPr>
                <w:rFonts w:eastAsia="Arial" w:cs="Arial"/>
                <w:sz w:val="22"/>
                <w:szCs w:val="22"/>
                <w:lang w:val="en-US"/>
              </w:rPr>
              <w:t>)</w:t>
            </w:r>
          </w:p>
        </w:tc>
        <w:tc>
          <w:tcPr>
            <w:tcW w:w="3969" w:type="dxa"/>
            <w:shd w:val="clear" w:color="auto" w:fill="auto"/>
          </w:tcPr>
          <w:p w14:paraId="5CCB8EB4" w14:textId="4EB676B0" w:rsidR="003177F3" w:rsidRPr="007F14BD" w:rsidRDefault="007F14BD" w:rsidP="00E36255">
            <w:pPr>
              <w:spacing w:after="0"/>
              <w:contextualSpacing/>
              <w:jc w:val="both"/>
              <w:rPr>
                <w:rFonts w:eastAsia="Arial" w:cs="Arial"/>
                <w:sz w:val="22"/>
                <w:szCs w:val="22"/>
                <w:lang w:val="en-US"/>
              </w:rPr>
            </w:pPr>
            <w:r w:rsidRPr="007F14BD">
              <w:rPr>
                <w:rFonts w:eastAsia="Arial" w:cs="Arial"/>
                <w:sz w:val="22"/>
                <w:szCs w:val="22"/>
                <w:lang w:val="en-US"/>
              </w:rPr>
              <w:t>25</w:t>
            </w:r>
            <w:r w:rsidR="001A16E4" w:rsidRPr="007F14BD">
              <w:rPr>
                <w:rFonts w:eastAsia="Arial" w:cs="Arial"/>
                <w:sz w:val="22"/>
                <w:szCs w:val="22"/>
                <w:lang w:val="en-US"/>
              </w:rPr>
              <w:t>.0</w:t>
            </w:r>
            <w:r w:rsidRPr="007F14BD">
              <w:rPr>
                <w:rFonts w:eastAsia="Arial" w:cs="Arial"/>
                <w:sz w:val="22"/>
                <w:szCs w:val="22"/>
                <w:lang w:val="en-US"/>
              </w:rPr>
              <w:t>2</w:t>
            </w:r>
            <w:r w:rsidR="001A16E4" w:rsidRPr="007F14BD">
              <w:rPr>
                <w:rFonts w:eastAsia="Arial" w:cs="Arial"/>
                <w:sz w:val="22"/>
                <w:szCs w:val="22"/>
                <w:lang w:val="en-US"/>
              </w:rPr>
              <w:t>.2025/ Ukraine / Team leader</w:t>
            </w:r>
          </w:p>
        </w:tc>
      </w:tr>
      <w:tr w:rsidR="00870D1C" w14:paraId="731408DA" w14:textId="77777777" w:rsidTr="007F14BD">
        <w:tc>
          <w:tcPr>
            <w:tcW w:w="5353" w:type="dxa"/>
          </w:tcPr>
          <w:p w14:paraId="2801D3A0" w14:textId="1656C8C8" w:rsidR="003177F3" w:rsidRPr="009D1A39" w:rsidRDefault="001A16E4" w:rsidP="003177F3">
            <w:pPr>
              <w:spacing w:before="40" w:after="40"/>
              <w:jc w:val="both"/>
              <w:rPr>
                <w:rFonts w:eastAsia="Arial" w:cs="Arial"/>
                <w:sz w:val="22"/>
                <w:szCs w:val="22"/>
                <w:lang w:val="en-US"/>
              </w:rPr>
            </w:pPr>
            <w:r w:rsidRPr="009D1A39">
              <w:rPr>
                <w:rFonts w:eastAsia="Arial" w:cs="Arial"/>
                <w:sz w:val="22"/>
                <w:szCs w:val="22"/>
                <w:lang w:val="en-US"/>
              </w:rPr>
              <w:t xml:space="preserve">Working Package </w:t>
            </w:r>
            <w:r w:rsidR="00666B15" w:rsidRPr="009D1A39">
              <w:rPr>
                <w:rFonts w:eastAsia="Arial" w:cs="Arial"/>
                <w:sz w:val="22"/>
                <w:szCs w:val="22"/>
                <w:lang w:val="en-US"/>
              </w:rPr>
              <w:t>4</w:t>
            </w:r>
            <w:r w:rsidRPr="009D1A39">
              <w:rPr>
                <w:rFonts w:eastAsia="Arial" w:cs="Arial"/>
                <w:sz w:val="22"/>
                <w:szCs w:val="22"/>
                <w:lang w:val="en-US"/>
              </w:rPr>
              <w:t xml:space="preserve">: </w:t>
            </w:r>
            <w:r w:rsidR="009B63BC" w:rsidRPr="009D1A39">
              <w:rPr>
                <w:rFonts w:eastAsia="Arial" w:cs="Arial"/>
                <w:sz w:val="22"/>
                <w:szCs w:val="22"/>
                <w:lang w:val="en-US"/>
              </w:rPr>
              <w:t>Mentorship and Roadmap Development: Leveraging Knowledge for Digital, Green, and Lean Transformations</w:t>
            </w:r>
            <w:r w:rsidRPr="009D1A39">
              <w:rPr>
                <w:rFonts w:eastAsia="Arial" w:cs="Arial"/>
                <w:sz w:val="22"/>
                <w:szCs w:val="22"/>
                <w:lang w:val="en-US"/>
              </w:rPr>
              <w:t xml:space="preserve"> (in acc. to item 2.</w:t>
            </w:r>
            <w:r w:rsidR="009D1A39">
              <w:rPr>
                <w:rFonts w:eastAsia="Arial" w:cs="Arial"/>
                <w:sz w:val="22"/>
                <w:szCs w:val="22"/>
                <w:lang w:val="uk-UA"/>
              </w:rPr>
              <w:t>1.</w:t>
            </w:r>
            <w:r w:rsidRPr="009D1A39">
              <w:rPr>
                <w:rFonts w:eastAsia="Arial" w:cs="Arial"/>
                <w:sz w:val="22"/>
                <w:szCs w:val="22"/>
                <w:lang w:val="en-US"/>
              </w:rPr>
              <w:t xml:space="preserve">4. of the </w:t>
            </w:r>
            <w:proofErr w:type="spellStart"/>
            <w:r w:rsidRPr="009D1A39">
              <w:rPr>
                <w:rFonts w:eastAsia="Arial" w:cs="Arial"/>
                <w:sz w:val="22"/>
                <w:szCs w:val="22"/>
                <w:lang w:val="en-US"/>
              </w:rPr>
              <w:t>ToR</w:t>
            </w:r>
            <w:proofErr w:type="spellEnd"/>
            <w:r w:rsidRPr="009D1A39">
              <w:rPr>
                <w:rFonts w:eastAsia="Arial" w:cs="Arial"/>
                <w:sz w:val="22"/>
                <w:szCs w:val="22"/>
                <w:lang w:val="en-US"/>
              </w:rPr>
              <w:t>)</w:t>
            </w:r>
          </w:p>
        </w:tc>
        <w:tc>
          <w:tcPr>
            <w:tcW w:w="3969" w:type="dxa"/>
            <w:shd w:val="clear" w:color="auto" w:fill="auto"/>
          </w:tcPr>
          <w:p w14:paraId="69205C17" w14:textId="03A9CFEC" w:rsidR="003177F3" w:rsidRPr="007F14BD" w:rsidRDefault="00666B15" w:rsidP="00E36255">
            <w:pPr>
              <w:spacing w:after="0"/>
              <w:contextualSpacing/>
              <w:jc w:val="both"/>
              <w:rPr>
                <w:rFonts w:eastAsia="Arial" w:cs="Arial"/>
                <w:sz w:val="22"/>
                <w:szCs w:val="22"/>
                <w:lang w:val="en-US"/>
              </w:rPr>
            </w:pPr>
            <w:r w:rsidRPr="007F14BD">
              <w:rPr>
                <w:rFonts w:eastAsia="Arial" w:cs="Arial"/>
                <w:sz w:val="22"/>
                <w:szCs w:val="22"/>
                <w:lang w:val="en-US"/>
              </w:rPr>
              <w:t>31.03.2025/ Ukraine / Team leader</w:t>
            </w:r>
          </w:p>
        </w:tc>
      </w:tr>
      <w:tr w:rsidR="002B00A7" w14:paraId="2D24A1FE" w14:textId="77777777" w:rsidTr="007F14BD">
        <w:tc>
          <w:tcPr>
            <w:tcW w:w="5353" w:type="dxa"/>
          </w:tcPr>
          <w:p w14:paraId="07FA90E6" w14:textId="120F1AA8" w:rsidR="002B00A7" w:rsidRPr="002B00A7" w:rsidRDefault="002B00A7" w:rsidP="003177F3">
            <w:pPr>
              <w:spacing w:before="40" w:after="40"/>
              <w:jc w:val="both"/>
              <w:rPr>
                <w:rFonts w:eastAsia="Arial" w:cs="Arial"/>
                <w:lang w:val="en-US"/>
              </w:rPr>
            </w:pPr>
            <w:r w:rsidRPr="00CB7E91">
              <w:rPr>
                <w:rFonts w:eastAsia="Arial" w:cs="Arial"/>
                <w:sz w:val="22"/>
                <w:szCs w:val="22"/>
                <w:lang w:val="en-US"/>
              </w:rPr>
              <w:t>Working Package 5:</w:t>
            </w:r>
            <w:r w:rsidR="00CB7E91">
              <w:rPr>
                <w:rFonts w:eastAsia="Arial" w:cs="Arial"/>
                <w:sz w:val="22"/>
                <w:szCs w:val="22"/>
                <w:lang w:val="en-US"/>
              </w:rPr>
              <w:t xml:space="preserve"> </w:t>
            </w:r>
            <w:r w:rsidR="00CB7E91" w:rsidRPr="00CB7E91">
              <w:rPr>
                <w:rFonts w:eastAsia="Arial" w:cs="Arial"/>
                <w:sz w:val="22"/>
                <w:szCs w:val="22"/>
                <w:lang w:val="en-US"/>
              </w:rPr>
              <w:t>develop of a communication plan</w:t>
            </w:r>
            <w:r w:rsidR="00CB7E91" w:rsidRPr="006832B0">
              <w:rPr>
                <w:rFonts w:eastAsia="Arial" w:cs="Arial"/>
                <w:color w:val="000000" w:themeColor="text1"/>
              </w:rPr>
              <w:t xml:space="preserve"> </w:t>
            </w:r>
          </w:p>
        </w:tc>
        <w:tc>
          <w:tcPr>
            <w:tcW w:w="3969" w:type="dxa"/>
            <w:shd w:val="clear" w:color="auto" w:fill="auto"/>
          </w:tcPr>
          <w:p w14:paraId="32958539" w14:textId="7787ACCB" w:rsidR="002B00A7" w:rsidRPr="007F14BD" w:rsidRDefault="00D60BE6" w:rsidP="00E36255">
            <w:pPr>
              <w:spacing w:after="0"/>
              <w:contextualSpacing/>
              <w:jc w:val="both"/>
              <w:rPr>
                <w:rFonts w:eastAsia="Arial" w:cs="Arial"/>
                <w:lang w:val="en-US"/>
              </w:rPr>
            </w:pPr>
            <w:r w:rsidRPr="00D60BE6">
              <w:rPr>
                <w:rFonts w:eastAsia="Arial" w:cs="Arial"/>
                <w:sz w:val="22"/>
                <w:szCs w:val="22"/>
                <w:lang w:val="en-US"/>
              </w:rPr>
              <w:t>1</w:t>
            </w:r>
            <w:r w:rsidR="005F1855">
              <w:rPr>
                <w:rFonts w:eastAsia="Arial" w:cs="Arial"/>
                <w:sz w:val="22"/>
                <w:szCs w:val="22"/>
                <w:lang w:val="en-US"/>
              </w:rPr>
              <w:t>0</w:t>
            </w:r>
            <w:r w:rsidRPr="00D60BE6">
              <w:rPr>
                <w:rFonts w:eastAsia="Arial" w:cs="Arial"/>
                <w:sz w:val="22"/>
                <w:szCs w:val="22"/>
                <w:lang w:val="en-US"/>
              </w:rPr>
              <w:t>.04.2025</w:t>
            </w:r>
            <w:r w:rsidRPr="007F14BD">
              <w:rPr>
                <w:rFonts w:eastAsia="Arial" w:cs="Arial"/>
                <w:sz w:val="22"/>
                <w:szCs w:val="22"/>
                <w:lang w:val="en-US"/>
              </w:rPr>
              <w:t>/ Ukraine / Team leader</w:t>
            </w:r>
          </w:p>
        </w:tc>
      </w:tr>
    </w:tbl>
    <w:p w14:paraId="18A58F00" w14:textId="44DD39D7" w:rsidR="006B19C2" w:rsidRDefault="006B19C2" w:rsidP="00127D3B">
      <w:pPr>
        <w:autoSpaceDE w:val="0"/>
        <w:autoSpaceDN w:val="0"/>
        <w:adjustRightInd w:val="0"/>
        <w:spacing w:line="240" w:lineRule="exact"/>
        <w:contextualSpacing/>
        <w:jc w:val="both"/>
        <w:rPr>
          <w:rFonts w:cs="Arial"/>
          <w:color w:val="000000"/>
          <w:lang w:val="uk-UA" w:eastAsia="zh-CN"/>
        </w:rPr>
      </w:pPr>
    </w:p>
    <w:p w14:paraId="31BEAA12" w14:textId="1F895DDB" w:rsidR="00CE3E3B" w:rsidRDefault="006B19C2" w:rsidP="00127D3B">
      <w:pPr>
        <w:autoSpaceDE w:val="0"/>
        <w:autoSpaceDN w:val="0"/>
        <w:adjustRightInd w:val="0"/>
        <w:spacing w:line="240" w:lineRule="exact"/>
        <w:contextualSpacing/>
        <w:jc w:val="both"/>
      </w:pPr>
      <w:r w:rsidRPr="00C43CCF">
        <w:rPr>
          <w:rFonts w:cs="Arial"/>
          <w:color w:val="000000" w:themeColor="text1"/>
          <w:lang w:val="en-US" w:eastAsia="zh-CN"/>
        </w:rPr>
        <w:t xml:space="preserve">The </w:t>
      </w:r>
      <w:r w:rsidR="0D18781F" w:rsidRPr="00C43CCF">
        <w:rPr>
          <w:rFonts w:cs="Arial"/>
          <w:color w:val="000000" w:themeColor="text1"/>
          <w:lang w:val="en-US" w:eastAsia="zh-CN"/>
        </w:rPr>
        <w:t>contract's</w:t>
      </w:r>
      <w:r w:rsidR="00292AED" w:rsidRPr="00C43CCF">
        <w:rPr>
          <w:rFonts w:cs="Arial"/>
          <w:color w:val="000000" w:themeColor="text1"/>
          <w:lang w:val="en-US" w:eastAsia="zh-CN"/>
        </w:rPr>
        <w:t xml:space="preserve"> duration</w:t>
      </w:r>
      <w:r w:rsidR="004D05FD" w:rsidRPr="00C43CCF">
        <w:rPr>
          <w:rFonts w:cs="Arial"/>
          <w:color w:val="000000" w:themeColor="text1"/>
          <w:lang w:eastAsia="zh-CN"/>
        </w:rPr>
        <w:t xml:space="preserve"> is from </w:t>
      </w:r>
      <w:r w:rsidR="008E290D" w:rsidRPr="00C43CCF">
        <w:rPr>
          <w:rFonts w:cs="Arial"/>
          <w:color w:val="000000" w:themeColor="text1"/>
          <w:lang w:eastAsia="zh-CN"/>
        </w:rPr>
        <w:t>11.11.2024</w:t>
      </w:r>
      <w:r w:rsidR="004D05FD" w:rsidRPr="00C43CCF">
        <w:t xml:space="preserve"> </w:t>
      </w:r>
      <w:r w:rsidR="004D05FD" w:rsidRPr="00C43CCF">
        <w:rPr>
          <w:rFonts w:cs="Arial"/>
          <w:color w:val="000000" w:themeColor="text1"/>
          <w:lang w:eastAsia="zh-CN"/>
        </w:rPr>
        <w:t>till</w:t>
      </w:r>
      <w:r w:rsidR="00E728B2" w:rsidRPr="00C43CCF">
        <w:rPr>
          <w:rFonts w:cs="Arial"/>
          <w:color w:val="000000" w:themeColor="text1"/>
          <w:lang w:val="uk-UA" w:eastAsia="zh-CN"/>
        </w:rPr>
        <w:t xml:space="preserve"> </w:t>
      </w:r>
      <w:r w:rsidR="00326F67" w:rsidRPr="00C43CCF">
        <w:rPr>
          <w:rFonts w:cs="Arial"/>
          <w:color w:val="000000" w:themeColor="text1"/>
          <w:lang w:val="en-US" w:eastAsia="zh-CN"/>
        </w:rPr>
        <w:t>30</w:t>
      </w:r>
      <w:r w:rsidR="008E290D" w:rsidRPr="00C43CCF">
        <w:rPr>
          <w:rFonts w:cs="Arial"/>
          <w:color w:val="000000" w:themeColor="text1"/>
          <w:lang w:eastAsia="zh-CN"/>
        </w:rPr>
        <w:t>.04.202</w:t>
      </w:r>
      <w:r w:rsidR="004613C6" w:rsidRPr="00C43CCF">
        <w:rPr>
          <w:rFonts w:cs="Arial"/>
          <w:color w:val="000000" w:themeColor="text1"/>
          <w:lang w:eastAsia="zh-CN"/>
        </w:rPr>
        <w:t>5</w:t>
      </w:r>
      <w:r w:rsidR="004D05FD" w:rsidRPr="00C43CCF">
        <w:t>.</w:t>
      </w:r>
    </w:p>
    <w:p w14:paraId="630F9399" w14:textId="77777777" w:rsidR="008E290D" w:rsidRPr="008E290D" w:rsidRDefault="008E290D" w:rsidP="00127D3B">
      <w:pPr>
        <w:autoSpaceDE w:val="0"/>
        <w:autoSpaceDN w:val="0"/>
        <w:adjustRightInd w:val="0"/>
        <w:spacing w:line="240" w:lineRule="exact"/>
        <w:contextualSpacing/>
        <w:jc w:val="both"/>
        <w:rPr>
          <w:lang w:val="en-US"/>
        </w:rPr>
      </w:pPr>
    </w:p>
    <w:p w14:paraId="53F4BFC1" w14:textId="16E3A6FB" w:rsidR="00E17DF0" w:rsidRPr="00D93EF8" w:rsidRDefault="00087999" w:rsidP="002216BA">
      <w:pPr>
        <w:pStyle w:val="ListParagraph"/>
        <w:numPr>
          <w:ilvl w:val="1"/>
          <w:numId w:val="45"/>
        </w:numPr>
        <w:jc w:val="both"/>
        <w:rPr>
          <w:rStyle w:val="Heading1Char"/>
          <w:b w:val="0"/>
          <w:lang w:val="uk-UA"/>
        </w:rPr>
      </w:pPr>
      <w:r w:rsidRPr="00087999">
        <w:rPr>
          <w:b/>
        </w:rPr>
        <w:t>Deliverables and Reporting:</w:t>
      </w:r>
    </w:p>
    <w:p w14:paraId="17D451DD" w14:textId="1AF94A52" w:rsidR="00825B21" w:rsidRPr="007B75C1" w:rsidRDefault="00087999" w:rsidP="00D93EF8">
      <w:pPr>
        <w:jc w:val="both"/>
        <w:rPr>
          <w:rFonts w:cs="Arial"/>
        </w:rPr>
      </w:pPr>
      <w:r w:rsidRPr="007B75C1">
        <w:rPr>
          <w:rFonts w:cs="Arial"/>
        </w:rPr>
        <w:t>The Contractor will be responsible for the following:</w:t>
      </w:r>
    </w:p>
    <w:tbl>
      <w:tblPr>
        <w:tblStyle w:val="TableGrid"/>
        <w:tblW w:w="9224" w:type="dxa"/>
        <w:jc w:val="center"/>
        <w:tblLayout w:type="fixed"/>
        <w:tblLook w:val="04A0" w:firstRow="1" w:lastRow="0" w:firstColumn="1" w:lastColumn="0" w:noHBand="0" w:noVBand="1"/>
      </w:tblPr>
      <w:tblGrid>
        <w:gridCol w:w="3114"/>
        <w:gridCol w:w="3260"/>
        <w:gridCol w:w="2850"/>
      </w:tblGrid>
      <w:tr w:rsidR="00087999" w:rsidRPr="00877A22" w14:paraId="3C5356B2" w14:textId="77777777" w:rsidTr="00087999">
        <w:trPr>
          <w:trHeight w:val="510"/>
          <w:jc w:val="center"/>
        </w:trPr>
        <w:tc>
          <w:tcPr>
            <w:tcW w:w="3114" w:type="dxa"/>
          </w:tcPr>
          <w:p w14:paraId="50F4A3E8" w14:textId="77777777" w:rsidR="00087999" w:rsidRPr="00127D3B" w:rsidRDefault="00087999" w:rsidP="00127D3B">
            <w:pPr>
              <w:spacing w:after="0"/>
              <w:contextualSpacing/>
              <w:jc w:val="both"/>
              <w:rPr>
                <w:rFonts w:cs="Arial"/>
                <w:b/>
                <w:bCs/>
                <w:sz w:val="22"/>
                <w:szCs w:val="22"/>
                <w:lang w:val="uk-UA"/>
              </w:rPr>
            </w:pPr>
            <w:r w:rsidRPr="00127D3B">
              <w:rPr>
                <w:rFonts w:cs="Arial"/>
                <w:b/>
                <w:bCs/>
                <w:sz w:val="22"/>
                <w:szCs w:val="22"/>
              </w:rPr>
              <w:t>Reporting/ Deliverable #</w:t>
            </w:r>
          </w:p>
        </w:tc>
        <w:tc>
          <w:tcPr>
            <w:tcW w:w="3260" w:type="dxa"/>
          </w:tcPr>
          <w:p w14:paraId="5440CD40" w14:textId="77777777" w:rsidR="00087999" w:rsidRPr="00127D3B" w:rsidRDefault="00087999" w:rsidP="00127D3B">
            <w:pPr>
              <w:spacing w:after="0"/>
              <w:contextualSpacing/>
              <w:jc w:val="both"/>
              <w:rPr>
                <w:rFonts w:cs="Arial"/>
                <w:b/>
                <w:sz w:val="22"/>
                <w:szCs w:val="22"/>
              </w:rPr>
            </w:pPr>
            <w:r w:rsidRPr="00127D3B">
              <w:rPr>
                <w:rFonts w:cs="Arial"/>
                <w:b/>
                <w:sz w:val="22"/>
                <w:szCs w:val="22"/>
              </w:rPr>
              <w:t>Requirements to the format</w:t>
            </w:r>
          </w:p>
        </w:tc>
        <w:tc>
          <w:tcPr>
            <w:tcW w:w="2850" w:type="dxa"/>
          </w:tcPr>
          <w:p w14:paraId="550F0583" w14:textId="77777777" w:rsidR="00087999" w:rsidRPr="00127D3B" w:rsidRDefault="00087999" w:rsidP="00127D3B">
            <w:pPr>
              <w:spacing w:after="0"/>
              <w:contextualSpacing/>
              <w:jc w:val="both"/>
              <w:rPr>
                <w:rFonts w:cs="Arial"/>
                <w:b/>
                <w:bCs/>
                <w:sz w:val="22"/>
                <w:szCs w:val="22"/>
              </w:rPr>
            </w:pPr>
            <w:r w:rsidRPr="00127D3B">
              <w:rPr>
                <w:rFonts w:cs="Arial"/>
                <w:b/>
                <w:bCs/>
                <w:sz w:val="22"/>
                <w:szCs w:val="22"/>
              </w:rPr>
              <w:t>Anticipated period, by</w:t>
            </w:r>
          </w:p>
        </w:tc>
      </w:tr>
      <w:tr w:rsidR="00E36255" w:rsidRPr="00877A22" w14:paraId="779C08D4" w14:textId="77777777" w:rsidTr="00087999">
        <w:trPr>
          <w:trHeight w:val="330"/>
          <w:jc w:val="center"/>
        </w:trPr>
        <w:tc>
          <w:tcPr>
            <w:tcW w:w="3114" w:type="dxa"/>
          </w:tcPr>
          <w:p w14:paraId="47FABC73" w14:textId="149C9132" w:rsidR="00E36255" w:rsidRPr="00D93EF8" w:rsidRDefault="00895C49" w:rsidP="00E36255">
            <w:pPr>
              <w:spacing w:after="0"/>
              <w:contextualSpacing/>
              <w:jc w:val="both"/>
              <w:rPr>
                <w:rFonts w:cs="Arial"/>
                <w:b/>
                <w:bCs/>
                <w:sz w:val="22"/>
                <w:szCs w:val="22"/>
              </w:rPr>
            </w:pPr>
            <w:r>
              <w:rPr>
                <w:rFonts w:cs="Arial"/>
                <w:bCs/>
                <w:sz w:val="22"/>
                <w:szCs w:val="22"/>
                <w:lang w:val="uk-UA"/>
              </w:rPr>
              <w:t xml:space="preserve">1. </w:t>
            </w:r>
            <w:r w:rsidR="007A7DA9" w:rsidRPr="00B41200">
              <w:rPr>
                <w:rFonts w:cs="Arial"/>
                <w:bCs/>
                <w:sz w:val="22"/>
                <w:szCs w:val="22"/>
              </w:rPr>
              <w:t>Interim narrative report on completed activities</w:t>
            </w:r>
            <w:r w:rsidR="00FC4B7E">
              <w:rPr>
                <w:rFonts w:cs="Arial"/>
                <w:bCs/>
                <w:sz w:val="22"/>
                <w:szCs w:val="22"/>
              </w:rPr>
              <w:t xml:space="preserve"> </w:t>
            </w:r>
            <w:r w:rsidR="00AF2F1F">
              <w:rPr>
                <w:rFonts w:cs="Arial"/>
                <w:bCs/>
                <w:sz w:val="22"/>
                <w:szCs w:val="22"/>
              </w:rPr>
              <w:t>(</w:t>
            </w:r>
            <w:r w:rsidR="00FC4B7E" w:rsidRPr="00766E9F">
              <w:rPr>
                <w:rFonts w:eastAsia="Arial" w:cs="Arial"/>
                <w:sz w:val="22"/>
                <w:szCs w:val="22"/>
                <w:lang w:val="en-US"/>
              </w:rPr>
              <w:t xml:space="preserve">Working </w:t>
            </w:r>
            <w:r w:rsidR="00FC4B7E">
              <w:rPr>
                <w:rFonts w:eastAsia="Arial" w:cs="Arial"/>
                <w:sz w:val="22"/>
                <w:szCs w:val="22"/>
                <w:lang w:val="en-US"/>
              </w:rPr>
              <w:t>P</w:t>
            </w:r>
            <w:r w:rsidR="00FC4B7E" w:rsidRPr="00766E9F">
              <w:rPr>
                <w:rFonts w:eastAsia="Arial" w:cs="Arial"/>
                <w:sz w:val="22"/>
                <w:szCs w:val="22"/>
                <w:lang w:val="en-US"/>
              </w:rPr>
              <w:t>ackage 1</w:t>
            </w:r>
            <w:r w:rsidR="007763A7">
              <w:rPr>
                <w:rFonts w:eastAsia="Arial" w:cs="Arial"/>
                <w:sz w:val="22"/>
                <w:szCs w:val="22"/>
                <w:lang w:val="en-US"/>
              </w:rPr>
              <w:t xml:space="preserve"> and </w:t>
            </w:r>
            <w:r w:rsidR="00086CC7">
              <w:rPr>
                <w:rFonts w:eastAsia="Arial" w:cs="Arial"/>
                <w:sz w:val="22"/>
                <w:szCs w:val="22"/>
                <w:lang w:val="en-US"/>
              </w:rPr>
              <w:t>2</w:t>
            </w:r>
            <w:r w:rsidR="00AF2F1F">
              <w:rPr>
                <w:rFonts w:eastAsia="Arial" w:cs="Arial"/>
                <w:sz w:val="22"/>
                <w:szCs w:val="22"/>
                <w:lang w:val="en-US"/>
              </w:rPr>
              <w:t xml:space="preserve">) </w:t>
            </w:r>
            <w:r w:rsidR="007A7DA9" w:rsidRPr="00B41200">
              <w:rPr>
                <w:rFonts w:cs="Arial"/>
                <w:bCs/>
                <w:sz w:val="22"/>
                <w:szCs w:val="22"/>
              </w:rPr>
              <w:t xml:space="preserve">in acc. </w:t>
            </w:r>
            <w:r w:rsidR="005F5D10">
              <w:rPr>
                <w:rFonts w:cs="Arial"/>
                <w:bCs/>
                <w:sz w:val="22"/>
                <w:szCs w:val="22"/>
              </w:rPr>
              <w:t>to</w:t>
            </w:r>
            <w:r w:rsidR="007A7DA9" w:rsidRPr="00B41200">
              <w:rPr>
                <w:rFonts w:cs="Arial"/>
                <w:bCs/>
                <w:sz w:val="22"/>
                <w:szCs w:val="22"/>
              </w:rPr>
              <w:t xml:space="preserve"> paragraph</w:t>
            </w:r>
            <w:r w:rsidR="005F5D10">
              <w:rPr>
                <w:rFonts w:cs="Arial"/>
                <w:bCs/>
                <w:sz w:val="22"/>
                <w:szCs w:val="22"/>
              </w:rPr>
              <w:t>s</w:t>
            </w:r>
            <w:r w:rsidR="007A7DA9" w:rsidRPr="00B41200">
              <w:rPr>
                <w:rFonts w:cs="Arial"/>
                <w:bCs/>
                <w:sz w:val="22"/>
                <w:szCs w:val="22"/>
              </w:rPr>
              <w:t xml:space="preserve"> 2.1.</w:t>
            </w:r>
            <w:r>
              <w:rPr>
                <w:rFonts w:cs="Arial"/>
                <w:bCs/>
                <w:sz w:val="22"/>
                <w:szCs w:val="22"/>
              </w:rPr>
              <w:t>1.</w:t>
            </w:r>
            <w:r w:rsidR="007A7DA9" w:rsidRPr="00B41200">
              <w:rPr>
                <w:rFonts w:cs="Arial"/>
                <w:bCs/>
                <w:sz w:val="22"/>
                <w:szCs w:val="22"/>
              </w:rPr>
              <w:t xml:space="preserve"> </w:t>
            </w:r>
            <w:r w:rsidR="005F5D10">
              <w:rPr>
                <w:rFonts w:cs="Arial"/>
                <w:bCs/>
                <w:sz w:val="22"/>
                <w:szCs w:val="22"/>
              </w:rPr>
              <w:t>and 2.</w:t>
            </w:r>
            <w:r>
              <w:rPr>
                <w:rFonts w:cs="Arial"/>
                <w:bCs/>
                <w:sz w:val="22"/>
                <w:szCs w:val="22"/>
              </w:rPr>
              <w:t>1.</w:t>
            </w:r>
            <w:r w:rsidR="005F5D10">
              <w:rPr>
                <w:rFonts w:cs="Arial"/>
                <w:bCs/>
                <w:sz w:val="22"/>
                <w:szCs w:val="22"/>
              </w:rPr>
              <w:t xml:space="preserve">2. </w:t>
            </w:r>
            <w:r w:rsidR="007A7DA9" w:rsidRPr="00B41200">
              <w:rPr>
                <w:rFonts w:cs="Arial"/>
                <w:bCs/>
                <w:sz w:val="22"/>
                <w:szCs w:val="22"/>
              </w:rPr>
              <w:t>of clause 2</w:t>
            </w:r>
            <w:r>
              <w:rPr>
                <w:rFonts w:cs="Arial"/>
                <w:bCs/>
                <w:sz w:val="22"/>
                <w:szCs w:val="22"/>
              </w:rPr>
              <w:t>.1</w:t>
            </w:r>
            <w:r w:rsidR="007A7DA9" w:rsidRPr="00B41200">
              <w:rPr>
                <w:rFonts w:cs="Arial"/>
                <w:bCs/>
                <w:sz w:val="22"/>
                <w:szCs w:val="22"/>
              </w:rPr>
              <w:t xml:space="preserve"> of the present </w:t>
            </w:r>
            <w:proofErr w:type="spellStart"/>
            <w:r w:rsidR="007A7DA9" w:rsidRPr="00B41200">
              <w:rPr>
                <w:rFonts w:cs="Arial"/>
                <w:bCs/>
                <w:sz w:val="22"/>
                <w:szCs w:val="22"/>
              </w:rPr>
              <w:t>ToR</w:t>
            </w:r>
            <w:proofErr w:type="spellEnd"/>
            <w:r w:rsidR="007A7DA9" w:rsidRPr="00B41200">
              <w:rPr>
                <w:rFonts w:cs="Arial"/>
                <w:bCs/>
                <w:sz w:val="22"/>
                <w:szCs w:val="22"/>
              </w:rPr>
              <w:t>.</w:t>
            </w:r>
          </w:p>
        </w:tc>
        <w:tc>
          <w:tcPr>
            <w:tcW w:w="3260" w:type="dxa"/>
          </w:tcPr>
          <w:p w14:paraId="791C58C6" w14:textId="28863110" w:rsidR="00E36255" w:rsidRPr="00B41200" w:rsidRDefault="00E65BFC" w:rsidP="00E36255">
            <w:pPr>
              <w:spacing w:after="0"/>
              <w:contextualSpacing/>
              <w:jc w:val="both"/>
              <w:rPr>
                <w:rFonts w:cs="Arial"/>
                <w:bCs/>
                <w:sz w:val="22"/>
                <w:szCs w:val="22"/>
              </w:rPr>
            </w:pPr>
            <w:r w:rsidRPr="00E65BFC">
              <w:rPr>
                <w:rFonts w:cs="Arial"/>
                <w:bCs/>
                <w:sz w:val="22"/>
                <w:szCs w:val="22"/>
              </w:rPr>
              <w:t>Word file up to 15 pages according to GIZ template pages</w:t>
            </w:r>
            <w:r w:rsidR="00EB2F5A">
              <w:rPr>
                <w:rFonts w:cs="Arial"/>
                <w:bCs/>
                <w:sz w:val="22"/>
                <w:szCs w:val="22"/>
              </w:rPr>
              <w:t xml:space="preserve"> in English</w:t>
            </w:r>
            <w:r w:rsidRPr="00E65BFC">
              <w:rPr>
                <w:rFonts w:cs="Arial"/>
                <w:bCs/>
                <w:sz w:val="22"/>
                <w:szCs w:val="22"/>
              </w:rPr>
              <w:t xml:space="preserve"> (font Arial, size 11, single-line spacing) with photos and relevant attachments added</w:t>
            </w:r>
          </w:p>
        </w:tc>
        <w:tc>
          <w:tcPr>
            <w:tcW w:w="2850" w:type="dxa"/>
          </w:tcPr>
          <w:p w14:paraId="4F868B55" w14:textId="1EEE4993" w:rsidR="00E36255" w:rsidRPr="00D93EF8" w:rsidRDefault="0051603C" w:rsidP="00E36255">
            <w:pPr>
              <w:spacing w:after="0"/>
              <w:contextualSpacing/>
              <w:jc w:val="both"/>
              <w:rPr>
                <w:rFonts w:cs="Arial"/>
                <w:b/>
                <w:bCs/>
                <w:sz w:val="22"/>
                <w:szCs w:val="22"/>
              </w:rPr>
            </w:pPr>
            <w:r>
              <w:rPr>
                <w:rFonts w:cs="Arial"/>
                <w:color w:val="000000" w:themeColor="text1"/>
                <w:w w:val="105"/>
                <w:sz w:val="22"/>
                <w:szCs w:val="22"/>
              </w:rPr>
              <w:t>04</w:t>
            </w:r>
            <w:r w:rsidR="00E36255" w:rsidRPr="00766E9F">
              <w:rPr>
                <w:rFonts w:cs="Arial"/>
                <w:color w:val="000000" w:themeColor="text1"/>
                <w:w w:val="105"/>
                <w:sz w:val="22"/>
                <w:szCs w:val="22"/>
              </w:rPr>
              <w:t>.</w:t>
            </w:r>
            <w:r>
              <w:rPr>
                <w:rFonts w:cs="Arial"/>
                <w:color w:val="000000" w:themeColor="text1"/>
                <w:w w:val="105"/>
                <w:sz w:val="22"/>
                <w:szCs w:val="22"/>
              </w:rPr>
              <w:t>02.2025</w:t>
            </w:r>
            <w:r w:rsidR="00E36255" w:rsidRPr="00766E9F">
              <w:rPr>
                <w:rFonts w:cs="Arial"/>
                <w:color w:val="000000" w:themeColor="text1"/>
                <w:w w:val="105"/>
                <w:sz w:val="22"/>
                <w:szCs w:val="22"/>
              </w:rPr>
              <w:t xml:space="preserve"> </w:t>
            </w:r>
          </w:p>
        </w:tc>
      </w:tr>
      <w:tr w:rsidR="00E36255" w:rsidRPr="00877A22" w14:paraId="1547B044" w14:textId="77777777" w:rsidTr="00914F73">
        <w:trPr>
          <w:trHeight w:val="264"/>
          <w:jc w:val="center"/>
        </w:trPr>
        <w:tc>
          <w:tcPr>
            <w:tcW w:w="3114" w:type="dxa"/>
            <w:shd w:val="clear" w:color="auto" w:fill="auto"/>
          </w:tcPr>
          <w:p w14:paraId="35667988" w14:textId="2B50CD80" w:rsidR="00E36255" w:rsidRPr="00D93EF8" w:rsidRDefault="00895C49" w:rsidP="00E36255">
            <w:pPr>
              <w:spacing w:after="0"/>
              <w:contextualSpacing/>
              <w:jc w:val="both"/>
              <w:rPr>
                <w:rFonts w:cs="Arial"/>
                <w:b/>
                <w:bCs/>
                <w:sz w:val="22"/>
                <w:szCs w:val="22"/>
              </w:rPr>
            </w:pPr>
            <w:r>
              <w:rPr>
                <w:rFonts w:cs="Arial"/>
                <w:bCs/>
                <w:sz w:val="22"/>
                <w:szCs w:val="22"/>
                <w:lang w:val="uk-UA"/>
              </w:rPr>
              <w:t xml:space="preserve">2. </w:t>
            </w:r>
            <w:r w:rsidR="00FC4B7E">
              <w:rPr>
                <w:rFonts w:cs="Arial"/>
                <w:bCs/>
                <w:sz w:val="22"/>
                <w:szCs w:val="22"/>
              </w:rPr>
              <w:t>Final</w:t>
            </w:r>
            <w:r w:rsidR="00FC4B7E" w:rsidRPr="00B41200">
              <w:rPr>
                <w:rFonts w:cs="Arial"/>
                <w:bCs/>
                <w:sz w:val="22"/>
                <w:szCs w:val="22"/>
              </w:rPr>
              <w:t xml:space="preserve"> narrative report on completed activities (</w:t>
            </w:r>
            <w:r w:rsidR="00FC4B7E" w:rsidRPr="00AE386C">
              <w:rPr>
                <w:rFonts w:cs="Arial"/>
                <w:bCs/>
                <w:sz w:val="22"/>
                <w:szCs w:val="22"/>
              </w:rPr>
              <w:t xml:space="preserve">Working </w:t>
            </w:r>
            <w:r w:rsidR="00FC4B7E">
              <w:rPr>
                <w:rFonts w:cs="Arial"/>
                <w:bCs/>
                <w:sz w:val="22"/>
                <w:szCs w:val="22"/>
              </w:rPr>
              <w:t>P</w:t>
            </w:r>
            <w:r w:rsidR="00FC4B7E" w:rsidRPr="00AE386C">
              <w:rPr>
                <w:rFonts w:cs="Arial"/>
                <w:bCs/>
                <w:sz w:val="22"/>
                <w:szCs w:val="22"/>
              </w:rPr>
              <w:t>ackage 1</w:t>
            </w:r>
            <w:r w:rsidR="00FC4B7E">
              <w:rPr>
                <w:rFonts w:cs="Arial"/>
                <w:bCs/>
                <w:sz w:val="22"/>
                <w:szCs w:val="22"/>
              </w:rPr>
              <w:t>,2,3,4</w:t>
            </w:r>
            <w:r w:rsidR="00FC4B7E" w:rsidRPr="00B41200">
              <w:rPr>
                <w:rFonts w:cs="Arial"/>
                <w:bCs/>
                <w:sz w:val="22"/>
                <w:szCs w:val="22"/>
              </w:rPr>
              <w:t xml:space="preserve">) in acc. </w:t>
            </w:r>
            <w:r w:rsidR="00FC4B7E">
              <w:rPr>
                <w:rFonts w:cs="Arial"/>
                <w:bCs/>
                <w:sz w:val="22"/>
                <w:szCs w:val="22"/>
              </w:rPr>
              <w:t>to</w:t>
            </w:r>
            <w:r w:rsidR="00FC4B7E" w:rsidRPr="00B41200">
              <w:rPr>
                <w:rFonts w:cs="Arial"/>
                <w:bCs/>
                <w:sz w:val="22"/>
                <w:szCs w:val="22"/>
              </w:rPr>
              <w:t xml:space="preserve"> paragraph 2.1.</w:t>
            </w:r>
            <w:r>
              <w:rPr>
                <w:rFonts w:cs="Arial"/>
                <w:bCs/>
                <w:sz w:val="22"/>
                <w:szCs w:val="22"/>
              </w:rPr>
              <w:t>1</w:t>
            </w:r>
            <w:r w:rsidR="00FC4B7E">
              <w:rPr>
                <w:rFonts w:cs="Arial"/>
                <w:bCs/>
                <w:sz w:val="22"/>
                <w:szCs w:val="22"/>
              </w:rPr>
              <w:t>, 2.</w:t>
            </w:r>
            <w:r>
              <w:rPr>
                <w:rFonts w:cs="Arial"/>
                <w:bCs/>
                <w:sz w:val="22"/>
                <w:szCs w:val="22"/>
              </w:rPr>
              <w:t>1.</w:t>
            </w:r>
            <w:r w:rsidR="00FC4B7E">
              <w:rPr>
                <w:rFonts w:cs="Arial"/>
                <w:bCs/>
                <w:sz w:val="22"/>
                <w:szCs w:val="22"/>
              </w:rPr>
              <w:t>2., 2.</w:t>
            </w:r>
            <w:r>
              <w:rPr>
                <w:rFonts w:cs="Arial"/>
                <w:bCs/>
                <w:sz w:val="22"/>
                <w:szCs w:val="22"/>
              </w:rPr>
              <w:t>1.</w:t>
            </w:r>
            <w:r w:rsidR="00FC4B7E">
              <w:rPr>
                <w:rFonts w:cs="Arial"/>
                <w:bCs/>
                <w:sz w:val="22"/>
                <w:szCs w:val="22"/>
              </w:rPr>
              <w:t>3., 2.</w:t>
            </w:r>
            <w:r>
              <w:rPr>
                <w:rFonts w:cs="Arial"/>
                <w:bCs/>
                <w:sz w:val="22"/>
                <w:szCs w:val="22"/>
              </w:rPr>
              <w:t>1.</w:t>
            </w:r>
            <w:proofErr w:type="gramStart"/>
            <w:r w:rsidR="00FC4B7E">
              <w:rPr>
                <w:rFonts w:cs="Arial"/>
                <w:bCs/>
                <w:sz w:val="22"/>
                <w:szCs w:val="22"/>
              </w:rPr>
              <w:t>4.</w:t>
            </w:r>
            <w:r w:rsidR="00FC4B7E" w:rsidRPr="00B41200">
              <w:rPr>
                <w:rFonts w:cs="Arial"/>
                <w:bCs/>
                <w:sz w:val="22"/>
                <w:szCs w:val="22"/>
              </w:rPr>
              <w:t>of</w:t>
            </w:r>
            <w:proofErr w:type="gramEnd"/>
            <w:r w:rsidR="00FC4B7E" w:rsidRPr="00B41200">
              <w:rPr>
                <w:rFonts w:cs="Arial"/>
                <w:bCs/>
                <w:sz w:val="22"/>
                <w:szCs w:val="22"/>
              </w:rPr>
              <w:t xml:space="preserve"> clause 2</w:t>
            </w:r>
            <w:r>
              <w:rPr>
                <w:rFonts w:cs="Arial"/>
                <w:bCs/>
                <w:sz w:val="22"/>
                <w:szCs w:val="22"/>
              </w:rPr>
              <w:t>.1</w:t>
            </w:r>
            <w:r w:rsidR="00FC4B7E" w:rsidRPr="00B41200">
              <w:rPr>
                <w:rFonts w:cs="Arial"/>
                <w:bCs/>
                <w:sz w:val="22"/>
                <w:szCs w:val="22"/>
              </w:rPr>
              <w:t xml:space="preserve"> of the present </w:t>
            </w:r>
            <w:proofErr w:type="spellStart"/>
            <w:r w:rsidR="00FC4B7E" w:rsidRPr="00B41200">
              <w:rPr>
                <w:rFonts w:cs="Arial"/>
                <w:bCs/>
                <w:sz w:val="22"/>
                <w:szCs w:val="22"/>
              </w:rPr>
              <w:t>ToR</w:t>
            </w:r>
            <w:proofErr w:type="spellEnd"/>
          </w:p>
        </w:tc>
        <w:tc>
          <w:tcPr>
            <w:tcW w:w="3260" w:type="dxa"/>
            <w:shd w:val="clear" w:color="auto" w:fill="auto"/>
          </w:tcPr>
          <w:p w14:paraId="37511592" w14:textId="19E1575C" w:rsidR="00E36255" w:rsidRPr="00D93EF8" w:rsidRDefault="00FC4B7E" w:rsidP="00E36255">
            <w:pPr>
              <w:spacing w:after="0"/>
              <w:contextualSpacing/>
              <w:jc w:val="both"/>
              <w:rPr>
                <w:rFonts w:cs="Arial"/>
                <w:b/>
                <w:sz w:val="22"/>
                <w:szCs w:val="22"/>
              </w:rPr>
            </w:pPr>
            <w:r w:rsidRPr="00E65BFC">
              <w:rPr>
                <w:rFonts w:cs="Arial"/>
                <w:bCs/>
                <w:sz w:val="22"/>
                <w:szCs w:val="22"/>
              </w:rPr>
              <w:t xml:space="preserve">Word file up to 15 pages according to GIZ template pages </w:t>
            </w:r>
            <w:r w:rsidR="00EB2F5A">
              <w:rPr>
                <w:rFonts w:cs="Arial"/>
                <w:bCs/>
                <w:sz w:val="22"/>
                <w:szCs w:val="22"/>
              </w:rPr>
              <w:t>in English</w:t>
            </w:r>
            <w:r w:rsidR="00EB2F5A" w:rsidRPr="00E65BFC">
              <w:rPr>
                <w:rFonts w:cs="Arial"/>
                <w:bCs/>
                <w:sz w:val="22"/>
                <w:szCs w:val="22"/>
              </w:rPr>
              <w:t xml:space="preserve"> </w:t>
            </w:r>
            <w:r w:rsidRPr="00E65BFC">
              <w:rPr>
                <w:rFonts w:cs="Arial"/>
                <w:bCs/>
                <w:sz w:val="22"/>
                <w:szCs w:val="22"/>
              </w:rPr>
              <w:t>(font Arial, size 11, single-line spacing) with photos and relevant attachments added</w:t>
            </w:r>
          </w:p>
        </w:tc>
        <w:tc>
          <w:tcPr>
            <w:tcW w:w="2850" w:type="dxa"/>
            <w:shd w:val="clear" w:color="auto" w:fill="auto"/>
          </w:tcPr>
          <w:p w14:paraId="3CB56099" w14:textId="66610E12" w:rsidR="00E36255" w:rsidRPr="00E36255" w:rsidRDefault="00E36255" w:rsidP="00E36255">
            <w:pPr>
              <w:spacing w:after="0"/>
              <w:contextualSpacing/>
              <w:jc w:val="both"/>
              <w:rPr>
                <w:rFonts w:cs="Arial"/>
                <w:b/>
                <w:bCs/>
                <w:sz w:val="22"/>
                <w:szCs w:val="22"/>
                <w:lang w:val="uk-UA"/>
              </w:rPr>
            </w:pPr>
            <w:r w:rsidRPr="00E36255">
              <w:rPr>
                <w:rFonts w:cs="Arial"/>
                <w:color w:val="000000" w:themeColor="text1"/>
                <w:w w:val="105"/>
                <w:sz w:val="22"/>
                <w:szCs w:val="22"/>
              </w:rPr>
              <w:t>31.03.2025</w:t>
            </w:r>
          </w:p>
        </w:tc>
      </w:tr>
      <w:tr w:rsidR="00991809" w:rsidRPr="00877A22" w14:paraId="06F21B0C" w14:textId="77777777" w:rsidTr="00914F73">
        <w:trPr>
          <w:trHeight w:val="264"/>
          <w:jc w:val="center"/>
        </w:trPr>
        <w:tc>
          <w:tcPr>
            <w:tcW w:w="3114" w:type="dxa"/>
            <w:shd w:val="clear" w:color="auto" w:fill="auto"/>
          </w:tcPr>
          <w:p w14:paraId="198CC1CE" w14:textId="774FE491" w:rsidR="00991809" w:rsidRPr="00050A78" w:rsidRDefault="00895C49" w:rsidP="00050A78">
            <w:pPr>
              <w:spacing w:after="0" w:line="259" w:lineRule="auto"/>
              <w:jc w:val="both"/>
              <w:rPr>
                <w:rFonts w:eastAsia="Arial" w:cs="Arial"/>
              </w:rPr>
            </w:pPr>
            <w:r>
              <w:rPr>
                <w:rFonts w:eastAsia="Arial" w:cs="Arial"/>
                <w:sz w:val="22"/>
                <w:szCs w:val="22"/>
                <w:lang w:val="uk-UA"/>
              </w:rPr>
              <w:t xml:space="preserve">3. </w:t>
            </w:r>
            <w:r w:rsidR="00050A78" w:rsidRPr="00FC4B7E">
              <w:rPr>
                <w:rFonts w:eastAsia="Arial" w:cs="Arial"/>
                <w:sz w:val="22"/>
                <w:szCs w:val="22"/>
                <w:lang w:val="en-US"/>
              </w:rPr>
              <w:t xml:space="preserve">Communication plan (agree it with the GIZ) and report according to GIZ PR </w:t>
            </w:r>
            <w:r w:rsidR="00050A78" w:rsidRPr="00FC4B7E">
              <w:rPr>
                <w:rFonts w:eastAsia="Arial" w:cs="Arial"/>
                <w:sz w:val="22"/>
                <w:szCs w:val="22"/>
                <w:lang w:val="en-US"/>
              </w:rPr>
              <w:lastRenderedPageBreak/>
              <w:t>guidelines</w:t>
            </w:r>
            <w:r w:rsidR="00050A78">
              <w:rPr>
                <w:rFonts w:eastAsia="Arial" w:cs="Arial"/>
                <w:color w:val="000000" w:themeColor="text1"/>
              </w:rPr>
              <w:t>.</w:t>
            </w:r>
            <w:r w:rsidR="00050A78" w:rsidRPr="006832B0">
              <w:rPr>
                <w:rFonts w:eastAsia="Arial" w:cs="Arial"/>
                <w:color w:val="000000" w:themeColor="text1"/>
              </w:rPr>
              <w:t xml:space="preserve"> </w:t>
            </w:r>
            <w:r w:rsidR="00E04BCB" w:rsidRPr="00B41200">
              <w:rPr>
                <w:rFonts w:cs="Arial"/>
                <w:bCs/>
                <w:sz w:val="22"/>
                <w:szCs w:val="22"/>
              </w:rPr>
              <w:t>(</w:t>
            </w:r>
            <w:r w:rsidR="00E04BCB" w:rsidRPr="00AE386C">
              <w:rPr>
                <w:rFonts w:cs="Arial"/>
                <w:bCs/>
                <w:sz w:val="22"/>
                <w:szCs w:val="22"/>
              </w:rPr>
              <w:t xml:space="preserve">Working </w:t>
            </w:r>
            <w:r w:rsidR="00E04BCB">
              <w:rPr>
                <w:rFonts w:cs="Arial"/>
                <w:bCs/>
                <w:sz w:val="22"/>
                <w:szCs w:val="22"/>
              </w:rPr>
              <w:t>P</w:t>
            </w:r>
            <w:r w:rsidR="00E04BCB" w:rsidRPr="00AE386C">
              <w:rPr>
                <w:rFonts w:cs="Arial"/>
                <w:bCs/>
                <w:sz w:val="22"/>
                <w:szCs w:val="22"/>
              </w:rPr>
              <w:t xml:space="preserve">ackage </w:t>
            </w:r>
            <w:r w:rsidR="00E04BCB">
              <w:rPr>
                <w:rFonts w:cs="Arial"/>
                <w:bCs/>
                <w:sz w:val="22"/>
                <w:szCs w:val="22"/>
              </w:rPr>
              <w:t>5</w:t>
            </w:r>
            <w:r w:rsidR="00E04BCB" w:rsidRPr="00B41200">
              <w:rPr>
                <w:rFonts w:cs="Arial"/>
                <w:bCs/>
                <w:sz w:val="22"/>
                <w:szCs w:val="22"/>
              </w:rPr>
              <w:t xml:space="preserve">) in acc. </w:t>
            </w:r>
            <w:r w:rsidR="00E04BCB">
              <w:rPr>
                <w:rFonts w:cs="Arial"/>
                <w:bCs/>
                <w:sz w:val="22"/>
                <w:szCs w:val="22"/>
              </w:rPr>
              <w:t>to</w:t>
            </w:r>
            <w:r w:rsidR="00E04BCB" w:rsidRPr="00B41200">
              <w:rPr>
                <w:rFonts w:cs="Arial"/>
                <w:bCs/>
                <w:sz w:val="22"/>
                <w:szCs w:val="22"/>
              </w:rPr>
              <w:t xml:space="preserve"> paragraph 2.1.</w:t>
            </w:r>
            <w:r w:rsidR="00E04BCB">
              <w:rPr>
                <w:rFonts w:cs="Arial"/>
                <w:bCs/>
                <w:sz w:val="22"/>
                <w:szCs w:val="22"/>
              </w:rPr>
              <w:t xml:space="preserve">5. </w:t>
            </w:r>
            <w:r w:rsidR="00E04BCB" w:rsidRPr="00B41200">
              <w:rPr>
                <w:rFonts w:cs="Arial"/>
                <w:bCs/>
                <w:sz w:val="22"/>
                <w:szCs w:val="22"/>
              </w:rPr>
              <w:t>of clause 2</w:t>
            </w:r>
            <w:r w:rsidR="00E04BCB">
              <w:rPr>
                <w:rFonts w:cs="Arial"/>
                <w:bCs/>
                <w:sz w:val="22"/>
                <w:szCs w:val="22"/>
              </w:rPr>
              <w:t>.1</w:t>
            </w:r>
            <w:r w:rsidR="00E04BCB" w:rsidRPr="00B41200">
              <w:rPr>
                <w:rFonts w:cs="Arial"/>
                <w:bCs/>
                <w:sz w:val="22"/>
                <w:szCs w:val="22"/>
              </w:rPr>
              <w:t xml:space="preserve"> of the present </w:t>
            </w:r>
            <w:proofErr w:type="spellStart"/>
            <w:r w:rsidR="00E04BCB" w:rsidRPr="00B41200">
              <w:rPr>
                <w:rFonts w:cs="Arial"/>
                <w:bCs/>
                <w:sz w:val="22"/>
                <w:szCs w:val="22"/>
              </w:rPr>
              <w:t>ToR</w:t>
            </w:r>
            <w:proofErr w:type="spellEnd"/>
          </w:p>
        </w:tc>
        <w:tc>
          <w:tcPr>
            <w:tcW w:w="3260" w:type="dxa"/>
            <w:shd w:val="clear" w:color="auto" w:fill="auto"/>
          </w:tcPr>
          <w:p w14:paraId="47F3C7BD" w14:textId="126F2C7D" w:rsidR="00991809" w:rsidRPr="00D93EF8" w:rsidRDefault="00C90700" w:rsidP="00E36255">
            <w:pPr>
              <w:spacing w:after="0"/>
              <w:contextualSpacing/>
              <w:jc w:val="both"/>
              <w:rPr>
                <w:rFonts w:cs="Arial"/>
                <w:b/>
              </w:rPr>
            </w:pPr>
            <w:r w:rsidRPr="00C90700">
              <w:rPr>
                <w:rFonts w:cs="Arial"/>
                <w:bCs/>
                <w:sz w:val="22"/>
                <w:szCs w:val="22"/>
              </w:rPr>
              <w:lastRenderedPageBreak/>
              <w:t xml:space="preserve">Excel file up to </w:t>
            </w:r>
            <w:r>
              <w:rPr>
                <w:rFonts w:cs="Arial"/>
                <w:bCs/>
                <w:sz w:val="22"/>
                <w:szCs w:val="22"/>
              </w:rPr>
              <w:t>2</w:t>
            </w:r>
            <w:r w:rsidRPr="00C90700">
              <w:rPr>
                <w:rFonts w:cs="Arial"/>
                <w:bCs/>
                <w:sz w:val="22"/>
                <w:szCs w:val="22"/>
              </w:rPr>
              <w:t xml:space="preserve"> pages according to GIZ template </w:t>
            </w:r>
            <w:r w:rsidRPr="00C90700">
              <w:rPr>
                <w:rFonts w:cs="Arial"/>
                <w:bCs/>
                <w:sz w:val="22"/>
                <w:szCs w:val="22"/>
              </w:rPr>
              <w:lastRenderedPageBreak/>
              <w:t>pages</w:t>
            </w:r>
            <w:r w:rsidR="00E8467F">
              <w:rPr>
                <w:rFonts w:cs="Arial"/>
                <w:bCs/>
                <w:sz w:val="22"/>
                <w:szCs w:val="22"/>
              </w:rPr>
              <w:t xml:space="preserve"> </w:t>
            </w:r>
            <w:r w:rsidR="00EB2F5A">
              <w:rPr>
                <w:rFonts w:cs="Arial"/>
                <w:bCs/>
                <w:sz w:val="22"/>
                <w:szCs w:val="22"/>
              </w:rPr>
              <w:t>in English</w:t>
            </w:r>
            <w:r w:rsidR="00EB2F5A" w:rsidRPr="00E65BFC">
              <w:rPr>
                <w:rFonts w:cs="Arial"/>
                <w:bCs/>
                <w:sz w:val="22"/>
                <w:szCs w:val="22"/>
              </w:rPr>
              <w:t xml:space="preserve"> </w:t>
            </w:r>
            <w:r w:rsidRPr="00C90700">
              <w:rPr>
                <w:rFonts w:cs="Arial"/>
                <w:bCs/>
                <w:sz w:val="22"/>
                <w:szCs w:val="22"/>
              </w:rPr>
              <w:t>(font Arial, size 11, single-line spacing)</w:t>
            </w:r>
          </w:p>
        </w:tc>
        <w:tc>
          <w:tcPr>
            <w:tcW w:w="2850" w:type="dxa"/>
            <w:shd w:val="clear" w:color="auto" w:fill="auto"/>
          </w:tcPr>
          <w:p w14:paraId="6E427792" w14:textId="69AD8599" w:rsidR="00991809" w:rsidRPr="00827A7A" w:rsidRDefault="001C34E4" w:rsidP="00E36255">
            <w:pPr>
              <w:spacing w:after="0"/>
              <w:contextualSpacing/>
              <w:jc w:val="both"/>
              <w:rPr>
                <w:rFonts w:cs="Arial"/>
                <w:color w:val="000000" w:themeColor="text1"/>
                <w:w w:val="105"/>
                <w:sz w:val="22"/>
                <w:szCs w:val="22"/>
                <w:lang w:val="en-US"/>
              </w:rPr>
            </w:pPr>
            <w:r w:rsidRPr="009D1A39">
              <w:rPr>
                <w:rFonts w:cs="Arial"/>
                <w:color w:val="000000" w:themeColor="text1"/>
                <w:w w:val="105"/>
                <w:sz w:val="22"/>
                <w:szCs w:val="22"/>
              </w:rPr>
              <w:lastRenderedPageBreak/>
              <w:t>10.04.20</w:t>
            </w:r>
            <w:r w:rsidR="00F270DA" w:rsidRPr="009D1A39">
              <w:rPr>
                <w:rFonts w:cs="Arial"/>
                <w:color w:val="000000" w:themeColor="text1"/>
                <w:w w:val="105"/>
                <w:sz w:val="22"/>
                <w:szCs w:val="22"/>
              </w:rPr>
              <w:t>25</w:t>
            </w:r>
          </w:p>
        </w:tc>
      </w:tr>
    </w:tbl>
    <w:p w14:paraId="5CB8844A" w14:textId="77777777" w:rsidR="00A460FE" w:rsidRPr="00A460FE" w:rsidRDefault="00A460FE" w:rsidP="00127D3B">
      <w:pPr>
        <w:pStyle w:val="ListParagraph"/>
        <w:ind w:left="0"/>
        <w:jc w:val="both"/>
        <w:rPr>
          <w:rStyle w:val="Heading1Char"/>
          <w:b w:val="0"/>
          <w:i/>
        </w:rPr>
      </w:pPr>
    </w:p>
    <w:p w14:paraId="63FD79C8" w14:textId="5A522966" w:rsidR="00ED7487" w:rsidRPr="00D93EF8" w:rsidRDefault="00A37364" w:rsidP="002216BA">
      <w:pPr>
        <w:pStyle w:val="ListParagraph"/>
        <w:numPr>
          <w:ilvl w:val="0"/>
          <w:numId w:val="14"/>
        </w:numPr>
        <w:tabs>
          <w:tab w:val="left" w:pos="284"/>
        </w:tabs>
        <w:jc w:val="both"/>
        <w:rPr>
          <w:rStyle w:val="Heading1Char"/>
          <w:b w:val="0"/>
          <w:i/>
        </w:rPr>
      </w:pPr>
      <w:r>
        <w:rPr>
          <w:rStyle w:val="Heading1Char"/>
        </w:rPr>
        <w:t>Concept</w:t>
      </w:r>
      <w:bookmarkEnd w:id="20"/>
      <w:bookmarkEnd w:id="21"/>
      <w:bookmarkEnd w:id="22"/>
      <w:bookmarkEnd w:id="23"/>
      <w:bookmarkEnd w:id="24"/>
      <w:bookmarkEnd w:id="25"/>
      <w:bookmarkEnd w:id="26"/>
      <w:bookmarkEnd w:id="27"/>
      <w:r w:rsidR="00E80A31">
        <w:rPr>
          <w:rStyle w:val="Heading1Char"/>
        </w:rPr>
        <w:t xml:space="preserve"> (technical-methodological design)</w:t>
      </w:r>
    </w:p>
    <w:p w14:paraId="0E35E46C" w14:textId="5F17D4DD" w:rsidR="00A70DFB" w:rsidRDefault="006C54C6" w:rsidP="00127D3B">
      <w:pPr>
        <w:jc w:val="both"/>
      </w:pPr>
      <w:r>
        <w:t xml:space="preserve">In the </w:t>
      </w:r>
      <w:r w:rsidR="00563625">
        <w:t>bid</w:t>
      </w:r>
      <w:r>
        <w:t xml:space="preserve">, the </w:t>
      </w:r>
      <w:r w:rsidR="00755149">
        <w:t>tenderer</w:t>
      </w:r>
      <w:r>
        <w:t xml:space="preserve"> is required to show </w:t>
      </w:r>
      <w:r>
        <w:rPr>
          <w:i/>
        </w:rPr>
        <w:t>how</w:t>
      </w:r>
      <w:r>
        <w:t xml:space="preserve"> the objectives defined in Chapter </w:t>
      </w:r>
      <w:r w:rsidR="002A42EC" w:rsidRPr="001261F8">
        <w:fldChar w:fldCharType="begin"/>
      </w:r>
      <w:r w:rsidR="002A42EC" w:rsidRPr="001261F8">
        <w:instrText xml:space="preserve"> REF _Ref508121704 \r \h </w:instrText>
      </w:r>
      <w:r w:rsidR="00BF435E">
        <w:instrText xml:space="preserve"> \* MERGEFORMAT </w:instrText>
      </w:r>
      <w:r w:rsidR="002A42EC" w:rsidRPr="001261F8">
        <w:fldChar w:fldCharType="separate"/>
      </w:r>
      <w:r w:rsidR="001045E0">
        <w:t>2</w:t>
      </w:r>
      <w:r w:rsidR="002A42EC" w:rsidRPr="001261F8">
        <w:fldChar w:fldCharType="end"/>
      </w:r>
      <w:r w:rsidR="00895C49">
        <w:rPr>
          <w:lang w:val="uk-UA"/>
        </w:rPr>
        <w:t>.1</w:t>
      </w:r>
      <w:r>
        <w:t xml:space="preserve"> (Tasks to be performed) are to be achieved, if applicable under consideration of further method-related requirements (technical-methodological concept). In addition, the </w:t>
      </w:r>
      <w:r w:rsidR="00755149">
        <w:t>tenderer</w:t>
      </w:r>
      <w:r>
        <w:t xml:space="preserve"> must describe the project management system for service provision.</w:t>
      </w:r>
    </w:p>
    <w:p w14:paraId="4488B2E4" w14:textId="6D854202" w:rsidR="0A644583" w:rsidRDefault="00B40BC7" w:rsidP="00127D3B">
      <w:pPr>
        <w:jc w:val="both"/>
      </w:pPr>
      <w:r>
        <w:t>Note: The numbers in parentheses correspond to the lines of the technical assessment grid.</w:t>
      </w:r>
    </w:p>
    <w:p w14:paraId="16907341" w14:textId="77777777" w:rsidR="00246DCA" w:rsidRPr="00D552E1" w:rsidRDefault="00246DCA" w:rsidP="00127D3B">
      <w:pPr>
        <w:pStyle w:val="Heading2"/>
        <w:jc w:val="both"/>
      </w:pPr>
      <w:bookmarkStart w:id="28" w:name="_Toc119493824"/>
      <w:bookmarkStart w:id="29" w:name="_Toc126094239"/>
      <w:r>
        <w:t>Technical-methodological concept</w:t>
      </w:r>
      <w:bookmarkEnd w:id="28"/>
      <w:bookmarkEnd w:id="29"/>
    </w:p>
    <w:p w14:paraId="3EA238B0" w14:textId="6A3EF50F" w:rsidR="00246DCA" w:rsidRPr="001261F8" w:rsidRDefault="00246DCA" w:rsidP="00127D3B">
      <w:pPr>
        <w:jc w:val="both"/>
      </w:pPr>
      <w:r>
        <w:rPr>
          <w:b/>
        </w:rPr>
        <w:t>Strategy (1.1)</w:t>
      </w:r>
      <w:r>
        <w:t xml:space="preserve">: The tenderer is required to consider the tasks to be performed with reference to the objectives of the services put out to tender (see Chapter </w:t>
      </w:r>
      <w:r>
        <w:fldChar w:fldCharType="begin"/>
      </w:r>
      <w:r>
        <w:instrText xml:space="preserve"> REF _Ref508121651 \r \h </w:instrText>
      </w:r>
      <w:r w:rsidR="0048542D">
        <w:instrText xml:space="preserve"> \* MERGEFORMAT </w:instrText>
      </w:r>
      <w:r>
        <w:fldChar w:fldCharType="separate"/>
      </w:r>
      <w:r>
        <w:t>1</w:t>
      </w:r>
      <w:r>
        <w:fldChar w:fldCharType="end"/>
      </w:r>
      <w:r>
        <w:t xml:space="preserve"> Context) (1.1.1). Following this, the tenderer presents and justifies the explicit strategy with which it intends to provide the services for which it is responsible (see Chapter </w:t>
      </w:r>
      <w:r w:rsidRPr="001261F8">
        <w:fldChar w:fldCharType="begin"/>
      </w:r>
      <w:r w:rsidRPr="001261F8">
        <w:instrText xml:space="preserve"> REF _Ref508121798 \r \h </w:instrText>
      </w:r>
      <w:r w:rsidR="0048542D">
        <w:instrText xml:space="preserve"> \* MERGEFORMAT </w:instrText>
      </w:r>
      <w:r w:rsidRPr="001261F8">
        <w:fldChar w:fldCharType="separate"/>
      </w:r>
      <w:r>
        <w:t>2</w:t>
      </w:r>
      <w:r w:rsidRPr="001261F8">
        <w:fldChar w:fldCharType="end"/>
      </w:r>
      <w:r w:rsidR="00895C49">
        <w:rPr>
          <w:lang w:val="uk-UA"/>
        </w:rPr>
        <w:t>.1</w:t>
      </w:r>
      <w:r>
        <w:t xml:space="preserve"> Tasks to be performed) (1.1.2).</w:t>
      </w:r>
    </w:p>
    <w:p w14:paraId="70659AFD" w14:textId="77777777" w:rsidR="00246DCA" w:rsidRPr="001261F8" w:rsidRDefault="00246DCA" w:rsidP="00127D3B">
      <w:pPr>
        <w:jc w:val="both"/>
      </w:pPr>
      <w:r>
        <w:t xml:space="preserve">The tenderer is required to present the actors relevant for the services for which it is responsible and describe the </w:t>
      </w:r>
      <w:r>
        <w:rPr>
          <w:b/>
        </w:rPr>
        <w:t>cooperation (1.2)</w:t>
      </w:r>
      <w:r>
        <w:t xml:space="preserve"> with them.</w:t>
      </w:r>
    </w:p>
    <w:p w14:paraId="04F7E110" w14:textId="77777777" w:rsidR="00246DCA" w:rsidRPr="001261F8" w:rsidRDefault="00246DCA" w:rsidP="00127D3B">
      <w:pPr>
        <w:jc w:val="both"/>
      </w:pPr>
      <w:r>
        <w:t xml:space="preserve">The tenderer is required to present and explain its approach to </w:t>
      </w:r>
      <w:r>
        <w:rPr>
          <w:b/>
        </w:rPr>
        <w:t>steering</w:t>
      </w:r>
      <w:r>
        <w:t xml:space="preserve"> the measures with the project partners (1.3.1) and its contribution to the </w:t>
      </w:r>
      <w:r>
        <w:rPr>
          <w:b/>
        </w:rPr>
        <w:t>results-based monitoring system</w:t>
      </w:r>
      <w:r>
        <w:t xml:space="preserve"> (1.3.2).</w:t>
      </w:r>
    </w:p>
    <w:p w14:paraId="3481CDBF" w14:textId="3C4F57F8" w:rsidR="00246DCA" w:rsidRDefault="00246DCA" w:rsidP="00127D3B">
      <w:pPr>
        <w:jc w:val="both"/>
      </w:pPr>
      <w:r>
        <w:t xml:space="preserve">The tenderer is required to describe the key </w:t>
      </w:r>
      <w:r>
        <w:rPr>
          <w:b/>
        </w:rPr>
        <w:t>processes</w:t>
      </w:r>
      <w:r>
        <w:t xml:space="preserve"> for the services for which it is responsible and create an </w:t>
      </w:r>
      <w:r>
        <w:rPr>
          <w:b/>
        </w:rPr>
        <w:t>operational plan</w:t>
      </w:r>
      <w:r>
        <w:t xml:space="preserve"> or schedule (1.4.1) that describes how the services according to Chapter </w:t>
      </w:r>
      <w:r>
        <w:fldChar w:fldCharType="begin"/>
      </w:r>
      <w:r>
        <w:instrText xml:space="preserve"> REF _Ref508121704 \r \h </w:instrText>
      </w:r>
      <w:r w:rsidR="0048542D">
        <w:instrText xml:space="preserve"> \* MERGEFORMAT </w:instrText>
      </w:r>
      <w:r>
        <w:fldChar w:fldCharType="separate"/>
      </w:r>
      <w:r>
        <w:t>2</w:t>
      </w:r>
      <w:r>
        <w:fldChar w:fldCharType="end"/>
      </w:r>
      <w:r w:rsidR="00895C49">
        <w:rPr>
          <w:lang w:val="uk-UA"/>
        </w:rPr>
        <w:t>.1</w:t>
      </w:r>
      <w:r>
        <w:t xml:space="preserve"> (Tasks to be performed by the contractor) are to be provided. In particular, the tenderer is required to describe the necessary work steps and, if applicable, take account of the milestones and </w:t>
      </w:r>
      <w:r>
        <w:rPr>
          <w:b/>
        </w:rPr>
        <w:t>contributions</w:t>
      </w:r>
      <w:r>
        <w:t xml:space="preserve"> of other actors (partner contributions) in accordance with Chapter 2</w:t>
      </w:r>
      <w:r w:rsidR="00895C49">
        <w:rPr>
          <w:lang w:val="uk-UA"/>
        </w:rPr>
        <w:t>.1</w:t>
      </w:r>
      <w:r>
        <w:t xml:space="preserve"> (Tasks to be performed) (1.4.2).</w:t>
      </w:r>
    </w:p>
    <w:p w14:paraId="72BEF54C" w14:textId="77777777" w:rsidR="00246DCA" w:rsidRDefault="00246DCA" w:rsidP="00127D3B">
      <w:pPr>
        <w:pStyle w:val="ZwischenberschriftmitAbstand"/>
        <w:jc w:val="both"/>
      </w:pPr>
      <w:r>
        <w:t xml:space="preserve">The tenderer is required to describe its contribution to knowledge management for the partner (1.5.1) and GIZ and to promote scaling-up effects (1.5.2) under </w:t>
      </w:r>
      <w:r>
        <w:rPr>
          <w:b/>
        </w:rPr>
        <w:t>learning and innovation</w:t>
      </w:r>
      <w:r>
        <w:t>.</w:t>
      </w:r>
    </w:p>
    <w:p w14:paraId="22D54771" w14:textId="77777777" w:rsidR="00246DCA" w:rsidRDefault="00246DCA" w:rsidP="00127D3B">
      <w:pPr>
        <w:pStyle w:val="Heading2"/>
        <w:jc w:val="both"/>
      </w:pPr>
      <w:bookmarkStart w:id="30" w:name="_Ref508122530"/>
      <w:bookmarkStart w:id="31" w:name="_Ref508122569"/>
      <w:bookmarkStart w:id="32" w:name="_Ref508122610"/>
      <w:bookmarkStart w:id="33" w:name="_Ref508122632"/>
      <w:bookmarkStart w:id="34" w:name="_Toc508620003"/>
      <w:bookmarkStart w:id="35" w:name="_Toc119493825"/>
      <w:bookmarkStart w:id="36" w:name="_Toc126094240"/>
      <w:r>
        <w:t>Project management of the contractor</w:t>
      </w:r>
      <w:bookmarkEnd w:id="30"/>
      <w:bookmarkEnd w:id="31"/>
      <w:bookmarkEnd w:id="32"/>
      <w:bookmarkEnd w:id="33"/>
      <w:bookmarkEnd w:id="34"/>
      <w:r>
        <w:t xml:space="preserve"> (1.6)</w:t>
      </w:r>
      <w:bookmarkEnd w:id="35"/>
      <w:bookmarkEnd w:id="36"/>
    </w:p>
    <w:p w14:paraId="262EFEEB" w14:textId="3CFE2365" w:rsidR="00246DCA" w:rsidRDefault="00246DCA" w:rsidP="00127D3B">
      <w:pPr>
        <w:jc w:val="both"/>
      </w:pPr>
      <w:r>
        <w:t>The tenderer is required to explain its approach for coordination with the GIZ project. In particular, the project management requirements specified in Chapter 2</w:t>
      </w:r>
      <w:r w:rsidR="00895C49">
        <w:rPr>
          <w:lang w:val="uk-UA"/>
        </w:rPr>
        <w:t>.1</w:t>
      </w:r>
      <w:r>
        <w:t xml:space="preserve"> (Tasks to be performed by the contractor) must be explained in detail.</w:t>
      </w:r>
    </w:p>
    <w:p w14:paraId="73F64E37" w14:textId="77777777" w:rsidR="00246DCA" w:rsidRPr="000B49AA" w:rsidRDefault="00246DCA" w:rsidP="00127D3B">
      <w:pPr>
        <w:jc w:val="both"/>
      </w:pPr>
      <w:r>
        <w:t xml:space="preserve">The tenderer is required to draw up a </w:t>
      </w:r>
      <w:r>
        <w:rPr>
          <w:b/>
        </w:rPr>
        <w:t>personnel assignment plan</w:t>
      </w:r>
      <w:r>
        <w:t xml:space="preserve"> with explanatory notes that lists all the experts proposed in the tender; the plan includes information on assignment dates (duration and expert months) and locations of the individual members of the team complete with the allocation of work steps as set out in the schedule.</w:t>
      </w:r>
    </w:p>
    <w:p w14:paraId="09CE9F44" w14:textId="52933099" w:rsidR="00312415" w:rsidRPr="00D93EF8" w:rsidRDefault="00325404" w:rsidP="002216BA">
      <w:pPr>
        <w:pStyle w:val="ListParagraph"/>
        <w:numPr>
          <w:ilvl w:val="0"/>
          <w:numId w:val="14"/>
        </w:numPr>
        <w:tabs>
          <w:tab w:val="left" w:pos="284"/>
        </w:tabs>
        <w:ind w:left="0" w:firstLine="0"/>
        <w:jc w:val="both"/>
        <w:rPr>
          <w:b/>
        </w:rPr>
      </w:pPr>
      <w:bookmarkStart w:id="37" w:name="_Toc119492755"/>
      <w:bookmarkStart w:id="38" w:name="_Toc119492800"/>
      <w:bookmarkStart w:id="39" w:name="_Toc119492849"/>
      <w:bookmarkStart w:id="40" w:name="_Toc119492965"/>
      <w:bookmarkStart w:id="41" w:name="_Toc119493053"/>
      <w:bookmarkStart w:id="42" w:name="_Toc119493203"/>
      <w:bookmarkStart w:id="43" w:name="_Toc119493827"/>
      <w:bookmarkStart w:id="44" w:name="_Ref508122918"/>
      <w:bookmarkStart w:id="45" w:name="_Ref508122930"/>
      <w:bookmarkStart w:id="46" w:name="_Toc508620005"/>
      <w:bookmarkStart w:id="47" w:name="_Toc119493828"/>
      <w:bookmarkStart w:id="48" w:name="_Toc127948115"/>
      <w:bookmarkEnd w:id="37"/>
      <w:bookmarkEnd w:id="38"/>
      <w:bookmarkEnd w:id="39"/>
      <w:bookmarkEnd w:id="40"/>
      <w:bookmarkEnd w:id="41"/>
      <w:bookmarkEnd w:id="42"/>
      <w:bookmarkEnd w:id="43"/>
      <w:r w:rsidRPr="00D93EF8">
        <w:rPr>
          <w:rStyle w:val="Heading1Char"/>
        </w:rPr>
        <w:t>Personnel concept</w:t>
      </w:r>
      <w:bookmarkEnd w:id="44"/>
      <w:bookmarkEnd w:id="45"/>
      <w:bookmarkEnd w:id="46"/>
      <w:bookmarkEnd w:id="47"/>
      <w:bookmarkEnd w:id="48"/>
      <w:r w:rsidR="00E80A31" w:rsidRPr="00D93EF8">
        <w:rPr>
          <w:rStyle w:val="Heading1Char"/>
        </w:rPr>
        <w:t xml:space="preserve"> (proposed staff) </w:t>
      </w:r>
    </w:p>
    <w:p w14:paraId="385F6C78" w14:textId="2C80B619" w:rsidR="00155D73" w:rsidRPr="001261F8" w:rsidRDefault="00155D73" w:rsidP="00127D3B">
      <w:pPr>
        <w:jc w:val="both"/>
      </w:pPr>
      <w:r>
        <w:t xml:space="preserve">The tenderer is required to provide personnel who are suited to filling the positions described, </w:t>
      </w:r>
      <w:proofErr w:type="gramStart"/>
      <w:r>
        <w:t>on the basis of</w:t>
      </w:r>
      <w:proofErr w:type="gramEnd"/>
      <w:r>
        <w:t xml:space="preserve"> their CVs (</w:t>
      </w:r>
      <w:r>
        <w:rPr>
          <w:highlight w:val="yellow"/>
        </w:rPr>
        <w:t>s</w:t>
      </w:r>
      <w:r w:rsidRPr="004E2F4F">
        <w:rPr>
          <w:highlight w:val="yellow"/>
        </w:rPr>
        <w:t xml:space="preserve">ee Chapter </w:t>
      </w:r>
      <w:r w:rsidR="00F40FC7" w:rsidRPr="00D93EF8">
        <w:rPr>
          <w:highlight w:val="yellow"/>
        </w:rPr>
        <w:t>1</w:t>
      </w:r>
      <w:r w:rsidR="00A74C40">
        <w:rPr>
          <w:highlight w:val="yellow"/>
          <w:lang w:val="uk-UA"/>
        </w:rPr>
        <w:t>0</w:t>
      </w:r>
      <w:r>
        <w:t>), the range of tasks involved and the required qualifications.</w:t>
      </w:r>
    </w:p>
    <w:p w14:paraId="655EF605" w14:textId="77777777" w:rsidR="00325404" w:rsidRDefault="00325404" w:rsidP="00127D3B">
      <w:pPr>
        <w:jc w:val="both"/>
      </w:pPr>
      <w:r>
        <w:t>The below specified qualifications represent the requirements to reach the maximum number of points</w:t>
      </w:r>
      <w:r w:rsidR="00847139">
        <w:t xml:space="preserve"> in the technical assessment</w:t>
      </w:r>
      <w:r>
        <w:t>.</w:t>
      </w:r>
    </w:p>
    <w:p w14:paraId="498F53A0" w14:textId="0B7A4379" w:rsidR="00AB16C0" w:rsidRPr="00F52A75" w:rsidRDefault="00AB16C0" w:rsidP="00AB16C0">
      <w:pPr>
        <w:jc w:val="both"/>
      </w:pPr>
      <w:r w:rsidRPr="00F52A75">
        <w:lastRenderedPageBreak/>
        <w:t xml:space="preserve">The tenderer is required to gather a project team of up to </w:t>
      </w:r>
      <w:r w:rsidR="00CF7CFF">
        <w:t>6</w:t>
      </w:r>
      <w:r w:rsidRPr="00F52A75">
        <w:t xml:space="preserve"> team members, including team leader</w:t>
      </w:r>
      <w:r w:rsidR="00CF7CFF">
        <w:t>,</w:t>
      </w:r>
      <w:r w:rsidRPr="00F52A75">
        <w:t xml:space="preserve"> </w:t>
      </w:r>
      <w:r w:rsidR="00A67313">
        <w:t>4</w:t>
      </w:r>
      <w:r w:rsidR="007E5871">
        <w:t xml:space="preserve"> </w:t>
      </w:r>
      <w:r w:rsidRPr="00F52A75">
        <w:t>key experts</w:t>
      </w:r>
      <w:r w:rsidR="00CF7CFF">
        <w:t xml:space="preserve"> and PR expert</w:t>
      </w:r>
      <w:r w:rsidRPr="00F52A75">
        <w:t>.</w:t>
      </w:r>
    </w:p>
    <w:p w14:paraId="11BC443D" w14:textId="77777777" w:rsidR="00AB16C0" w:rsidRPr="001261F8" w:rsidRDefault="00AB16C0" w:rsidP="00127D3B">
      <w:pPr>
        <w:jc w:val="both"/>
      </w:pPr>
    </w:p>
    <w:p w14:paraId="23C292B3" w14:textId="77777777" w:rsidR="00155D73" w:rsidRDefault="00155D73" w:rsidP="00127D3B">
      <w:pPr>
        <w:pStyle w:val="Heading2"/>
        <w:jc w:val="both"/>
      </w:pPr>
      <w:bookmarkStart w:id="49" w:name="_Toc119493829"/>
      <w:bookmarkStart w:id="50" w:name="_Toc126094243"/>
      <w:bookmarkStart w:id="51" w:name="_Ref508121809"/>
      <w:bookmarkStart w:id="52" w:name="_Toc508620008"/>
      <w:bookmarkStart w:id="53" w:name="_Toc119493832"/>
      <w:bookmarkStart w:id="54" w:name="_Hlk119492412"/>
      <w:r>
        <w:t>Team leader</w:t>
      </w:r>
      <w:bookmarkEnd w:id="49"/>
      <w:bookmarkEnd w:id="50"/>
    </w:p>
    <w:p w14:paraId="7A82A2DB" w14:textId="77777777" w:rsidR="00155D73" w:rsidRPr="001261F8" w:rsidRDefault="00155D73" w:rsidP="00127D3B">
      <w:pPr>
        <w:pStyle w:val="ZwischenberschriftohneAbstand"/>
        <w:jc w:val="both"/>
        <w:rPr>
          <w:u w:val="single"/>
        </w:rPr>
      </w:pPr>
      <w:r>
        <w:rPr>
          <w:u w:val="single"/>
        </w:rPr>
        <w:t>Tasks of the team leader</w:t>
      </w:r>
    </w:p>
    <w:p w14:paraId="17857911" w14:textId="3A7CFE0B" w:rsidR="005306B6" w:rsidRPr="00F51425" w:rsidRDefault="00A725BB" w:rsidP="00F51425">
      <w:pPr>
        <w:pStyle w:val="ListParagraph"/>
        <w:numPr>
          <w:ilvl w:val="0"/>
          <w:numId w:val="8"/>
        </w:numPr>
        <w:jc w:val="both"/>
        <w:rPr>
          <w:rFonts w:eastAsia="Arial" w:cs="Arial"/>
          <w:lang w:val="en-US"/>
        </w:rPr>
      </w:pPr>
      <w:r w:rsidRPr="005306B6">
        <w:rPr>
          <w:rFonts w:eastAsia="Arial" w:cs="Arial"/>
        </w:rPr>
        <w:t>Lead the implementation of activities within the framework of the WEM project</w:t>
      </w:r>
      <w:r w:rsidR="005306B6">
        <w:rPr>
          <w:rFonts w:eastAsia="Arial" w:cs="Arial"/>
        </w:rPr>
        <w:t>.</w:t>
      </w:r>
      <w:r w:rsidRPr="005306B6">
        <w:rPr>
          <w:rFonts w:eastAsia="Arial" w:cs="Arial"/>
        </w:rPr>
        <w:t xml:space="preserve"> </w:t>
      </w:r>
      <w:r w:rsidR="005306B6" w:rsidRPr="00A725BB">
        <w:rPr>
          <w:rFonts w:eastAsia="Arial" w:cs="Arial"/>
        </w:rPr>
        <w:t>Prepare technical materials and develop the detailed project concept</w:t>
      </w:r>
      <w:r w:rsidR="00D717EC">
        <w:rPr>
          <w:rFonts w:eastAsia="Arial" w:cs="Arial"/>
        </w:rPr>
        <w:t xml:space="preserve">, </w:t>
      </w:r>
      <w:r w:rsidR="00D717EC" w:rsidRPr="00D717EC">
        <w:rPr>
          <w:rFonts w:eastAsia="Arial" w:cs="Arial"/>
          <w:lang w:val="en-US"/>
        </w:rPr>
        <w:t>implementation plan</w:t>
      </w:r>
      <w:r w:rsidR="00B4726C" w:rsidRPr="00F51425">
        <w:rPr>
          <w:rFonts w:eastAsia="Arial" w:cs="Arial"/>
        </w:rPr>
        <w:t>,</w:t>
      </w:r>
      <w:r w:rsidR="005306B6" w:rsidRPr="00F51425">
        <w:rPr>
          <w:rFonts w:eastAsia="Arial" w:cs="Arial"/>
        </w:rPr>
        <w:t xml:space="preserve"> and agenda.</w:t>
      </w:r>
    </w:p>
    <w:p w14:paraId="3476CEC8" w14:textId="76F744AE" w:rsidR="00A725BB" w:rsidRPr="00A725BB" w:rsidRDefault="00A725BB" w:rsidP="00A725BB">
      <w:pPr>
        <w:pStyle w:val="ListParagraph"/>
        <w:numPr>
          <w:ilvl w:val="0"/>
          <w:numId w:val="8"/>
        </w:numPr>
        <w:jc w:val="both"/>
        <w:rPr>
          <w:rFonts w:eastAsia="Arial" w:cs="Arial"/>
        </w:rPr>
      </w:pPr>
      <w:r w:rsidRPr="00A725BB">
        <w:rPr>
          <w:rFonts w:eastAsia="Arial" w:cs="Arial"/>
        </w:rPr>
        <w:t>Coordinate and maintain communication with GIZ, project partners, stakeholders, and others involved.</w:t>
      </w:r>
    </w:p>
    <w:p w14:paraId="4CE795FD" w14:textId="2F5A6AE5" w:rsidR="00A725BB" w:rsidRPr="00A725BB" w:rsidRDefault="00A725BB" w:rsidP="00A725BB">
      <w:pPr>
        <w:pStyle w:val="ListParagraph"/>
        <w:numPr>
          <w:ilvl w:val="0"/>
          <w:numId w:val="8"/>
        </w:numPr>
        <w:jc w:val="both"/>
        <w:rPr>
          <w:rFonts w:eastAsia="Arial" w:cs="Arial"/>
        </w:rPr>
      </w:pPr>
      <w:r w:rsidRPr="00A725BB">
        <w:rPr>
          <w:rFonts w:eastAsia="Arial" w:cs="Arial"/>
        </w:rPr>
        <w:t xml:space="preserve">Manage the project team, including planning, steering assignments, and identifying </w:t>
      </w:r>
      <w:r w:rsidR="005306B6">
        <w:rPr>
          <w:rFonts w:eastAsia="Arial" w:cs="Arial"/>
        </w:rPr>
        <w:t>needs</w:t>
      </w:r>
      <w:r w:rsidRPr="00A725BB">
        <w:rPr>
          <w:rFonts w:eastAsia="Arial" w:cs="Arial"/>
        </w:rPr>
        <w:t>.</w:t>
      </w:r>
    </w:p>
    <w:p w14:paraId="6D011C70" w14:textId="77777777" w:rsidR="00962028" w:rsidRPr="00962028" w:rsidRDefault="00962028" w:rsidP="00A725BB">
      <w:pPr>
        <w:pStyle w:val="ListParagraph"/>
        <w:numPr>
          <w:ilvl w:val="0"/>
          <w:numId w:val="8"/>
        </w:numPr>
        <w:jc w:val="both"/>
        <w:rPr>
          <w:rFonts w:eastAsia="Arial" w:cs="Arial"/>
        </w:rPr>
      </w:pPr>
      <w:r>
        <w:rPr>
          <w:rFonts w:cs="Arial"/>
          <w:color w:val="000000" w:themeColor="text1"/>
        </w:rPr>
        <w:t>Organize</w:t>
      </w:r>
      <w:r w:rsidRPr="00391148">
        <w:rPr>
          <w:rFonts w:cs="Arial"/>
          <w:color w:val="000000" w:themeColor="text1"/>
        </w:rPr>
        <w:t xml:space="preserve"> selection process of SMEs for participation in the project</w:t>
      </w:r>
      <w:r>
        <w:rPr>
          <w:rFonts w:cs="Arial"/>
          <w:color w:val="000000" w:themeColor="text1"/>
        </w:rPr>
        <w:t>.</w:t>
      </w:r>
    </w:p>
    <w:p w14:paraId="6B71E1C0" w14:textId="79CB4FC1" w:rsidR="00A725BB" w:rsidRPr="00A725BB" w:rsidRDefault="00D546B3" w:rsidP="00A725BB">
      <w:pPr>
        <w:pStyle w:val="ListParagraph"/>
        <w:numPr>
          <w:ilvl w:val="0"/>
          <w:numId w:val="8"/>
        </w:numPr>
        <w:jc w:val="both"/>
        <w:rPr>
          <w:rFonts w:eastAsia="Arial" w:cs="Arial"/>
        </w:rPr>
      </w:pPr>
      <w:r>
        <w:rPr>
          <w:rFonts w:cs="Arial"/>
          <w:color w:val="000000" w:themeColor="text1"/>
        </w:rPr>
        <w:t>Develop</w:t>
      </w:r>
      <w:r w:rsidR="00962028">
        <w:rPr>
          <w:rFonts w:cs="Arial"/>
          <w:color w:val="000000" w:themeColor="text1"/>
        </w:rPr>
        <w:t xml:space="preserve"> </w:t>
      </w:r>
      <w:r w:rsidR="00A31587">
        <w:rPr>
          <w:rFonts w:cs="Arial"/>
          <w:color w:val="000000" w:themeColor="text1"/>
        </w:rPr>
        <w:t xml:space="preserve">profile </w:t>
      </w:r>
      <w:r w:rsidR="00A31587" w:rsidRPr="00590FE7">
        <w:rPr>
          <w:rFonts w:cs="Arial"/>
          <w:color w:val="000000" w:themeColor="text1"/>
        </w:rPr>
        <w:t xml:space="preserve">presentations </w:t>
      </w:r>
      <w:r w:rsidR="00A31587">
        <w:rPr>
          <w:rFonts w:cs="Arial"/>
          <w:lang w:val="en-US"/>
        </w:rPr>
        <w:t xml:space="preserve">in Ukrainian and English languages </w:t>
      </w:r>
      <w:r w:rsidR="00A31587" w:rsidRPr="00590FE7">
        <w:rPr>
          <w:rFonts w:cs="Arial"/>
          <w:color w:val="000000" w:themeColor="text1"/>
        </w:rPr>
        <w:t xml:space="preserve">for </w:t>
      </w:r>
      <w:r w:rsidR="00A31587">
        <w:rPr>
          <w:rFonts w:cs="Arial"/>
          <w:color w:val="000000" w:themeColor="text1"/>
        </w:rPr>
        <w:t>selected women-led SMEs</w:t>
      </w:r>
      <w:r w:rsidR="00A31587" w:rsidRPr="00590FE7">
        <w:rPr>
          <w:rFonts w:cs="Arial"/>
          <w:color w:val="000000" w:themeColor="text1"/>
        </w:rPr>
        <w:t xml:space="preserve"> (up to </w:t>
      </w:r>
      <w:r w:rsidR="00A31587">
        <w:rPr>
          <w:rFonts w:cs="Arial"/>
          <w:color w:val="000000" w:themeColor="text1"/>
        </w:rPr>
        <w:t>2</w:t>
      </w:r>
      <w:r w:rsidR="00A31587" w:rsidRPr="00590FE7">
        <w:rPr>
          <w:rFonts w:cs="Arial"/>
          <w:color w:val="000000" w:themeColor="text1"/>
        </w:rPr>
        <w:t xml:space="preserve"> pages each </w:t>
      </w:r>
      <w:r w:rsidR="00A31587" w:rsidRPr="00590FE7">
        <w:rPr>
          <w:rFonts w:cs="Arial"/>
        </w:rPr>
        <w:t xml:space="preserve">in PDF </w:t>
      </w:r>
      <w:proofErr w:type="gramStart"/>
      <w:r w:rsidR="00A31587" w:rsidRPr="00590FE7">
        <w:rPr>
          <w:rFonts w:cs="Arial"/>
        </w:rPr>
        <w:t>forma</w:t>
      </w:r>
      <w:r w:rsidR="00A31587" w:rsidRPr="00590FE7">
        <w:rPr>
          <w:rFonts w:cs="Arial"/>
          <w:lang w:val="en-US"/>
        </w:rPr>
        <w:t>t</w:t>
      </w:r>
      <w:r w:rsidR="00A31587">
        <w:rPr>
          <w:rFonts w:cs="Arial"/>
          <w:lang w:val="en-US"/>
        </w:rPr>
        <w:t xml:space="preserve"> )</w:t>
      </w:r>
      <w:proofErr w:type="gramEnd"/>
      <w:r w:rsidR="00A31587">
        <w:rPr>
          <w:rFonts w:cs="Arial"/>
          <w:lang w:val="en-US"/>
        </w:rPr>
        <w:t xml:space="preserve"> with an SME</w:t>
      </w:r>
      <w:r w:rsidR="00A31587" w:rsidRPr="00590FE7">
        <w:rPr>
          <w:rFonts w:cs="Arial"/>
          <w:color w:val="000000" w:themeColor="text1"/>
        </w:rPr>
        <w:t xml:space="preserve"> </w:t>
      </w:r>
      <w:r w:rsidR="00A31587">
        <w:rPr>
          <w:rFonts w:cs="Arial"/>
          <w:color w:val="000000" w:themeColor="text1"/>
        </w:rPr>
        <w:t xml:space="preserve">profile and </w:t>
      </w:r>
      <w:r w:rsidR="00A31587" w:rsidRPr="00590FE7">
        <w:rPr>
          <w:rFonts w:cs="Arial"/>
          <w:color w:val="000000" w:themeColor="text1"/>
        </w:rPr>
        <w:t>a</w:t>
      </w:r>
      <w:r w:rsidR="00A31587">
        <w:rPr>
          <w:rFonts w:cs="Arial"/>
          <w:color w:val="000000" w:themeColor="text1"/>
          <w:lang w:val="en-US"/>
        </w:rPr>
        <w:t xml:space="preserve">n </w:t>
      </w:r>
      <w:r w:rsidR="00A31587" w:rsidRPr="00590FE7">
        <w:rPr>
          <w:rFonts w:cs="Arial"/>
          <w:color w:val="000000" w:themeColor="text1"/>
        </w:rPr>
        <w:t>analysis of the needs and development potential of the selected SMEs and submit it to GIZ.</w:t>
      </w:r>
      <w:r w:rsidR="00962028" w:rsidRPr="00391148">
        <w:rPr>
          <w:rFonts w:cs="Arial"/>
          <w:color w:val="000000" w:themeColor="text1"/>
        </w:rPr>
        <w:t xml:space="preserve"> </w:t>
      </w:r>
    </w:p>
    <w:p w14:paraId="0AEE7099" w14:textId="6C32CB74" w:rsidR="00A725BB" w:rsidRPr="00A725BB" w:rsidRDefault="006E5E75" w:rsidP="00A725BB">
      <w:pPr>
        <w:pStyle w:val="ListParagraph"/>
        <w:numPr>
          <w:ilvl w:val="0"/>
          <w:numId w:val="8"/>
        </w:numPr>
        <w:jc w:val="both"/>
        <w:rPr>
          <w:rFonts w:eastAsia="Arial" w:cs="Arial"/>
        </w:rPr>
      </w:pPr>
      <w:r>
        <w:rPr>
          <w:rFonts w:eastAsia="Arial" w:cs="Arial"/>
        </w:rPr>
        <w:t>Conduct</w:t>
      </w:r>
      <w:r w:rsidR="00A725BB" w:rsidRPr="00A725BB">
        <w:rPr>
          <w:rFonts w:eastAsia="Arial" w:cs="Arial"/>
        </w:rPr>
        <w:t xml:space="preserve"> </w:t>
      </w:r>
      <w:r w:rsidR="005306B6">
        <w:rPr>
          <w:rFonts w:eastAsia="Arial" w:cs="Arial"/>
        </w:rPr>
        <w:t>training sessions and workshops on export readiness, EU requirements, market access, international networking,</w:t>
      </w:r>
      <w:r w:rsidR="00A725BB" w:rsidRPr="00A725BB">
        <w:rPr>
          <w:rFonts w:eastAsia="Arial" w:cs="Arial"/>
        </w:rPr>
        <w:t xml:space="preserve"> and cross-cultural business communication.</w:t>
      </w:r>
    </w:p>
    <w:p w14:paraId="196416EB" w14:textId="77777777" w:rsidR="0056798E" w:rsidRDefault="007D4B60" w:rsidP="00A725BB">
      <w:pPr>
        <w:pStyle w:val="ListParagraph"/>
        <w:numPr>
          <w:ilvl w:val="0"/>
          <w:numId w:val="8"/>
        </w:numPr>
        <w:jc w:val="both"/>
        <w:rPr>
          <w:rFonts w:eastAsia="Arial" w:cs="Arial"/>
        </w:rPr>
      </w:pPr>
      <w:r w:rsidRPr="007D4B60">
        <w:rPr>
          <w:rFonts w:eastAsia="Arial" w:cs="Arial"/>
        </w:rPr>
        <w:t>Work with SMEs to develop roadmaps for implementing new knowledge for sustainable transformation, ensuring their alignment with EU market requirements.</w:t>
      </w:r>
    </w:p>
    <w:p w14:paraId="7075EAFA" w14:textId="7EE81E9B" w:rsidR="00A725BB" w:rsidRPr="00A725BB" w:rsidRDefault="00A725BB" w:rsidP="00A725BB">
      <w:pPr>
        <w:pStyle w:val="ListParagraph"/>
        <w:numPr>
          <w:ilvl w:val="0"/>
          <w:numId w:val="8"/>
        </w:numPr>
        <w:jc w:val="both"/>
        <w:rPr>
          <w:rFonts w:eastAsia="Arial" w:cs="Arial"/>
        </w:rPr>
      </w:pPr>
      <w:r w:rsidRPr="00A725BB">
        <w:rPr>
          <w:rFonts w:eastAsia="Arial" w:cs="Arial"/>
        </w:rPr>
        <w:t>Provide mentorship to SMEs to guide them through the sustainable transformation process, focusing on applying the knowledge gained from the modules</w:t>
      </w:r>
      <w:r w:rsidR="0056798E">
        <w:rPr>
          <w:rFonts w:eastAsia="Arial" w:cs="Arial"/>
        </w:rPr>
        <w:t xml:space="preserve"> and </w:t>
      </w:r>
      <w:r w:rsidR="0039606F" w:rsidRPr="0039606F">
        <w:rPr>
          <w:rFonts w:eastAsia="Arial" w:cs="Arial"/>
        </w:rPr>
        <w:t>exchange sessions with EU companies</w:t>
      </w:r>
      <w:r w:rsidRPr="00A725BB">
        <w:rPr>
          <w:rFonts w:eastAsia="Arial" w:cs="Arial"/>
        </w:rPr>
        <w:t xml:space="preserve"> in real-world scenarios.</w:t>
      </w:r>
    </w:p>
    <w:p w14:paraId="76C47C9E" w14:textId="77777777" w:rsidR="00A725BB" w:rsidRPr="00A725BB" w:rsidRDefault="00A725BB" w:rsidP="00A725BB">
      <w:pPr>
        <w:pStyle w:val="ListParagraph"/>
        <w:numPr>
          <w:ilvl w:val="0"/>
          <w:numId w:val="8"/>
        </w:numPr>
        <w:jc w:val="both"/>
        <w:rPr>
          <w:rFonts w:eastAsia="Arial" w:cs="Arial"/>
        </w:rPr>
      </w:pPr>
      <w:r w:rsidRPr="00A725BB">
        <w:rPr>
          <w:rFonts w:eastAsia="Arial" w:cs="Arial"/>
        </w:rPr>
        <w:t>Ensure regular and comprehensive reporting, adhering to project deadlines and GIZ requirements.</w:t>
      </w:r>
    </w:p>
    <w:p w14:paraId="5BE4C1C5" w14:textId="6AEDA6B7" w:rsidR="00155D73" w:rsidRPr="001261F8" w:rsidRDefault="00A725BB" w:rsidP="00A725BB">
      <w:pPr>
        <w:pStyle w:val="ListParagraph"/>
        <w:numPr>
          <w:ilvl w:val="0"/>
          <w:numId w:val="8"/>
        </w:numPr>
        <w:jc w:val="both"/>
        <w:rPr>
          <w:rStyle w:val="ZulschenderTextZchn"/>
          <w:i w:val="0"/>
          <w:color w:val="auto"/>
        </w:rPr>
      </w:pPr>
      <w:r w:rsidRPr="00A725BB">
        <w:rPr>
          <w:rFonts w:eastAsia="Arial" w:cs="Arial"/>
        </w:rPr>
        <w:t>Facilitate collaboration between Ukrainian SMEs and EU counterparts to enhance knowledge sharing and partnership opportunities.</w:t>
      </w:r>
    </w:p>
    <w:p w14:paraId="71EA9CEC" w14:textId="77777777" w:rsidR="00155D73" w:rsidRPr="001261F8" w:rsidRDefault="00155D73" w:rsidP="00127D3B">
      <w:pPr>
        <w:pStyle w:val="ZwischenberschriftohneAbstand"/>
        <w:jc w:val="both"/>
        <w:rPr>
          <w:u w:val="single"/>
        </w:rPr>
      </w:pPr>
      <w:r>
        <w:rPr>
          <w:u w:val="single"/>
        </w:rPr>
        <w:t>Qualifications of the team leader</w:t>
      </w:r>
    </w:p>
    <w:p w14:paraId="5092FB53" w14:textId="651E4A3A" w:rsidR="00155D73" w:rsidRPr="00F424D4" w:rsidRDefault="00155D73" w:rsidP="0065396A">
      <w:pPr>
        <w:pStyle w:val="ListParagraph"/>
        <w:numPr>
          <w:ilvl w:val="0"/>
          <w:numId w:val="8"/>
        </w:numPr>
        <w:ind w:left="357" w:hanging="357"/>
        <w:jc w:val="both"/>
        <w:rPr>
          <w:i/>
          <w:iCs/>
        </w:rPr>
      </w:pPr>
      <w:r>
        <w:t xml:space="preserve">Education/training (2.1.1): university degree </w:t>
      </w:r>
      <w:proofErr w:type="gramStart"/>
      <w:r w:rsidR="008E5E66" w:rsidRPr="00F52A75">
        <w:rPr>
          <w:rFonts w:eastAsia="Arial" w:cs="Arial"/>
        </w:rPr>
        <w:t>Master’s</w:t>
      </w:r>
      <w:proofErr w:type="gramEnd"/>
      <w:r w:rsidR="008E5E66" w:rsidRPr="00F52A75">
        <w:rPr>
          <w:rFonts w:eastAsia="Arial" w:cs="Arial"/>
        </w:rPr>
        <w:t xml:space="preserve"> or equivalent degree in International Affairs, Economics, Finance, Economic Development, or other subject related to the assignment.</w:t>
      </w:r>
    </w:p>
    <w:p w14:paraId="31C08714" w14:textId="5C9FF22A" w:rsidR="00155D73" w:rsidRPr="001261F8" w:rsidRDefault="00155D73" w:rsidP="0065396A">
      <w:pPr>
        <w:pStyle w:val="ListParagraph"/>
        <w:numPr>
          <w:ilvl w:val="0"/>
          <w:numId w:val="8"/>
        </w:numPr>
        <w:ind w:left="357" w:hanging="357"/>
        <w:jc w:val="both"/>
      </w:pPr>
      <w:r>
        <w:t xml:space="preserve">Language (2.1.2): </w:t>
      </w:r>
      <w:bookmarkStart w:id="55" w:name="_Hlk113025665"/>
      <w:sdt>
        <w:sdtPr>
          <w:alias w:val="Course levels A1–C2"/>
          <w:tag w:val="Course levels A1–C2"/>
          <w:id w:val="-2083675512"/>
          <w:placeholder>
            <w:docPart w:val="177F49F003BD4B79B602F86CCED99C83"/>
          </w:placeholder>
          <w:dropDownList>
            <w:listItem w:displayText="Select an element" w:value="Select an element"/>
            <w:listItem w:displayText="A1" w:value="A1"/>
            <w:listItem w:displayText="A2" w:value="A2"/>
            <w:listItem w:displayText="B1" w:value="B1"/>
            <w:listItem w:displayText="B2" w:value="B2"/>
            <w:listItem w:displayText="C1" w:value="C1"/>
            <w:listItem w:displayText="C2" w:value="C2"/>
          </w:dropDownList>
        </w:sdtPr>
        <w:sdtContent>
          <w:r w:rsidR="004A347E">
            <w:t>C1</w:t>
          </w:r>
        </w:sdtContent>
      </w:sdt>
      <w:r>
        <w:t xml:space="preserve">-level language proficiency in </w:t>
      </w:r>
      <w:r w:rsidR="004A347E" w:rsidRPr="008A75F8">
        <w:t>English</w:t>
      </w:r>
      <w:r w:rsidR="00471CF1" w:rsidRPr="008A75F8">
        <w:t xml:space="preserve"> and Ukrainian.</w:t>
      </w:r>
    </w:p>
    <w:bookmarkEnd w:id="55"/>
    <w:p w14:paraId="420AE1A2" w14:textId="56C1A5B5" w:rsidR="00155D73" w:rsidRPr="001261F8" w:rsidRDefault="00155D73" w:rsidP="0065396A">
      <w:pPr>
        <w:pStyle w:val="ListParagraph"/>
        <w:numPr>
          <w:ilvl w:val="0"/>
          <w:numId w:val="8"/>
        </w:numPr>
        <w:ind w:left="357" w:hanging="357"/>
        <w:jc w:val="both"/>
      </w:pPr>
      <w:r>
        <w:t xml:space="preserve">General professional experience (2.1.3): </w:t>
      </w:r>
      <w:r w:rsidR="00225C8E" w:rsidRPr="00F52A75">
        <w:t xml:space="preserve">10 years of professional experience in the </w:t>
      </w:r>
      <w:bookmarkStart w:id="56" w:name="Text33"/>
      <w:r w:rsidR="00225C8E" w:rsidRPr="00F52A75">
        <w:t>trade</w:t>
      </w:r>
      <w:r w:rsidR="00225C8E">
        <w:t>, manufacturing</w:t>
      </w:r>
      <w:r w:rsidR="00225C8E" w:rsidRPr="00F52A75">
        <w:t xml:space="preserve"> and matchmaking sector</w:t>
      </w:r>
      <w:bookmarkEnd w:id="56"/>
    </w:p>
    <w:p w14:paraId="367ED5C0" w14:textId="1051E4C3" w:rsidR="00155D73" w:rsidRPr="001261F8" w:rsidRDefault="00155D73" w:rsidP="0065396A">
      <w:pPr>
        <w:pStyle w:val="ListParagraph"/>
        <w:numPr>
          <w:ilvl w:val="0"/>
          <w:numId w:val="8"/>
        </w:numPr>
        <w:ind w:left="357" w:hanging="357"/>
        <w:jc w:val="both"/>
      </w:pPr>
      <w:r>
        <w:t xml:space="preserve">Specific professional experience (2.1.4): </w:t>
      </w:r>
      <w:r w:rsidR="007C6B64">
        <w:t>more than</w:t>
      </w:r>
      <w:r w:rsidR="007C6B64">
        <w:t xml:space="preserve"> </w:t>
      </w:r>
      <w:r w:rsidR="00ED6BCB">
        <w:t>10</w:t>
      </w:r>
      <w:r>
        <w:t xml:space="preserve"> years in </w:t>
      </w:r>
      <w:r w:rsidR="002A411C" w:rsidRPr="00F52A75">
        <w:t xml:space="preserve">implementing projects or coordinating work in projects related to </w:t>
      </w:r>
      <w:r w:rsidR="002A411C">
        <w:t>manufacturing</w:t>
      </w:r>
      <w:r w:rsidR="002A411C" w:rsidRPr="00F52A75">
        <w:t xml:space="preserve"> and consulting SMEs</w:t>
      </w:r>
    </w:p>
    <w:p w14:paraId="3ADAEEAF" w14:textId="6AAB8E7F" w:rsidR="00155D73" w:rsidRPr="001261F8" w:rsidRDefault="00155D73" w:rsidP="0065396A">
      <w:pPr>
        <w:pStyle w:val="ListParagraph"/>
        <w:numPr>
          <w:ilvl w:val="0"/>
          <w:numId w:val="8"/>
        </w:numPr>
        <w:ind w:left="357" w:hanging="357"/>
        <w:jc w:val="both"/>
      </w:pPr>
      <w:r>
        <w:t xml:space="preserve">Leadership/management experience (2.1.5): </w:t>
      </w:r>
      <w:r w:rsidR="007C6B64">
        <w:t>more than</w:t>
      </w:r>
      <w:r w:rsidR="007C6B64">
        <w:t xml:space="preserve"> </w:t>
      </w:r>
      <w:r w:rsidR="00CF170C">
        <w:t>10</w:t>
      </w:r>
      <w:r>
        <w:t xml:space="preserve"> years of management/leadership experience as project team leader or manager in a company</w:t>
      </w:r>
    </w:p>
    <w:p w14:paraId="7C03716F" w14:textId="03C70DF4" w:rsidR="00155D73" w:rsidRPr="001261F8" w:rsidRDefault="00155D73" w:rsidP="0065396A">
      <w:pPr>
        <w:pStyle w:val="ListParagraph"/>
        <w:numPr>
          <w:ilvl w:val="0"/>
          <w:numId w:val="8"/>
        </w:numPr>
        <w:ind w:left="357" w:hanging="357"/>
        <w:jc w:val="both"/>
      </w:pPr>
      <w:r>
        <w:t xml:space="preserve">Regional experience (2.1.6): </w:t>
      </w:r>
      <w:r w:rsidR="000908B0">
        <w:t>10</w:t>
      </w:r>
      <w:r>
        <w:t xml:space="preserve"> years of experience in projects in </w:t>
      </w:r>
      <w:r w:rsidR="000908B0">
        <w:t>U</w:t>
      </w:r>
      <w:r w:rsidR="00E43DA7">
        <w:t>kraine</w:t>
      </w:r>
      <w:r>
        <w:t xml:space="preserve">, of which 2 years in projects in </w:t>
      </w:r>
      <w:r w:rsidR="00BC3F95">
        <w:t>EU</w:t>
      </w:r>
      <w:r w:rsidR="00E43DA7">
        <w:t>.</w:t>
      </w:r>
    </w:p>
    <w:p w14:paraId="2B23A291" w14:textId="447A70AE" w:rsidR="00155D73" w:rsidRPr="001261F8" w:rsidRDefault="00155D73" w:rsidP="0065396A">
      <w:pPr>
        <w:pStyle w:val="ListParagraph"/>
        <w:numPr>
          <w:ilvl w:val="0"/>
          <w:numId w:val="8"/>
        </w:numPr>
        <w:ind w:left="357" w:hanging="357"/>
        <w:jc w:val="both"/>
      </w:pPr>
      <w:r>
        <w:t xml:space="preserve">Development cooperation (DC) experience (2.1.7): </w:t>
      </w:r>
      <w:r w:rsidR="00E43DA7">
        <w:t>10</w:t>
      </w:r>
      <w:r>
        <w:t xml:space="preserve"> years of experience in DC projects</w:t>
      </w:r>
    </w:p>
    <w:p w14:paraId="1120563E" w14:textId="737750E4" w:rsidR="00155D73" w:rsidRPr="00683ED5" w:rsidRDefault="00155D73" w:rsidP="0065396A">
      <w:pPr>
        <w:pStyle w:val="ListParagraph"/>
        <w:numPr>
          <w:ilvl w:val="0"/>
          <w:numId w:val="8"/>
        </w:numPr>
        <w:ind w:left="357" w:hanging="357"/>
        <w:jc w:val="both"/>
        <w:rPr>
          <w:i/>
        </w:rPr>
      </w:pPr>
      <w:r>
        <w:t xml:space="preserve">Other (2.1.8): </w:t>
      </w:r>
      <w:r w:rsidR="003E3043" w:rsidRPr="00F52A75">
        <w:t xml:space="preserve">5 years of </w:t>
      </w:r>
      <w:r w:rsidR="003E3043" w:rsidRPr="00F52A75">
        <w:rPr>
          <w:rFonts w:eastAsia="Arial" w:cs="Arial"/>
        </w:rPr>
        <w:t xml:space="preserve">proven experience in conducting educational activities for business </w:t>
      </w:r>
      <w:r w:rsidR="003E3043">
        <w:rPr>
          <w:rFonts w:eastAsia="Arial" w:cs="Arial"/>
        </w:rPr>
        <w:t>s</w:t>
      </w:r>
      <w:r w:rsidR="00E968CF" w:rsidRPr="00E968CF">
        <w:t xml:space="preserve">ustainable </w:t>
      </w:r>
      <w:r w:rsidR="003E3043">
        <w:t>development.</w:t>
      </w:r>
    </w:p>
    <w:p w14:paraId="1463F3D6" w14:textId="77777777" w:rsidR="0090436F" w:rsidRPr="001261F8" w:rsidRDefault="0090436F" w:rsidP="0090436F">
      <w:pPr>
        <w:pStyle w:val="Heading2"/>
        <w:jc w:val="both"/>
      </w:pPr>
      <w:bookmarkStart w:id="57" w:name="_Toc119493830"/>
      <w:bookmarkStart w:id="58" w:name="_Toc126094244"/>
      <w:r>
        <w:t>Key Expert 1</w:t>
      </w:r>
    </w:p>
    <w:p w14:paraId="598E1A3A" w14:textId="77777777" w:rsidR="0090436F" w:rsidRPr="001261F8" w:rsidRDefault="0090436F" w:rsidP="0090436F">
      <w:pPr>
        <w:pStyle w:val="ZulschenderText"/>
        <w:jc w:val="both"/>
        <w:rPr>
          <w:u w:val="single"/>
        </w:rPr>
      </w:pPr>
      <w:r w:rsidRPr="00D93EF8">
        <w:rPr>
          <w:rFonts w:cs="Arial"/>
          <w:i w:val="0"/>
          <w:color w:val="auto"/>
          <w:u w:val="single"/>
        </w:rPr>
        <w:t xml:space="preserve">Tasks of </w:t>
      </w:r>
      <w:r>
        <w:rPr>
          <w:rFonts w:cs="Arial"/>
          <w:i w:val="0"/>
          <w:color w:val="auto"/>
          <w:u w:val="single"/>
        </w:rPr>
        <w:t>K</w:t>
      </w:r>
      <w:r w:rsidRPr="00D93EF8">
        <w:rPr>
          <w:rFonts w:cs="Arial"/>
          <w:i w:val="0"/>
          <w:color w:val="auto"/>
          <w:u w:val="single"/>
        </w:rPr>
        <w:t xml:space="preserve">ey </w:t>
      </w:r>
      <w:r>
        <w:rPr>
          <w:rFonts w:cs="Arial"/>
          <w:i w:val="0"/>
          <w:color w:val="auto"/>
          <w:u w:val="single"/>
        </w:rPr>
        <w:t>E</w:t>
      </w:r>
      <w:r w:rsidRPr="00D93EF8">
        <w:rPr>
          <w:rFonts w:cs="Arial"/>
          <w:i w:val="0"/>
          <w:color w:val="auto"/>
          <w:u w:val="single"/>
        </w:rPr>
        <w:t xml:space="preserve">xpert </w:t>
      </w:r>
      <w:r>
        <w:rPr>
          <w:rFonts w:cs="Arial"/>
          <w:i w:val="0"/>
          <w:color w:val="auto"/>
          <w:u w:val="single"/>
        </w:rPr>
        <w:t>1</w:t>
      </w:r>
    </w:p>
    <w:p w14:paraId="3B9119D5" w14:textId="232A693A" w:rsidR="0090436F" w:rsidRPr="00D11C8B" w:rsidRDefault="0090436F" w:rsidP="00D11C8B">
      <w:pPr>
        <w:pStyle w:val="ListParagraph"/>
        <w:numPr>
          <w:ilvl w:val="0"/>
          <w:numId w:val="8"/>
        </w:numPr>
        <w:ind w:left="357" w:hanging="357"/>
        <w:jc w:val="both"/>
        <w:rPr>
          <w:rFonts w:eastAsia="Arial" w:cs="Arial"/>
          <w:lang w:val="en-US"/>
        </w:rPr>
      </w:pPr>
      <w:r>
        <w:rPr>
          <w:rFonts w:eastAsia="Arial" w:cs="Arial"/>
        </w:rPr>
        <w:t>Prepare</w:t>
      </w:r>
      <w:r w:rsidRPr="00F52A75">
        <w:rPr>
          <w:rFonts w:eastAsia="Arial" w:cs="Arial"/>
        </w:rPr>
        <w:t xml:space="preserve"> the technical materials and detailed project concept/ agenda</w:t>
      </w:r>
      <w:r w:rsidR="00D11C8B">
        <w:rPr>
          <w:rFonts w:eastAsia="Arial" w:cs="Arial"/>
        </w:rPr>
        <w:t xml:space="preserve">, </w:t>
      </w:r>
      <w:r w:rsidR="00D11C8B" w:rsidRPr="00D11C8B">
        <w:rPr>
          <w:rFonts w:eastAsia="Arial" w:cs="Arial"/>
          <w:lang w:val="en-US"/>
        </w:rPr>
        <w:t>implementation plan, schedule, etc</w:t>
      </w:r>
      <w:r w:rsidR="00D11C8B">
        <w:rPr>
          <w:rFonts w:eastAsia="Arial" w:cs="Arial"/>
          <w:lang w:val="en-US"/>
        </w:rPr>
        <w:t>.</w:t>
      </w:r>
    </w:p>
    <w:p w14:paraId="4898D665" w14:textId="77777777" w:rsidR="0090436F" w:rsidRPr="00060859" w:rsidRDefault="0090436F" w:rsidP="0090436F">
      <w:pPr>
        <w:pStyle w:val="ListParagraph"/>
        <w:numPr>
          <w:ilvl w:val="0"/>
          <w:numId w:val="8"/>
        </w:numPr>
        <w:ind w:left="357" w:hanging="357"/>
        <w:jc w:val="both"/>
        <w:rPr>
          <w:rFonts w:eastAsia="Arial" w:cs="Arial"/>
        </w:rPr>
      </w:pPr>
      <w:r>
        <w:rPr>
          <w:rFonts w:eastAsia="Arial" w:cs="Arial"/>
        </w:rPr>
        <w:t>Prepare and implement</w:t>
      </w:r>
      <w:r w:rsidRPr="00F52A75">
        <w:rPr>
          <w:rFonts w:eastAsia="Arial" w:cs="Arial"/>
        </w:rPr>
        <w:t xml:space="preserve"> </w:t>
      </w:r>
      <w:r w:rsidRPr="006A1713">
        <w:rPr>
          <w:rFonts w:eastAsia="Arial" w:cs="Arial"/>
        </w:rPr>
        <w:t>activities</w:t>
      </w:r>
      <w:r w:rsidRPr="00F52A75">
        <w:rPr>
          <w:rFonts w:eastAsia="Arial" w:cs="Arial"/>
        </w:rPr>
        <w:t xml:space="preserve"> within the framework of this assignment.</w:t>
      </w:r>
    </w:p>
    <w:p w14:paraId="2A65CE9D" w14:textId="77777777" w:rsidR="0090436F" w:rsidRDefault="0090436F" w:rsidP="0090436F">
      <w:pPr>
        <w:pStyle w:val="ListParagraph"/>
        <w:numPr>
          <w:ilvl w:val="0"/>
          <w:numId w:val="8"/>
        </w:numPr>
        <w:ind w:left="357" w:hanging="357"/>
        <w:jc w:val="both"/>
        <w:rPr>
          <w:rFonts w:eastAsia="Arial" w:cs="Arial"/>
        </w:rPr>
      </w:pPr>
      <w:r>
        <w:rPr>
          <w:rFonts w:eastAsia="Arial" w:cs="Arial"/>
          <w:lang w:val="en-US"/>
        </w:rPr>
        <w:t>Develop and conduct the module “</w:t>
      </w:r>
      <w:r w:rsidRPr="00060859">
        <w:rPr>
          <w:rFonts w:eastAsia="Arial" w:cs="Arial"/>
        </w:rPr>
        <w:t>Digital Transformation &amp; AI Integration in Manufacturing</w:t>
      </w:r>
      <w:r>
        <w:rPr>
          <w:rFonts w:eastAsia="Arial" w:cs="Arial"/>
        </w:rPr>
        <w:t>”</w:t>
      </w:r>
    </w:p>
    <w:p w14:paraId="1EB4226C" w14:textId="77777777" w:rsidR="0090436F" w:rsidRPr="00731B15" w:rsidRDefault="0090436F" w:rsidP="0090436F">
      <w:pPr>
        <w:pStyle w:val="ListParagraph"/>
        <w:numPr>
          <w:ilvl w:val="0"/>
          <w:numId w:val="8"/>
        </w:numPr>
        <w:ind w:left="357" w:hanging="357"/>
        <w:jc w:val="both"/>
        <w:rPr>
          <w:rFonts w:eastAsia="Arial" w:cs="Arial"/>
        </w:rPr>
      </w:pPr>
      <w:r>
        <w:rPr>
          <w:rFonts w:eastAsia="Arial" w:cs="Arial"/>
        </w:rPr>
        <w:lastRenderedPageBreak/>
        <w:t>Conduct t</w:t>
      </w:r>
      <w:r w:rsidRPr="00FF2A11">
        <w:rPr>
          <w:rFonts w:eastAsia="Arial" w:cs="Arial"/>
        </w:rPr>
        <w:t xml:space="preserve">ailored mentorship to help manufacturing SMEs develop digital transformation strategies that align with their specific production needs.  </w:t>
      </w:r>
    </w:p>
    <w:p w14:paraId="7F994459" w14:textId="77777777" w:rsidR="0090436F" w:rsidRPr="00F52A75" w:rsidRDefault="0090436F" w:rsidP="0090436F">
      <w:pPr>
        <w:pStyle w:val="ListParagraph"/>
        <w:numPr>
          <w:ilvl w:val="0"/>
          <w:numId w:val="8"/>
        </w:numPr>
        <w:ind w:left="357" w:hanging="357"/>
        <w:jc w:val="both"/>
        <w:rPr>
          <w:rFonts w:eastAsia="Arial" w:cs="Arial"/>
        </w:rPr>
      </w:pPr>
      <w:r w:rsidRPr="00F52A75">
        <w:rPr>
          <w:rFonts w:eastAsia="Arial" w:cs="Arial"/>
        </w:rPr>
        <w:t>Communication with GIZ project team.</w:t>
      </w:r>
    </w:p>
    <w:p w14:paraId="35E01699" w14:textId="77777777" w:rsidR="0090436F" w:rsidRPr="001261F8" w:rsidRDefault="0090436F" w:rsidP="0090436F">
      <w:pPr>
        <w:pStyle w:val="ZwischenberschriftohneAbstand"/>
        <w:jc w:val="both"/>
        <w:rPr>
          <w:u w:val="single"/>
        </w:rPr>
      </w:pPr>
      <w:r>
        <w:rPr>
          <w:u w:val="single"/>
        </w:rPr>
        <w:t>Qualifications of Key Expert 1</w:t>
      </w:r>
    </w:p>
    <w:p w14:paraId="70CFC69E" w14:textId="6120DEFD" w:rsidR="0090436F" w:rsidRPr="00F424D4" w:rsidRDefault="0090436F" w:rsidP="0090436F">
      <w:pPr>
        <w:pStyle w:val="ListParagraph"/>
        <w:numPr>
          <w:ilvl w:val="0"/>
          <w:numId w:val="8"/>
        </w:numPr>
        <w:ind w:left="357" w:hanging="357"/>
        <w:jc w:val="both"/>
        <w:rPr>
          <w:i/>
          <w:iCs/>
        </w:rPr>
      </w:pPr>
      <w:r>
        <w:t xml:space="preserve">Education/training (2.2.1): </w:t>
      </w:r>
      <w:r w:rsidR="00D22681">
        <w:t xml:space="preserve">Master </w:t>
      </w:r>
      <w:r>
        <w:t>university degree</w:t>
      </w:r>
      <w:r w:rsidR="00D22681">
        <w:t xml:space="preserve"> </w:t>
      </w:r>
      <w:r w:rsidR="00902EA1">
        <w:t xml:space="preserve">or </w:t>
      </w:r>
      <w:r w:rsidR="0004758D">
        <w:t>equivalent</w:t>
      </w:r>
      <w:r>
        <w:t xml:space="preserve"> </w:t>
      </w:r>
      <w:r w:rsidRPr="007431CD">
        <w:rPr>
          <w:rFonts w:eastAsia="Arial" w:cs="Arial"/>
        </w:rPr>
        <w:t xml:space="preserve">in Industrial Engineering, Manufacturing, Digital Transformation, Data Science, Artificial Intelligence, or </w:t>
      </w:r>
      <w:r w:rsidRPr="00F52A75">
        <w:rPr>
          <w:rFonts w:eastAsia="Arial" w:cs="Arial"/>
        </w:rPr>
        <w:t>other subject related to the assignment.</w:t>
      </w:r>
    </w:p>
    <w:p w14:paraId="6E038FD6" w14:textId="5041EC1F" w:rsidR="0090436F" w:rsidRPr="001261F8" w:rsidRDefault="0090436F" w:rsidP="0090436F">
      <w:pPr>
        <w:pStyle w:val="ListParagraph"/>
        <w:numPr>
          <w:ilvl w:val="0"/>
          <w:numId w:val="8"/>
        </w:numPr>
        <w:ind w:left="357" w:hanging="357"/>
        <w:jc w:val="both"/>
      </w:pPr>
      <w:r>
        <w:t xml:space="preserve">Language (2.2.2): </w:t>
      </w:r>
      <w:sdt>
        <w:sdtPr>
          <w:alias w:val="Course levels A1–C2"/>
          <w:tag w:val="Course levels A1–C2"/>
          <w:id w:val="-919096431"/>
          <w:placeholder>
            <w:docPart w:val="10414CFB1A174964AA3F66E1C79B072A"/>
          </w:placeholder>
          <w:dropDownList>
            <w:listItem w:displayText="Select an element" w:value="Select an element"/>
            <w:listItem w:displayText="A1" w:value="A1"/>
            <w:listItem w:displayText="A2" w:value="A2"/>
            <w:listItem w:displayText="B1" w:value="B1"/>
            <w:listItem w:displayText="B2" w:value="B2"/>
            <w:listItem w:displayText="C1" w:value="C1"/>
            <w:listItem w:displayText="C2" w:value="C2"/>
          </w:dropDownList>
        </w:sdtPr>
        <w:sdtContent>
          <w:r w:rsidR="00064B99">
            <w:t>B2</w:t>
          </w:r>
        </w:sdtContent>
      </w:sdt>
      <w:r>
        <w:t>-level language proficiency in English</w:t>
      </w:r>
      <w:r w:rsidR="0004758D">
        <w:t xml:space="preserve"> and</w:t>
      </w:r>
      <w:r w:rsidR="00064B99">
        <w:t xml:space="preserve"> C1-level in</w:t>
      </w:r>
      <w:r w:rsidR="009B2AA1">
        <w:t xml:space="preserve"> </w:t>
      </w:r>
      <w:r w:rsidR="0004758D">
        <w:t>Ukrainian.</w:t>
      </w:r>
    </w:p>
    <w:p w14:paraId="19B1E913" w14:textId="5EE1CD2B" w:rsidR="0090436F" w:rsidRPr="001261F8" w:rsidRDefault="0090436F" w:rsidP="0090436F">
      <w:pPr>
        <w:pStyle w:val="ListParagraph"/>
        <w:numPr>
          <w:ilvl w:val="0"/>
          <w:numId w:val="8"/>
        </w:numPr>
        <w:ind w:left="357" w:hanging="357"/>
        <w:jc w:val="both"/>
      </w:pPr>
      <w:r>
        <w:t xml:space="preserve">General professional experience (2.2.3): </w:t>
      </w:r>
      <w:r w:rsidR="007C6B64">
        <w:t>more than</w:t>
      </w:r>
      <w:r w:rsidR="003018AA">
        <w:t xml:space="preserve"> 10</w:t>
      </w:r>
      <w:r w:rsidRPr="00F52A75">
        <w:t xml:space="preserve"> years of professional experience in </w:t>
      </w:r>
      <w:r>
        <w:t>i</w:t>
      </w:r>
      <w:r w:rsidRPr="007431CD">
        <w:rPr>
          <w:rFonts w:eastAsia="Arial" w:cs="Arial"/>
        </w:rPr>
        <w:t xml:space="preserve">ndustrial </w:t>
      </w:r>
      <w:r>
        <w:rPr>
          <w:rFonts w:eastAsia="Arial" w:cs="Arial"/>
        </w:rPr>
        <w:t>e</w:t>
      </w:r>
      <w:r w:rsidRPr="007431CD">
        <w:rPr>
          <w:rFonts w:eastAsia="Arial" w:cs="Arial"/>
        </w:rPr>
        <w:t>ngineering</w:t>
      </w:r>
      <w:r>
        <w:t>, manufacturing, d</w:t>
      </w:r>
      <w:r w:rsidRPr="007431CD">
        <w:rPr>
          <w:rFonts w:eastAsia="Arial" w:cs="Arial"/>
        </w:rPr>
        <w:t xml:space="preserve">igital </w:t>
      </w:r>
      <w:r>
        <w:rPr>
          <w:rFonts w:eastAsia="Arial" w:cs="Arial"/>
        </w:rPr>
        <w:t>t</w:t>
      </w:r>
      <w:r w:rsidRPr="007431CD">
        <w:rPr>
          <w:rFonts w:eastAsia="Arial" w:cs="Arial"/>
        </w:rPr>
        <w:t>ransformation</w:t>
      </w:r>
      <w:r>
        <w:rPr>
          <w:rFonts w:eastAsia="Arial" w:cs="Arial"/>
        </w:rPr>
        <w:t xml:space="preserve"> or</w:t>
      </w:r>
      <w:r w:rsidRPr="007431CD">
        <w:rPr>
          <w:rFonts w:eastAsia="Arial" w:cs="Arial"/>
        </w:rPr>
        <w:t xml:space="preserve"> </w:t>
      </w:r>
      <w:r>
        <w:rPr>
          <w:rFonts w:eastAsia="Arial" w:cs="Arial"/>
        </w:rPr>
        <w:t>d</w:t>
      </w:r>
      <w:r w:rsidRPr="007431CD">
        <w:rPr>
          <w:rFonts w:eastAsia="Arial" w:cs="Arial"/>
        </w:rPr>
        <w:t xml:space="preserve">ata </w:t>
      </w:r>
      <w:r>
        <w:rPr>
          <w:rFonts w:eastAsia="Arial" w:cs="Arial"/>
        </w:rPr>
        <w:t>s</w:t>
      </w:r>
      <w:r w:rsidRPr="007431CD">
        <w:rPr>
          <w:rFonts w:eastAsia="Arial" w:cs="Arial"/>
        </w:rPr>
        <w:t>cience</w:t>
      </w:r>
      <w:r w:rsidRPr="00F52A75">
        <w:t xml:space="preserve"> sector</w:t>
      </w:r>
    </w:p>
    <w:p w14:paraId="594739C5" w14:textId="1788CF1A" w:rsidR="0090436F" w:rsidRPr="001261F8" w:rsidRDefault="0090436F" w:rsidP="0090436F">
      <w:pPr>
        <w:pStyle w:val="ListParagraph"/>
        <w:numPr>
          <w:ilvl w:val="0"/>
          <w:numId w:val="8"/>
        </w:numPr>
        <w:ind w:left="357" w:hanging="357"/>
        <w:jc w:val="both"/>
      </w:pPr>
      <w:r>
        <w:t xml:space="preserve">Specific professional experience (2.2.4): </w:t>
      </w:r>
      <w:r w:rsidR="007C6B64">
        <w:t>more than</w:t>
      </w:r>
      <w:r>
        <w:t xml:space="preserve"> </w:t>
      </w:r>
      <w:r w:rsidR="003018AA">
        <w:t>10</w:t>
      </w:r>
      <w:r>
        <w:t xml:space="preserve"> years in</w:t>
      </w:r>
      <w:r w:rsidRPr="009C50B9">
        <w:t xml:space="preserve"> digital transformation and AI integration within manufacturing, including </w:t>
      </w:r>
      <w:r>
        <w:t>developing strategies and implementing</w:t>
      </w:r>
      <w:r w:rsidRPr="009C50B9">
        <w:t xml:space="preserve"> industry best practices.</w:t>
      </w:r>
    </w:p>
    <w:p w14:paraId="1C80196E" w14:textId="77777777" w:rsidR="0090436F" w:rsidRDefault="0090436F" w:rsidP="0090436F">
      <w:pPr>
        <w:pStyle w:val="ListParagraph"/>
        <w:numPr>
          <w:ilvl w:val="0"/>
          <w:numId w:val="8"/>
        </w:numPr>
        <w:ind w:left="357" w:hanging="357"/>
        <w:jc w:val="both"/>
      </w:pPr>
      <w:r>
        <w:t xml:space="preserve">Leadership/management experience (2.2.5): not applicable </w:t>
      </w:r>
    </w:p>
    <w:p w14:paraId="795C42C9" w14:textId="46490A1D" w:rsidR="0090436F" w:rsidRPr="001261F8" w:rsidRDefault="0090436F" w:rsidP="0090436F">
      <w:pPr>
        <w:pStyle w:val="ListParagraph"/>
        <w:numPr>
          <w:ilvl w:val="0"/>
          <w:numId w:val="8"/>
        </w:numPr>
        <w:ind w:left="357" w:hanging="357"/>
        <w:jc w:val="both"/>
      </w:pPr>
      <w:r>
        <w:t xml:space="preserve">Regional experience (2.2.6): </w:t>
      </w:r>
      <w:r w:rsidR="003018AA">
        <w:t>10</w:t>
      </w:r>
      <w:r>
        <w:t xml:space="preserve"> years of experience in projects in Ukraine and European countries </w:t>
      </w:r>
    </w:p>
    <w:p w14:paraId="637B1134" w14:textId="6BBA0D1F" w:rsidR="0090436F" w:rsidRPr="00345FFC" w:rsidRDefault="0090436F" w:rsidP="0090436F">
      <w:pPr>
        <w:pStyle w:val="ListParagraph"/>
        <w:numPr>
          <w:ilvl w:val="0"/>
          <w:numId w:val="8"/>
        </w:numPr>
        <w:ind w:left="357" w:hanging="357"/>
        <w:jc w:val="both"/>
      </w:pPr>
      <w:r>
        <w:t xml:space="preserve">Development cooperation (DC) experience (2.2.7): </w:t>
      </w:r>
      <w:r w:rsidR="00A04997">
        <w:t>3</w:t>
      </w:r>
      <w:r>
        <w:t xml:space="preserve"> years of experience in DC projects</w:t>
      </w:r>
    </w:p>
    <w:p w14:paraId="4463C609" w14:textId="340A1DEC" w:rsidR="0090436F" w:rsidRPr="001261F8" w:rsidRDefault="0090436F" w:rsidP="0090436F">
      <w:pPr>
        <w:pStyle w:val="Heading2"/>
        <w:jc w:val="both"/>
      </w:pPr>
      <w:r w:rsidRPr="00C43CCF">
        <w:t>Key Expert 2</w:t>
      </w:r>
    </w:p>
    <w:p w14:paraId="42B1156B" w14:textId="18982B2F" w:rsidR="0090436F" w:rsidRPr="001261F8" w:rsidRDefault="0090436F" w:rsidP="0090436F">
      <w:pPr>
        <w:pStyle w:val="ZulschenderText"/>
        <w:jc w:val="both"/>
        <w:rPr>
          <w:u w:val="single"/>
        </w:rPr>
      </w:pPr>
      <w:r w:rsidRPr="00D93EF8">
        <w:rPr>
          <w:rFonts w:cs="Arial"/>
          <w:i w:val="0"/>
          <w:color w:val="auto"/>
          <w:u w:val="single"/>
        </w:rPr>
        <w:t xml:space="preserve">Tasks of </w:t>
      </w:r>
      <w:r>
        <w:rPr>
          <w:rFonts w:cs="Arial"/>
          <w:i w:val="0"/>
          <w:color w:val="auto"/>
          <w:u w:val="single"/>
        </w:rPr>
        <w:t>K</w:t>
      </w:r>
      <w:r w:rsidRPr="00D93EF8">
        <w:rPr>
          <w:rFonts w:cs="Arial"/>
          <w:i w:val="0"/>
          <w:color w:val="auto"/>
          <w:u w:val="single"/>
        </w:rPr>
        <w:t xml:space="preserve">ey </w:t>
      </w:r>
      <w:r>
        <w:rPr>
          <w:rFonts w:cs="Arial"/>
          <w:i w:val="0"/>
          <w:color w:val="auto"/>
          <w:u w:val="single"/>
        </w:rPr>
        <w:t>E</w:t>
      </w:r>
      <w:r w:rsidRPr="00D93EF8">
        <w:rPr>
          <w:rFonts w:cs="Arial"/>
          <w:i w:val="0"/>
          <w:color w:val="auto"/>
          <w:u w:val="single"/>
        </w:rPr>
        <w:t xml:space="preserve">xpert </w:t>
      </w:r>
      <w:r>
        <w:rPr>
          <w:rFonts w:cs="Arial"/>
          <w:i w:val="0"/>
          <w:color w:val="auto"/>
          <w:u w:val="single"/>
        </w:rPr>
        <w:t>2</w:t>
      </w:r>
    </w:p>
    <w:p w14:paraId="1E8F9505" w14:textId="77777777" w:rsidR="0090436F" w:rsidRPr="00F52A75" w:rsidRDefault="0090436F" w:rsidP="0090436F">
      <w:pPr>
        <w:pStyle w:val="ListParagraph"/>
        <w:numPr>
          <w:ilvl w:val="0"/>
          <w:numId w:val="8"/>
        </w:numPr>
        <w:ind w:left="357" w:hanging="357"/>
        <w:jc w:val="both"/>
        <w:rPr>
          <w:rFonts w:eastAsia="Arial" w:cs="Arial"/>
        </w:rPr>
      </w:pPr>
      <w:r>
        <w:rPr>
          <w:rFonts w:eastAsia="Arial" w:cs="Arial"/>
        </w:rPr>
        <w:t>Prepare</w:t>
      </w:r>
      <w:r w:rsidRPr="00F52A75">
        <w:rPr>
          <w:rFonts w:eastAsia="Arial" w:cs="Arial"/>
        </w:rPr>
        <w:t xml:space="preserve"> the technical materials and detailed project concept/ agenda.</w:t>
      </w:r>
    </w:p>
    <w:p w14:paraId="0554B0EB" w14:textId="77777777" w:rsidR="0090436F" w:rsidRPr="00060859" w:rsidRDefault="0090436F" w:rsidP="0090436F">
      <w:pPr>
        <w:pStyle w:val="ListParagraph"/>
        <w:numPr>
          <w:ilvl w:val="0"/>
          <w:numId w:val="8"/>
        </w:numPr>
        <w:ind w:left="357" w:hanging="357"/>
        <w:jc w:val="both"/>
        <w:rPr>
          <w:rFonts w:eastAsia="Arial" w:cs="Arial"/>
        </w:rPr>
      </w:pPr>
      <w:r>
        <w:rPr>
          <w:rFonts w:eastAsia="Arial" w:cs="Arial"/>
        </w:rPr>
        <w:t>Prepare and implement</w:t>
      </w:r>
      <w:r w:rsidRPr="00F52A75">
        <w:rPr>
          <w:rFonts w:eastAsia="Arial" w:cs="Arial"/>
        </w:rPr>
        <w:t xml:space="preserve"> </w:t>
      </w:r>
      <w:r w:rsidRPr="006A1713">
        <w:rPr>
          <w:rFonts w:eastAsia="Arial" w:cs="Arial"/>
        </w:rPr>
        <w:t>activities</w:t>
      </w:r>
      <w:r w:rsidRPr="00F52A75">
        <w:rPr>
          <w:rFonts w:eastAsia="Arial" w:cs="Arial"/>
        </w:rPr>
        <w:t xml:space="preserve"> within the framework of this assignment.</w:t>
      </w:r>
    </w:p>
    <w:p w14:paraId="1D13E185" w14:textId="6F2A457F" w:rsidR="0090436F" w:rsidRDefault="0090436F" w:rsidP="0090436F">
      <w:pPr>
        <w:pStyle w:val="ListParagraph"/>
        <w:numPr>
          <w:ilvl w:val="0"/>
          <w:numId w:val="8"/>
        </w:numPr>
        <w:ind w:left="357" w:hanging="357"/>
        <w:jc w:val="both"/>
        <w:rPr>
          <w:rFonts w:eastAsia="Arial" w:cs="Arial"/>
        </w:rPr>
      </w:pPr>
      <w:r>
        <w:rPr>
          <w:rFonts w:eastAsia="Arial" w:cs="Arial"/>
          <w:lang w:val="en-US"/>
        </w:rPr>
        <w:t>Develop and conduct the module “</w:t>
      </w:r>
      <w:r w:rsidR="0067501D" w:rsidRPr="0067501D">
        <w:rPr>
          <w:rFonts w:eastAsia="Arial" w:cs="Arial"/>
        </w:rPr>
        <w:t>Sustainable Manufacturing Practices</w:t>
      </w:r>
      <w:r>
        <w:rPr>
          <w:rFonts w:eastAsia="Arial" w:cs="Arial"/>
        </w:rPr>
        <w:t>”</w:t>
      </w:r>
      <w:r w:rsidR="007C7CDC">
        <w:rPr>
          <w:rFonts w:eastAsia="Arial" w:cs="Arial"/>
        </w:rPr>
        <w:t>.</w:t>
      </w:r>
    </w:p>
    <w:p w14:paraId="31E517D2" w14:textId="77777777" w:rsidR="007C7CDC" w:rsidRPr="007C7CDC" w:rsidRDefault="007C7CDC" w:rsidP="007C7CDC">
      <w:pPr>
        <w:pStyle w:val="ListParagraph"/>
        <w:numPr>
          <w:ilvl w:val="0"/>
          <w:numId w:val="8"/>
        </w:numPr>
        <w:ind w:left="357" w:hanging="357"/>
        <w:jc w:val="both"/>
        <w:rPr>
          <w:rFonts w:eastAsia="Arial" w:cs="Arial"/>
        </w:rPr>
      </w:pPr>
      <w:r w:rsidRPr="007C7CDC">
        <w:rPr>
          <w:rFonts w:eastAsia="Arial" w:cs="Arial"/>
        </w:rPr>
        <w:t>Provide personalized mentorship to manufacturing SMEs, guiding them in developing and implementing sustainable manufacturing transformations.</w:t>
      </w:r>
    </w:p>
    <w:p w14:paraId="1C82FA4E" w14:textId="77777777" w:rsidR="007C7CDC" w:rsidRDefault="007C7CDC" w:rsidP="007C7CDC">
      <w:pPr>
        <w:pStyle w:val="ListParagraph"/>
        <w:numPr>
          <w:ilvl w:val="0"/>
          <w:numId w:val="8"/>
        </w:numPr>
        <w:ind w:left="357" w:hanging="357"/>
        <w:jc w:val="both"/>
        <w:rPr>
          <w:rFonts w:eastAsia="Arial" w:cs="Arial"/>
        </w:rPr>
      </w:pPr>
      <w:r w:rsidRPr="007C7CDC">
        <w:rPr>
          <w:rFonts w:eastAsia="Arial" w:cs="Arial"/>
        </w:rPr>
        <w:t>Assist SMEs in identifying actionable steps and strategies for integrating sustainable practices into their business models.</w:t>
      </w:r>
    </w:p>
    <w:p w14:paraId="2E5F6686" w14:textId="1E7C2ACF" w:rsidR="0090436F" w:rsidRPr="00F52A75" w:rsidRDefault="0090436F" w:rsidP="007C7CDC">
      <w:pPr>
        <w:pStyle w:val="ListParagraph"/>
        <w:numPr>
          <w:ilvl w:val="0"/>
          <w:numId w:val="8"/>
        </w:numPr>
        <w:ind w:left="357" w:hanging="357"/>
        <w:jc w:val="both"/>
        <w:rPr>
          <w:rFonts w:eastAsia="Arial" w:cs="Arial"/>
        </w:rPr>
      </w:pPr>
      <w:r w:rsidRPr="00F52A75">
        <w:rPr>
          <w:rFonts w:eastAsia="Arial" w:cs="Arial"/>
        </w:rPr>
        <w:t>Communication with GIZ project team.</w:t>
      </w:r>
    </w:p>
    <w:p w14:paraId="1CECEBE3" w14:textId="1BE31117" w:rsidR="0090436F" w:rsidRPr="001261F8" w:rsidRDefault="0090436F" w:rsidP="0090436F">
      <w:pPr>
        <w:pStyle w:val="ZwischenberschriftohneAbstand"/>
        <w:jc w:val="both"/>
        <w:rPr>
          <w:u w:val="single"/>
        </w:rPr>
      </w:pPr>
      <w:r>
        <w:rPr>
          <w:u w:val="single"/>
        </w:rPr>
        <w:t>Qualifications of Key Expert 2</w:t>
      </w:r>
    </w:p>
    <w:p w14:paraId="482228B3" w14:textId="58B1EEB2" w:rsidR="0090436F" w:rsidRPr="00052A8C" w:rsidRDefault="0090436F" w:rsidP="00787A50">
      <w:pPr>
        <w:pStyle w:val="ListParagraph"/>
        <w:numPr>
          <w:ilvl w:val="0"/>
          <w:numId w:val="8"/>
        </w:numPr>
        <w:jc w:val="both"/>
        <w:rPr>
          <w:i/>
          <w:iCs/>
        </w:rPr>
      </w:pPr>
      <w:r>
        <w:t>Education/training (2.</w:t>
      </w:r>
      <w:r w:rsidR="00AF5AFB">
        <w:t>3</w:t>
      </w:r>
      <w:r>
        <w:t>.1): university</w:t>
      </w:r>
      <w:r w:rsidR="000F56AB">
        <w:t xml:space="preserve"> </w:t>
      </w:r>
      <w:proofErr w:type="gramStart"/>
      <w:r w:rsidR="000F56AB">
        <w:t>Master's</w:t>
      </w:r>
      <w:proofErr w:type="gramEnd"/>
      <w:r w:rsidR="000F56AB">
        <w:t xml:space="preserve"> degree or equivalent</w:t>
      </w:r>
      <w:r w:rsidR="00E70CD9">
        <w:t xml:space="preserve"> </w:t>
      </w:r>
      <w:r w:rsidRPr="00052A8C">
        <w:rPr>
          <w:rFonts w:eastAsia="Arial" w:cs="Arial"/>
        </w:rPr>
        <w:t>in Industrial Engineering, Manufacturing,</w:t>
      </w:r>
      <w:r w:rsidR="000F56AB" w:rsidRPr="00052A8C">
        <w:rPr>
          <w:rFonts w:eastAsia="Arial" w:cs="Arial"/>
        </w:rPr>
        <w:t xml:space="preserve"> Sustainable Development, Industrial Ecology</w:t>
      </w:r>
      <w:r w:rsidR="00052A8C" w:rsidRPr="00052A8C">
        <w:rPr>
          <w:rFonts w:eastAsia="Arial" w:cs="Arial"/>
        </w:rPr>
        <w:t xml:space="preserve">, </w:t>
      </w:r>
      <w:r w:rsidR="000F56AB" w:rsidRPr="00052A8C">
        <w:rPr>
          <w:rFonts w:eastAsia="Arial" w:cs="Arial"/>
        </w:rPr>
        <w:t>Resource Management</w:t>
      </w:r>
      <w:r w:rsidR="00052A8C" w:rsidRPr="00052A8C">
        <w:rPr>
          <w:rFonts w:eastAsia="Arial" w:cs="Arial"/>
        </w:rPr>
        <w:t xml:space="preserve">, </w:t>
      </w:r>
      <w:r w:rsidR="00B2348D">
        <w:rPr>
          <w:rFonts w:eastAsia="Arial" w:cs="Arial"/>
        </w:rPr>
        <w:t xml:space="preserve">or </w:t>
      </w:r>
      <w:r w:rsidR="000F56AB" w:rsidRPr="00052A8C">
        <w:rPr>
          <w:rFonts w:eastAsia="Arial" w:cs="Arial"/>
        </w:rPr>
        <w:t>Business Administration with a focus on sustainability</w:t>
      </w:r>
      <w:r w:rsidRPr="00052A8C">
        <w:rPr>
          <w:rFonts w:eastAsia="Arial" w:cs="Arial"/>
        </w:rPr>
        <w:t xml:space="preserve"> or other subject related to the assignment.</w:t>
      </w:r>
    </w:p>
    <w:p w14:paraId="61802E92" w14:textId="6A0E83EB" w:rsidR="0090436F" w:rsidRPr="001261F8" w:rsidRDefault="0090436F" w:rsidP="0090436F">
      <w:pPr>
        <w:pStyle w:val="ListParagraph"/>
        <w:numPr>
          <w:ilvl w:val="0"/>
          <w:numId w:val="8"/>
        </w:numPr>
        <w:ind w:left="357" w:hanging="357"/>
        <w:jc w:val="both"/>
      </w:pPr>
      <w:r>
        <w:t>Language (2.</w:t>
      </w:r>
      <w:r w:rsidR="00AF5AFB">
        <w:t>3</w:t>
      </w:r>
      <w:r>
        <w:t xml:space="preserve">.2): </w:t>
      </w:r>
      <w:sdt>
        <w:sdtPr>
          <w:alias w:val="Course levels A1–C2"/>
          <w:tag w:val="Course levels A1–C2"/>
          <w:id w:val="-1101797717"/>
          <w:placeholder>
            <w:docPart w:val="1D04F517A8974E7C9DDFA8D426D09C4D"/>
          </w:placeholder>
          <w:dropDownList>
            <w:listItem w:displayText="Select an element" w:value="Select an element"/>
            <w:listItem w:displayText="A1" w:value="A1"/>
            <w:listItem w:displayText="A2" w:value="A2"/>
            <w:listItem w:displayText="B1" w:value="B1"/>
            <w:listItem w:displayText="B2" w:value="B2"/>
            <w:listItem w:displayText="C1" w:value="C1"/>
            <w:listItem w:displayText="C2" w:value="C2"/>
          </w:dropDownList>
        </w:sdtPr>
        <w:sdtContent>
          <w:r w:rsidR="00052A8C">
            <w:t>B2</w:t>
          </w:r>
        </w:sdtContent>
      </w:sdt>
      <w:r>
        <w:t>-level language proficiency in English</w:t>
      </w:r>
      <w:r w:rsidR="00423727">
        <w:t xml:space="preserve"> and C1-level </w:t>
      </w:r>
      <w:r w:rsidR="00E53541">
        <w:t xml:space="preserve">in </w:t>
      </w:r>
      <w:r w:rsidR="00423727">
        <w:t>Ukrainian</w:t>
      </w:r>
      <w:r w:rsidR="00E53541">
        <w:t>.</w:t>
      </w:r>
    </w:p>
    <w:p w14:paraId="0D878530" w14:textId="767DE22C" w:rsidR="0090436F" w:rsidRPr="001261F8" w:rsidRDefault="0090436F" w:rsidP="0090436F">
      <w:pPr>
        <w:pStyle w:val="ListParagraph"/>
        <w:numPr>
          <w:ilvl w:val="0"/>
          <w:numId w:val="8"/>
        </w:numPr>
        <w:ind w:left="357" w:hanging="357"/>
        <w:jc w:val="both"/>
      </w:pPr>
      <w:r>
        <w:t>General professional experience (2.</w:t>
      </w:r>
      <w:r w:rsidR="00AF5AFB">
        <w:t>3</w:t>
      </w:r>
      <w:r>
        <w:t xml:space="preserve">.3): </w:t>
      </w:r>
      <w:r w:rsidR="007C6B64">
        <w:t>more than</w:t>
      </w:r>
      <w:r>
        <w:t xml:space="preserve"> </w:t>
      </w:r>
      <w:r w:rsidR="00423727">
        <w:t>10</w:t>
      </w:r>
      <w:r w:rsidRPr="00F52A75">
        <w:t xml:space="preserve"> years of professional experience in </w:t>
      </w:r>
      <w:r>
        <w:t>i</w:t>
      </w:r>
      <w:r w:rsidRPr="007431CD">
        <w:rPr>
          <w:rFonts w:eastAsia="Arial" w:cs="Arial"/>
        </w:rPr>
        <w:t xml:space="preserve">ndustrial </w:t>
      </w:r>
      <w:r>
        <w:rPr>
          <w:rFonts w:eastAsia="Arial" w:cs="Arial"/>
        </w:rPr>
        <w:t>e</w:t>
      </w:r>
      <w:r w:rsidRPr="007431CD">
        <w:rPr>
          <w:rFonts w:eastAsia="Arial" w:cs="Arial"/>
        </w:rPr>
        <w:t>ngineering</w:t>
      </w:r>
      <w:r>
        <w:t xml:space="preserve">, manufacturing, </w:t>
      </w:r>
      <w:r w:rsidR="00B2348D">
        <w:t>i</w:t>
      </w:r>
      <w:r w:rsidR="00B2348D" w:rsidRPr="00B2348D">
        <w:t xml:space="preserve">ndustrial </w:t>
      </w:r>
      <w:r w:rsidR="00B2348D">
        <w:t>e</w:t>
      </w:r>
      <w:r w:rsidR="00B2348D" w:rsidRPr="00B2348D">
        <w:t xml:space="preserve">cology, </w:t>
      </w:r>
      <w:r w:rsidR="00B2348D">
        <w:t>r</w:t>
      </w:r>
      <w:r w:rsidR="00B2348D" w:rsidRPr="00B2348D">
        <w:t xml:space="preserve">esource </w:t>
      </w:r>
      <w:r w:rsidR="00B2348D">
        <w:t>m</w:t>
      </w:r>
      <w:r w:rsidR="00B2348D" w:rsidRPr="00B2348D">
        <w:t>anagement,</w:t>
      </w:r>
      <w:r w:rsidR="00B2348D">
        <w:t xml:space="preserve"> or b</w:t>
      </w:r>
      <w:r w:rsidR="00B2348D" w:rsidRPr="00B2348D">
        <w:t xml:space="preserve">usiness </w:t>
      </w:r>
      <w:r w:rsidR="00B2348D">
        <w:t>a</w:t>
      </w:r>
      <w:r w:rsidR="00B2348D" w:rsidRPr="00B2348D">
        <w:t>dministration</w:t>
      </w:r>
    </w:p>
    <w:p w14:paraId="230D365D" w14:textId="565AA7FF" w:rsidR="0090436F" w:rsidRPr="001261F8" w:rsidRDefault="0090436F" w:rsidP="0090436F">
      <w:pPr>
        <w:pStyle w:val="ListParagraph"/>
        <w:numPr>
          <w:ilvl w:val="0"/>
          <w:numId w:val="8"/>
        </w:numPr>
        <w:ind w:left="357" w:hanging="357"/>
        <w:jc w:val="both"/>
      </w:pPr>
      <w:r>
        <w:t>Specific professional experience (2.</w:t>
      </w:r>
      <w:r w:rsidR="00AF5AFB">
        <w:t>3</w:t>
      </w:r>
      <w:r>
        <w:t xml:space="preserve">.4): </w:t>
      </w:r>
      <w:r w:rsidR="007C6B64">
        <w:t>more than</w:t>
      </w:r>
      <w:r>
        <w:t xml:space="preserve"> </w:t>
      </w:r>
      <w:r w:rsidR="00423727">
        <w:t>10</w:t>
      </w:r>
      <w:r>
        <w:t xml:space="preserve"> years in</w:t>
      </w:r>
      <w:r w:rsidRPr="009C50B9">
        <w:t xml:space="preserve"> </w:t>
      </w:r>
      <w:r w:rsidR="00B2348D">
        <w:t>green</w:t>
      </w:r>
      <w:r w:rsidRPr="009C50B9">
        <w:t xml:space="preserve"> transformation within manufacturing, including </w:t>
      </w:r>
      <w:r>
        <w:t>developing strategies and implementing</w:t>
      </w:r>
      <w:r w:rsidRPr="009C50B9">
        <w:t xml:space="preserve"> industry best practices.</w:t>
      </w:r>
    </w:p>
    <w:p w14:paraId="4CEB62E7" w14:textId="78D2074C" w:rsidR="0090436F" w:rsidRDefault="0090436F" w:rsidP="0090436F">
      <w:pPr>
        <w:pStyle w:val="ListParagraph"/>
        <w:numPr>
          <w:ilvl w:val="0"/>
          <w:numId w:val="8"/>
        </w:numPr>
        <w:ind w:left="357" w:hanging="357"/>
        <w:jc w:val="both"/>
      </w:pPr>
      <w:r>
        <w:t>Leadership/management experience (2.</w:t>
      </w:r>
      <w:r w:rsidR="00AF5AFB">
        <w:t>3</w:t>
      </w:r>
      <w:r>
        <w:t xml:space="preserve">.5): not applicable </w:t>
      </w:r>
    </w:p>
    <w:p w14:paraId="7D3E1EF1" w14:textId="337C7963" w:rsidR="0090436F" w:rsidRPr="001261F8" w:rsidRDefault="0090436F" w:rsidP="0090436F">
      <w:pPr>
        <w:pStyle w:val="ListParagraph"/>
        <w:numPr>
          <w:ilvl w:val="0"/>
          <w:numId w:val="8"/>
        </w:numPr>
        <w:ind w:left="357" w:hanging="357"/>
        <w:jc w:val="both"/>
      </w:pPr>
      <w:r>
        <w:t>Regional experience (2.</w:t>
      </w:r>
      <w:r w:rsidR="00AF5AFB">
        <w:t>3</w:t>
      </w:r>
      <w:r>
        <w:t xml:space="preserve">.6): </w:t>
      </w:r>
      <w:r w:rsidR="0033006D">
        <w:t>10</w:t>
      </w:r>
      <w:r>
        <w:t xml:space="preserve"> years of experience in projects in Ukraine and European countries </w:t>
      </w:r>
    </w:p>
    <w:p w14:paraId="5335FA63" w14:textId="2769F9D9" w:rsidR="0090436F" w:rsidRPr="00345FFC" w:rsidRDefault="0090436F" w:rsidP="0090436F">
      <w:pPr>
        <w:pStyle w:val="ListParagraph"/>
        <w:numPr>
          <w:ilvl w:val="0"/>
          <w:numId w:val="8"/>
        </w:numPr>
        <w:ind w:left="357" w:hanging="357"/>
        <w:jc w:val="both"/>
      </w:pPr>
      <w:r>
        <w:t>Development cooperation (DC) experience (2.</w:t>
      </w:r>
      <w:r w:rsidR="00AF5AFB">
        <w:t>3</w:t>
      </w:r>
      <w:r>
        <w:t xml:space="preserve">.7): </w:t>
      </w:r>
      <w:r w:rsidR="0033006D">
        <w:t>3</w:t>
      </w:r>
      <w:r>
        <w:t xml:space="preserve"> years of experience in DC projects</w:t>
      </w:r>
    </w:p>
    <w:p w14:paraId="2C88BA68" w14:textId="77777777" w:rsidR="0090436F" w:rsidRDefault="0090436F" w:rsidP="00127D3B">
      <w:pPr>
        <w:pStyle w:val="Heading2"/>
        <w:jc w:val="both"/>
      </w:pPr>
    </w:p>
    <w:p w14:paraId="20993987" w14:textId="6449A01A" w:rsidR="00155D73" w:rsidRPr="001261F8" w:rsidRDefault="00155D73" w:rsidP="00127D3B">
      <w:pPr>
        <w:pStyle w:val="Heading2"/>
        <w:jc w:val="both"/>
      </w:pPr>
      <w:r>
        <w:t xml:space="preserve">Key </w:t>
      </w:r>
      <w:r w:rsidR="006B0880">
        <w:t>E</w:t>
      </w:r>
      <w:r>
        <w:t xml:space="preserve">xpert </w:t>
      </w:r>
      <w:bookmarkEnd w:id="57"/>
      <w:bookmarkEnd w:id="58"/>
      <w:r w:rsidR="006A010E">
        <w:t>3</w:t>
      </w:r>
    </w:p>
    <w:p w14:paraId="1C5D027C" w14:textId="6A2E7EC5" w:rsidR="00155D73" w:rsidRPr="001261F8" w:rsidRDefault="00155D73" w:rsidP="00D93EF8">
      <w:pPr>
        <w:pStyle w:val="ZulschenderText"/>
        <w:jc w:val="both"/>
        <w:rPr>
          <w:u w:val="single"/>
        </w:rPr>
      </w:pPr>
      <w:r w:rsidRPr="00D93EF8">
        <w:rPr>
          <w:rFonts w:cs="Arial"/>
          <w:i w:val="0"/>
          <w:color w:val="auto"/>
          <w:u w:val="single"/>
        </w:rPr>
        <w:t xml:space="preserve">Tasks of </w:t>
      </w:r>
      <w:r w:rsidR="00D84DCC">
        <w:rPr>
          <w:rFonts w:cs="Arial"/>
          <w:i w:val="0"/>
          <w:color w:val="auto"/>
          <w:u w:val="single"/>
        </w:rPr>
        <w:t>K</w:t>
      </w:r>
      <w:r w:rsidRPr="00D93EF8">
        <w:rPr>
          <w:rFonts w:cs="Arial"/>
          <w:i w:val="0"/>
          <w:color w:val="auto"/>
          <w:u w:val="single"/>
        </w:rPr>
        <w:t xml:space="preserve">ey </w:t>
      </w:r>
      <w:r w:rsidR="00D84DCC">
        <w:rPr>
          <w:rFonts w:cs="Arial"/>
          <w:i w:val="0"/>
          <w:color w:val="auto"/>
          <w:u w:val="single"/>
        </w:rPr>
        <w:t>E</w:t>
      </w:r>
      <w:r w:rsidRPr="00D93EF8">
        <w:rPr>
          <w:rFonts w:cs="Arial"/>
          <w:i w:val="0"/>
          <w:color w:val="auto"/>
          <w:u w:val="single"/>
        </w:rPr>
        <w:t xml:space="preserve">xpert </w:t>
      </w:r>
      <w:r w:rsidR="006A010E">
        <w:rPr>
          <w:rFonts w:cs="Arial"/>
          <w:i w:val="0"/>
          <w:color w:val="auto"/>
          <w:u w:val="single"/>
        </w:rPr>
        <w:t>3</w:t>
      </w:r>
    </w:p>
    <w:p w14:paraId="3C89B1FD" w14:textId="6A130D96" w:rsidR="005C19CA" w:rsidRPr="005C19CA" w:rsidRDefault="005C19CA" w:rsidP="005C19CA">
      <w:pPr>
        <w:pStyle w:val="ListParagraph"/>
        <w:numPr>
          <w:ilvl w:val="0"/>
          <w:numId w:val="8"/>
        </w:numPr>
        <w:jc w:val="both"/>
        <w:rPr>
          <w:rFonts w:eastAsia="Arial" w:cs="Arial"/>
        </w:rPr>
      </w:pPr>
      <w:r w:rsidRPr="005C19CA">
        <w:rPr>
          <w:rFonts w:eastAsia="Arial" w:cs="Arial"/>
        </w:rPr>
        <w:lastRenderedPageBreak/>
        <w:t xml:space="preserve">Design and implement activities within </w:t>
      </w:r>
      <w:r w:rsidR="002722E5">
        <w:rPr>
          <w:rFonts w:eastAsia="Arial" w:cs="Arial"/>
        </w:rPr>
        <w:t>this assignment's framework, focusing on lean manufacturing principles</w:t>
      </w:r>
      <w:r w:rsidRPr="005C19CA">
        <w:rPr>
          <w:rFonts w:eastAsia="Arial" w:cs="Arial"/>
        </w:rPr>
        <w:t>.</w:t>
      </w:r>
    </w:p>
    <w:p w14:paraId="097E0032" w14:textId="1A647219" w:rsidR="005C19CA" w:rsidRPr="005C19CA" w:rsidRDefault="005C19CA" w:rsidP="005C19CA">
      <w:pPr>
        <w:pStyle w:val="ListParagraph"/>
        <w:numPr>
          <w:ilvl w:val="0"/>
          <w:numId w:val="8"/>
        </w:numPr>
        <w:jc w:val="both"/>
        <w:rPr>
          <w:rFonts w:eastAsia="Arial" w:cs="Arial"/>
        </w:rPr>
      </w:pPr>
      <w:r w:rsidRPr="005C19CA">
        <w:rPr>
          <w:rFonts w:eastAsia="Arial" w:cs="Arial"/>
        </w:rPr>
        <w:t xml:space="preserve">Develop and conduct the </w:t>
      </w:r>
      <w:r w:rsidR="002722E5">
        <w:rPr>
          <w:rFonts w:eastAsia="Arial" w:cs="Arial"/>
        </w:rPr>
        <w:t xml:space="preserve">“Lean Processes &amp; Operational Efficiency in Manufacturing” module </w:t>
      </w:r>
      <w:r w:rsidRPr="005C19CA">
        <w:rPr>
          <w:rFonts w:eastAsia="Arial" w:cs="Arial"/>
        </w:rPr>
        <w:t>emphasizing waste reduction and value maximization.</w:t>
      </w:r>
    </w:p>
    <w:p w14:paraId="41DA2401" w14:textId="77777777" w:rsidR="005C19CA" w:rsidRPr="005C19CA" w:rsidRDefault="005C19CA" w:rsidP="005C19CA">
      <w:pPr>
        <w:pStyle w:val="ListParagraph"/>
        <w:numPr>
          <w:ilvl w:val="0"/>
          <w:numId w:val="8"/>
        </w:numPr>
        <w:jc w:val="both"/>
        <w:rPr>
          <w:rFonts w:eastAsia="Arial" w:cs="Arial"/>
        </w:rPr>
      </w:pPr>
      <w:r w:rsidRPr="005C19CA">
        <w:rPr>
          <w:rFonts w:eastAsia="Arial" w:cs="Arial"/>
        </w:rPr>
        <w:t>Facilitate practical workshops that teach participants how to apply lean manufacturing principles in their operations.</w:t>
      </w:r>
    </w:p>
    <w:p w14:paraId="68A409C9" w14:textId="77777777" w:rsidR="005C19CA" w:rsidRPr="005C19CA" w:rsidRDefault="005C19CA" w:rsidP="005C19CA">
      <w:pPr>
        <w:pStyle w:val="ListParagraph"/>
        <w:numPr>
          <w:ilvl w:val="0"/>
          <w:numId w:val="8"/>
        </w:numPr>
        <w:jc w:val="both"/>
        <w:rPr>
          <w:rFonts w:eastAsia="Arial" w:cs="Arial"/>
        </w:rPr>
      </w:pPr>
      <w:r w:rsidRPr="005C19CA">
        <w:rPr>
          <w:rFonts w:eastAsia="Arial" w:cs="Arial"/>
        </w:rPr>
        <w:t>Provide personalized mentorship to manufacturing SMEs, guiding them in identifying inefficiencies and developing actionable strategies for lean transformation.</w:t>
      </w:r>
    </w:p>
    <w:p w14:paraId="78185289" w14:textId="77777777" w:rsidR="005C19CA" w:rsidRPr="005C19CA" w:rsidRDefault="005C19CA" w:rsidP="005C19CA">
      <w:pPr>
        <w:pStyle w:val="ListParagraph"/>
        <w:numPr>
          <w:ilvl w:val="0"/>
          <w:numId w:val="8"/>
        </w:numPr>
        <w:jc w:val="both"/>
        <w:rPr>
          <w:rFonts w:eastAsia="Arial" w:cs="Arial"/>
        </w:rPr>
      </w:pPr>
      <w:r w:rsidRPr="005C19CA">
        <w:rPr>
          <w:rFonts w:eastAsia="Arial" w:cs="Arial"/>
        </w:rPr>
        <w:t>Assist SMEs in conducting diagnostic assessments to evaluate their current manufacturing processes and create tailored action plans for improvement.</w:t>
      </w:r>
    </w:p>
    <w:p w14:paraId="200A720F" w14:textId="0BD08810" w:rsidR="000C1DC6" w:rsidRPr="000C1DC6" w:rsidRDefault="005C19CA" w:rsidP="005C19CA">
      <w:pPr>
        <w:pStyle w:val="ListParagraph"/>
        <w:numPr>
          <w:ilvl w:val="0"/>
          <w:numId w:val="8"/>
        </w:numPr>
        <w:jc w:val="both"/>
        <w:rPr>
          <w:rFonts w:eastAsia="Arial" w:cs="Arial"/>
        </w:rPr>
      </w:pPr>
      <w:r w:rsidRPr="005C19CA">
        <w:rPr>
          <w:rFonts w:eastAsia="Arial" w:cs="Arial"/>
        </w:rPr>
        <w:t xml:space="preserve">Communicate regularly with the GIZ project team to ensure alignment and progress on project </w:t>
      </w:r>
      <w:r w:rsidR="002722E5" w:rsidRPr="005C19CA">
        <w:rPr>
          <w:rFonts w:eastAsia="Arial" w:cs="Arial"/>
        </w:rPr>
        <w:t>objectives.</w:t>
      </w:r>
    </w:p>
    <w:p w14:paraId="0619E119" w14:textId="02777579" w:rsidR="00155D73" w:rsidRPr="001261F8" w:rsidRDefault="00155D73" w:rsidP="000C1DC6">
      <w:pPr>
        <w:pStyle w:val="ZwischenberschriftohneAbstand"/>
        <w:jc w:val="both"/>
        <w:rPr>
          <w:u w:val="single"/>
        </w:rPr>
      </w:pPr>
      <w:r>
        <w:rPr>
          <w:u w:val="single"/>
        </w:rPr>
        <w:t xml:space="preserve">Qualifications of </w:t>
      </w:r>
      <w:r w:rsidR="00D84DCC">
        <w:rPr>
          <w:u w:val="single"/>
        </w:rPr>
        <w:t>Key Expert</w:t>
      </w:r>
      <w:r>
        <w:rPr>
          <w:u w:val="single"/>
        </w:rPr>
        <w:t xml:space="preserve"> </w:t>
      </w:r>
      <w:r w:rsidR="000B7079">
        <w:rPr>
          <w:u w:val="single"/>
        </w:rPr>
        <w:t>3</w:t>
      </w:r>
    </w:p>
    <w:p w14:paraId="07AE9472" w14:textId="74E7D386" w:rsidR="00545A69" w:rsidRPr="00F424D4" w:rsidRDefault="00E46D6C" w:rsidP="00545A69">
      <w:pPr>
        <w:pStyle w:val="ListParagraph"/>
        <w:numPr>
          <w:ilvl w:val="0"/>
          <w:numId w:val="8"/>
        </w:numPr>
        <w:ind w:left="357" w:hanging="357"/>
        <w:jc w:val="both"/>
        <w:rPr>
          <w:i/>
          <w:iCs/>
        </w:rPr>
      </w:pPr>
      <w:r>
        <w:t>Education/training (2.</w:t>
      </w:r>
      <w:r w:rsidR="0026745E">
        <w:t>4</w:t>
      </w:r>
      <w:r>
        <w:t xml:space="preserve">.1): </w:t>
      </w:r>
      <w:r w:rsidR="002013C4" w:rsidRPr="002013C4">
        <w:t>University Master’s degree or equivalent in</w:t>
      </w:r>
      <w:r w:rsidR="00AC6193">
        <w:t xml:space="preserve"> Business Administration, </w:t>
      </w:r>
      <w:r w:rsidR="002013C4" w:rsidRPr="002013C4">
        <w:t>Industrial Engineering, Manufacturing, Operations Management, or a related field.</w:t>
      </w:r>
    </w:p>
    <w:p w14:paraId="3124B27C" w14:textId="3AE2D6D9" w:rsidR="00E46D6C" w:rsidRPr="001261F8" w:rsidRDefault="00E46D6C" w:rsidP="0065396A">
      <w:pPr>
        <w:pStyle w:val="ListParagraph"/>
        <w:numPr>
          <w:ilvl w:val="0"/>
          <w:numId w:val="8"/>
        </w:numPr>
        <w:ind w:left="357" w:hanging="357"/>
        <w:jc w:val="both"/>
      </w:pPr>
      <w:r>
        <w:t>Language (2.</w:t>
      </w:r>
      <w:r w:rsidR="0026745E">
        <w:t>4</w:t>
      </w:r>
      <w:r>
        <w:t xml:space="preserve">.2): </w:t>
      </w:r>
      <w:sdt>
        <w:sdtPr>
          <w:alias w:val="Course levels A1–C2"/>
          <w:tag w:val="Course levels A1–C2"/>
          <w:id w:val="-503589258"/>
          <w:placeholder>
            <w:docPart w:val="05BFF3F6893B411DB6DC3434D6B86092"/>
          </w:placeholder>
          <w:dropDownList>
            <w:listItem w:displayText="Select an element" w:value="Select an element"/>
            <w:listItem w:displayText="A1" w:value="A1"/>
            <w:listItem w:displayText="A2" w:value="A2"/>
            <w:listItem w:displayText="B1" w:value="B1"/>
            <w:listItem w:displayText="B2" w:value="B2"/>
            <w:listItem w:displayText="C1" w:value="C1"/>
            <w:listItem w:displayText="C2" w:value="C2"/>
          </w:dropDownList>
        </w:sdtPr>
        <w:sdtContent>
          <w:r w:rsidR="002013C4">
            <w:t>B2</w:t>
          </w:r>
        </w:sdtContent>
      </w:sdt>
      <w:r>
        <w:t>-level language proficiency in</w:t>
      </w:r>
      <w:r w:rsidR="00545A69">
        <w:t xml:space="preserve"> English</w:t>
      </w:r>
      <w:r w:rsidR="006D5EA3">
        <w:t xml:space="preserve"> and C1-level in Ukrainian</w:t>
      </w:r>
    </w:p>
    <w:p w14:paraId="3072B9DE" w14:textId="5EE5DCBB" w:rsidR="00E17DA0" w:rsidRPr="001261F8" w:rsidRDefault="00E46D6C" w:rsidP="00E17DA0">
      <w:pPr>
        <w:pStyle w:val="ListParagraph"/>
        <w:numPr>
          <w:ilvl w:val="0"/>
          <w:numId w:val="8"/>
        </w:numPr>
        <w:ind w:left="357" w:hanging="357"/>
        <w:jc w:val="both"/>
      </w:pPr>
      <w:r>
        <w:t>General professional experience (2.</w:t>
      </w:r>
      <w:r w:rsidR="0026745E">
        <w:t>4</w:t>
      </w:r>
      <w:r>
        <w:t xml:space="preserve">.3): </w:t>
      </w:r>
      <w:r w:rsidR="007C6B64">
        <w:t>more than</w:t>
      </w:r>
      <w:r w:rsidR="00CC1758" w:rsidRPr="00CC1758">
        <w:t xml:space="preserve"> </w:t>
      </w:r>
      <w:r w:rsidR="00CC1758">
        <w:t>10</w:t>
      </w:r>
      <w:r w:rsidR="00CC1758" w:rsidRPr="00CC1758">
        <w:t xml:space="preserve"> years of professional experience in manufacturing, industrial engineering, or operations management.</w:t>
      </w:r>
    </w:p>
    <w:p w14:paraId="186A2DB2" w14:textId="68CEA561" w:rsidR="00E46D6C" w:rsidRPr="001261F8" w:rsidRDefault="00E46D6C" w:rsidP="0065396A">
      <w:pPr>
        <w:pStyle w:val="ListParagraph"/>
        <w:numPr>
          <w:ilvl w:val="0"/>
          <w:numId w:val="8"/>
        </w:numPr>
        <w:ind w:left="357" w:hanging="357"/>
        <w:jc w:val="both"/>
      </w:pPr>
      <w:r>
        <w:t>Specific professional experience (2.</w:t>
      </w:r>
      <w:r w:rsidR="0026745E">
        <w:t>4</w:t>
      </w:r>
      <w:r>
        <w:t xml:space="preserve">.4): </w:t>
      </w:r>
      <w:r w:rsidR="007C6B64">
        <w:t>more than</w:t>
      </w:r>
      <w:r w:rsidR="00495FB9" w:rsidRPr="00495FB9">
        <w:t xml:space="preserve"> </w:t>
      </w:r>
      <w:r w:rsidR="0033006D">
        <w:t>10</w:t>
      </w:r>
      <w:r w:rsidR="00495FB9" w:rsidRPr="00495FB9">
        <w:t xml:space="preserve"> years of experience in implementing lean manufacturing principles, developing efficiency strategies, and driving operational improvements</w:t>
      </w:r>
    </w:p>
    <w:p w14:paraId="5A4274A4" w14:textId="67282176" w:rsidR="007C1BE4" w:rsidRDefault="00E46D6C">
      <w:pPr>
        <w:pStyle w:val="ListParagraph"/>
        <w:numPr>
          <w:ilvl w:val="0"/>
          <w:numId w:val="8"/>
        </w:numPr>
        <w:ind w:left="357" w:hanging="357"/>
        <w:jc w:val="both"/>
      </w:pPr>
      <w:r>
        <w:t>Leadership/management experience (2.</w:t>
      </w:r>
      <w:r w:rsidR="0026745E">
        <w:t>4</w:t>
      </w:r>
      <w:r>
        <w:t xml:space="preserve">.5): </w:t>
      </w:r>
      <w:r w:rsidR="007C1BE4">
        <w:t xml:space="preserve">not applicable </w:t>
      </w:r>
    </w:p>
    <w:p w14:paraId="735B9E8E" w14:textId="3B7C405B" w:rsidR="00E46D6C" w:rsidRPr="001261F8" w:rsidRDefault="00E46D6C">
      <w:pPr>
        <w:pStyle w:val="ListParagraph"/>
        <w:numPr>
          <w:ilvl w:val="0"/>
          <w:numId w:val="8"/>
        </w:numPr>
        <w:ind w:left="357" w:hanging="357"/>
        <w:jc w:val="both"/>
      </w:pPr>
      <w:r>
        <w:t>Regional experience (2.</w:t>
      </w:r>
      <w:r w:rsidR="0026745E">
        <w:t>4</w:t>
      </w:r>
      <w:r>
        <w:t xml:space="preserve">.6): </w:t>
      </w:r>
      <w:r w:rsidR="0033006D">
        <w:t>10</w:t>
      </w:r>
      <w:r>
        <w:t xml:space="preserve"> years of experience in projects in </w:t>
      </w:r>
      <w:r w:rsidR="00345FFC">
        <w:t>Europ</w:t>
      </w:r>
      <w:r w:rsidR="00DF1513">
        <w:t xml:space="preserve">ean countries </w:t>
      </w:r>
    </w:p>
    <w:p w14:paraId="7A4ED46A" w14:textId="13914362" w:rsidR="00345FFC" w:rsidRPr="00345FFC" w:rsidRDefault="00E46D6C" w:rsidP="00127D3B">
      <w:pPr>
        <w:pStyle w:val="ListParagraph"/>
        <w:numPr>
          <w:ilvl w:val="0"/>
          <w:numId w:val="8"/>
        </w:numPr>
        <w:ind w:left="357" w:hanging="357"/>
        <w:jc w:val="both"/>
      </w:pPr>
      <w:r>
        <w:t>Development cooperation (DC) experience (2.</w:t>
      </w:r>
      <w:r w:rsidR="0026745E">
        <w:t>4</w:t>
      </w:r>
      <w:r>
        <w:t xml:space="preserve">.7): </w:t>
      </w:r>
      <w:r w:rsidR="0033006D">
        <w:t>3</w:t>
      </w:r>
      <w:r>
        <w:t xml:space="preserve"> years of experience in DC projects</w:t>
      </w:r>
    </w:p>
    <w:p w14:paraId="5509DE55" w14:textId="2336F24E" w:rsidR="00BC2162" w:rsidRPr="001261F8" w:rsidRDefault="00BC2162" w:rsidP="00BC2162">
      <w:pPr>
        <w:pStyle w:val="Heading2"/>
        <w:jc w:val="both"/>
      </w:pPr>
      <w:r>
        <w:t xml:space="preserve">Key Expert </w:t>
      </w:r>
      <w:r w:rsidR="005C19CA">
        <w:t>4</w:t>
      </w:r>
    </w:p>
    <w:p w14:paraId="76A340C3" w14:textId="5C0E369B" w:rsidR="00BC2162" w:rsidRPr="001261F8" w:rsidRDefault="00BC2162" w:rsidP="00BC2162">
      <w:pPr>
        <w:pStyle w:val="ZulschenderText"/>
        <w:jc w:val="both"/>
        <w:rPr>
          <w:u w:val="single"/>
        </w:rPr>
      </w:pPr>
      <w:r w:rsidRPr="00D93EF8">
        <w:rPr>
          <w:rFonts w:cs="Arial"/>
          <w:i w:val="0"/>
          <w:color w:val="auto"/>
          <w:u w:val="single"/>
        </w:rPr>
        <w:t xml:space="preserve">Tasks of </w:t>
      </w:r>
      <w:r>
        <w:rPr>
          <w:rFonts w:cs="Arial"/>
          <w:i w:val="0"/>
          <w:color w:val="auto"/>
          <w:u w:val="single"/>
        </w:rPr>
        <w:t>K</w:t>
      </w:r>
      <w:r w:rsidRPr="00D93EF8">
        <w:rPr>
          <w:rFonts w:cs="Arial"/>
          <w:i w:val="0"/>
          <w:color w:val="auto"/>
          <w:u w:val="single"/>
        </w:rPr>
        <w:t xml:space="preserve">ey </w:t>
      </w:r>
      <w:r>
        <w:rPr>
          <w:rFonts w:cs="Arial"/>
          <w:i w:val="0"/>
          <w:color w:val="auto"/>
          <w:u w:val="single"/>
        </w:rPr>
        <w:t>E</w:t>
      </w:r>
      <w:r w:rsidRPr="00D93EF8">
        <w:rPr>
          <w:rFonts w:cs="Arial"/>
          <w:i w:val="0"/>
          <w:color w:val="auto"/>
          <w:u w:val="single"/>
        </w:rPr>
        <w:t xml:space="preserve">xpert </w:t>
      </w:r>
      <w:r w:rsidR="005C19CA">
        <w:rPr>
          <w:rFonts w:cs="Arial"/>
          <w:i w:val="0"/>
          <w:color w:val="auto"/>
          <w:u w:val="single"/>
        </w:rPr>
        <w:t>4</w:t>
      </w:r>
    </w:p>
    <w:p w14:paraId="6FF86988" w14:textId="77777777" w:rsidR="00BC2162" w:rsidRPr="000C1DC6" w:rsidRDefault="00BC2162" w:rsidP="00BC2162">
      <w:pPr>
        <w:pStyle w:val="ListParagraph"/>
        <w:numPr>
          <w:ilvl w:val="0"/>
          <w:numId w:val="8"/>
        </w:numPr>
        <w:ind w:left="357" w:hanging="357"/>
        <w:jc w:val="both"/>
        <w:rPr>
          <w:rFonts w:eastAsia="Arial" w:cs="Arial"/>
        </w:rPr>
      </w:pPr>
      <w:r w:rsidRPr="000C1DC6">
        <w:rPr>
          <w:rFonts w:eastAsia="Arial" w:cs="Arial"/>
        </w:rPr>
        <w:t>Prepare and implement activities within the framework of Working Package 3.</w:t>
      </w:r>
    </w:p>
    <w:p w14:paraId="27F56771" w14:textId="1152832F" w:rsidR="00BC2162" w:rsidRPr="00405B39" w:rsidRDefault="00BC2162" w:rsidP="00787A50">
      <w:pPr>
        <w:pStyle w:val="ListParagraph"/>
        <w:numPr>
          <w:ilvl w:val="0"/>
          <w:numId w:val="8"/>
        </w:numPr>
        <w:ind w:left="357" w:hanging="357"/>
        <w:jc w:val="both"/>
        <w:rPr>
          <w:rFonts w:eastAsia="Arial" w:cs="Arial"/>
        </w:rPr>
      </w:pPr>
      <w:r w:rsidRPr="00405B39">
        <w:rPr>
          <w:rFonts w:eastAsia="Arial" w:cs="Arial"/>
        </w:rPr>
        <w:t>Identify relevant</w:t>
      </w:r>
      <w:r w:rsidR="00405B39" w:rsidRPr="00405B39">
        <w:rPr>
          <w:rFonts w:eastAsia="Arial" w:cs="Arial"/>
        </w:rPr>
        <w:t xml:space="preserve"> </w:t>
      </w:r>
      <w:r w:rsidR="00405B39" w:rsidRPr="00405B39">
        <w:rPr>
          <w:rFonts w:eastAsia="Arial" w:cs="Arial"/>
          <w:lang w:val="en-US"/>
        </w:rPr>
        <w:t>EU</w:t>
      </w:r>
      <w:r w:rsidR="00C62A1E">
        <w:rPr>
          <w:rFonts w:eastAsia="Arial" w:cs="Arial"/>
          <w:lang w:val="en-US"/>
        </w:rPr>
        <w:t>-</w:t>
      </w:r>
      <w:r w:rsidR="00405B39" w:rsidRPr="00405B39">
        <w:rPr>
          <w:rFonts w:eastAsia="Arial" w:cs="Arial"/>
          <w:lang w:val="en-US"/>
        </w:rPr>
        <w:t>based SMEs</w:t>
      </w:r>
      <w:r w:rsidRPr="00405B39">
        <w:rPr>
          <w:rFonts w:eastAsia="Arial" w:cs="Arial"/>
        </w:rPr>
        <w:t>, finalize the list of selected EU companies in collaboration with GIZ Project Staff, and facilitate virtual knowledge exchange and partnership-building between these companies and Ukrainian SMEs.</w:t>
      </w:r>
    </w:p>
    <w:p w14:paraId="0C8E1639" w14:textId="25FEDA0D" w:rsidR="00BC2162" w:rsidRPr="000C1DC6" w:rsidRDefault="00BC2162" w:rsidP="00BC2162">
      <w:pPr>
        <w:pStyle w:val="ListParagraph"/>
        <w:numPr>
          <w:ilvl w:val="0"/>
          <w:numId w:val="8"/>
        </w:numPr>
        <w:ind w:left="357" w:hanging="357"/>
        <w:jc w:val="both"/>
        <w:rPr>
          <w:rFonts w:eastAsia="Arial" w:cs="Arial"/>
        </w:rPr>
      </w:pPr>
      <w:r w:rsidRPr="000C1DC6">
        <w:rPr>
          <w:rFonts w:eastAsia="Arial" w:cs="Arial"/>
        </w:rPr>
        <w:t xml:space="preserve">Organize and conduct </w:t>
      </w:r>
      <w:r w:rsidR="00C62A1E">
        <w:rPr>
          <w:rFonts w:eastAsia="Arial" w:cs="Arial"/>
        </w:rPr>
        <w:t>v</w:t>
      </w:r>
      <w:r w:rsidR="00C62A1E" w:rsidRPr="00C62A1E">
        <w:rPr>
          <w:rFonts w:eastAsia="Arial" w:cs="Arial"/>
        </w:rPr>
        <w:t>irtual exchange with EU Counterparts</w:t>
      </w:r>
      <w:r w:rsidRPr="000C1DC6">
        <w:rPr>
          <w:rFonts w:eastAsia="Arial" w:cs="Arial"/>
        </w:rPr>
        <w:t>, focusing on sharing advancements in manufacturing technologies. Topics include Digital Transformation &amp; AI Integration in Manufacturing, Green Technology &amp; Sustainable Manufacturing Practices, Lean Processes &amp; Operational Efficiency</w:t>
      </w:r>
      <w:r w:rsidR="00C62A1E">
        <w:rPr>
          <w:rFonts w:eastAsia="Arial" w:cs="Arial"/>
        </w:rPr>
        <w:t>, and Export promotion</w:t>
      </w:r>
      <w:r w:rsidRPr="000C1DC6">
        <w:rPr>
          <w:rFonts w:eastAsia="Arial" w:cs="Arial"/>
        </w:rPr>
        <w:t>.</w:t>
      </w:r>
    </w:p>
    <w:p w14:paraId="41F736B7" w14:textId="77777777" w:rsidR="00BC2162" w:rsidRPr="000C1DC6" w:rsidRDefault="00BC2162" w:rsidP="00BC2162">
      <w:pPr>
        <w:pStyle w:val="ListParagraph"/>
        <w:numPr>
          <w:ilvl w:val="0"/>
          <w:numId w:val="8"/>
        </w:numPr>
        <w:ind w:left="357" w:hanging="357"/>
        <w:jc w:val="both"/>
        <w:rPr>
          <w:rFonts w:eastAsia="Arial" w:cs="Arial"/>
        </w:rPr>
      </w:pPr>
      <w:r w:rsidRPr="000C1DC6">
        <w:rPr>
          <w:rFonts w:eastAsia="Arial" w:cs="Arial"/>
        </w:rPr>
        <w:t>Support the Team Leader in the overall coordination of project activities, contributing to the development of technical materials, reports, and project documentation.</w:t>
      </w:r>
    </w:p>
    <w:p w14:paraId="43FAD230" w14:textId="77777777" w:rsidR="00BC2162" w:rsidRPr="000C1DC6" w:rsidRDefault="00BC2162" w:rsidP="00BC2162">
      <w:pPr>
        <w:pStyle w:val="ListParagraph"/>
        <w:numPr>
          <w:ilvl w:val="0"/>
          <w:numId w:val="8"/>
        </w:numPr>
        <w:ind w:left="357" w:hanging="357"/>
        <w:jc w:val="both"/>
        <w:rPr>
          <w:rFonts w:eastAsia="Arial" w:cs="Arial"/>
        </w:rPr>
      </w:pPr>
      <w:r w:rsidRPr="000C1DC6">
        <w:rPr>
          <w:rFonts w:eastAsia="Arial" w:cs="Arial"/>
        </w:rPr>
        <w:t>Collaborate with the GIZ project team to ensure alignment on goals, project timelines, and deliverables.</w:t>
      </w:r>
    </w:p>
    <w:p w14:paraId="085E4EC3" w14:textId="77777777" w:rsidR="00BC2162" w:rsidRPr="000C1DC6" w:rsidRDefault="00BC2162" w:rsidP="00BC2162">
      <w:pPr>
        <w:pStyle w:val="ListParagraph"/>
        <w:numPr>
          <w:ilvl w:val="0"/>
          <w:numId w:val="8"/>
        </w:numPr>
        <w:ind w:left="357" w:hanging="357"/>
        <w:jc w:val="both"/>
        <w:rPr>
          <w:rFonts w:eastAsia="Arial" w:cs="Arial"/>
        </w:rPr>
      </w:pPr>
      <w:r w:rsidRPr="000C1DC6">
        <w:rPr>
          <w:rFonts w:eastAsia="Arial" w:cs="Arial"/>
        </w:rPr>
        <w:t>Provide insights and recommendations to improve the effectiveness of the project’s training and exchange components, helping to align them with EU market access and capacity-building objectives.</w:t>
      </w:r>
    </w:p>
    <w:p w14:paraId="250041B8" w14:textId="77777777" w:rsidR="00BC2162" w:rsidRPr="001261F8" w:rsidRDefault="00BC2162" w:rsidP="00BC2162">
      <w:pPr>
        <w:pStyle w:val="ZwischenberschriftohneAbstand"/>
        <w:jc w:val="both"/>
        <w:rPr>
          <w:u w:val="single"/>
        </w:rPr>
      </w:pPr>
      <w:r>
        <w:rPr>
          <w:u w:val="single"/>
        </w:rPr>
        <w:t>Qualifications of Key Expert 4</w:t>
      </w:r>
    </w:p>
    <w:p w14:paraId="15E5F023" w14:textId="1E2AD814" w:rsidR="00BC2162" w:rsidRPr="00F424D4" w:rsidRDefault="00BC2162" w:rsidP="00BC2162">
      <w:pPr>
        <w:pStyle w:val="ListParagraph"/>
        <w:numPr>
          <w:ilvl w:val="0"/>
          <w:numId w:val="8"/>
        </w:numPr>
        <w:ind w:left="357" w:hanging="357"/>
        <w:jc w:val="both"/>
        <w:rPr>
          <w:i/>
          <w:iCs/>
        </w:rPr>
      </w:pPr>
      <w:r>
        <w:t>Education/training (2.</w:t>
      </w:r>
      <w:r w:rsidR="0026745E">
        <w:t>5</w:t>
      </w:r>
      <w:r>
        <w:t xml:space="preserve">.1): university degree </w:t>
      </w:r>
      <w:proofErr w:type="gramStart"/>
      <w:r w:rsidRPr="00F52A75">
        <w:rPr>
          <w:rFonts w:eastAsia="Arial" w:cs="Arial"/>
        </w:rPr>
        <w:t>Master’s</w:t>
      </w:r>
      <w:proofErr w:type="gramEnd"/>
      <w:r w:rsidRPr="00F52A75">
        <w:rPr>
          <w:rFonts w:eastAsia="Arial" w:cs="Arial"/>
        </w:rPr>
        <w:t xml:space="preserve"> or equivalent degree in International Affairs, Economics, Finance, Economic Development, or other subject related to the assignment.</w:t>
      </w:r>
    </w:p>
    <w:p w14:paraId="313A1C59" w14:textId="3D30CF06" w:rsidR="00BC2162" w:rsidRPr="001261F8" w:rsidRDefault="00BC2162" w:rsidP="00BC2162">
      <w:pPr>
        <w:pStyle w:val="ListParagraph"/>
        <w:numPr>
          <w:ilvl w:val="0"/>
          <w:numId w:val="8"/>
        </w:numPr>
        <w:ind w:left="357" w:hanging="357"/>
        <w:jc w:val="both"/>
      </w:pPr>
      <w:r>
        <w:t>Language (2.</w:t>
      </w:r>
      <w:r w:rsidR="0026745E">
        <w:t>5</w:t>
      </w:r>
      <w:r>
        <w:t xml:space="preserve">.2): </w:t>
      </w:r>
      <w:sdt>
        <w:sdtPr>
          <w:alias w:val="Course levels A1–C2"/>
          <w:tag w:val="Course levels A1–C2"/>
          <w:id w:val="-1574964580"/>
          <w:placeholder>
            <w:docPart w:val="0A1E58E156F94C85B21A568CA40AC3CF"/>
          </w:placeholder>
          <w:dropDownList>
            <w:listItem w:displayText="Select an element" w:value="Select an element"/>
            <w:listItem w:displayText="A1" w:value="A1"/>
            <w:listItem w:displayText="A2" w:value="A2"/>
            <w:listItem w:displayText="B1" w:value="B1"/>
            <w:listItem w:displayText="B2" w:value="B2"/>
            <w:listItem w:displayText="C1" w:value="C1"/>
            <w:listItem w:displayText="C2" w:value="C2"/>
          </w:dropDownList>
        </w:sdtPr>
        <w:sdtContent>
          <w:r>
            <w:t>C1</w:t>
          </w:r>
        </w:sdtContent>
      </w:sdt>
      <w:r>
        <w:t>-level language proficiency in English</w:t>
      </w:r>
      <w:r w:rsidR="004C0A12">
        <w:t xml:space="preserve"> and Ukrainian</w:t>
      </w:r>
    </w:p>
    <w:p w14:paraId="1D5E4D90" w14:textId="4EA8A946" w:rsidR="00BC2162" w:rsidRPr="001261F8" w:rsidRDefault="00BC2162" w:rsidP="00BC2162">
      <w:pPr>
        <w:pStyle w:val="ListParagraph"/>
        <w:numPr>
          <w:ilvl w:val="0"/>
          <w:numId w:val="8"/>
        </w:numPr>
        <w:ind w:left="357" w:hanging="357"/>
        <w:jc w:val="both"/>
      </w:pPr>
      <w:r>
        <w:t>General professional experience (2.</w:t>
      </w:r>
      <w:r w:rsidR="0026745E">
        <w:t>5</w:t>
      </w:r>
      <w:r>
        <w:t xml:space="preserve">.3): </w:t>
      </w:r>
      <w:r w:rsidR="007C6B64">
        <w:t>more than</w:t>
      </w:r>
      <w:r w:rsidR="007C6B64">
        <w:t xml:space="preserve"> </w:t>
      </w:r>
      <w:r w:rsidRPr="00F52A75">
        <w:t>10 years of professional experience in the trade</w:t>
      </w:r>
      <w:r>
        <w:t>, manufacturing</w:t>
      </w:r>
      <w:r w:rsidRPr="00F52A75">
        <w:t xml:space="preserve"> and matchmaking sector</w:t>
      </w:r>
    </w:p>
    <w:p w14:paraId="45D24EE0" w14:textId="453A7606" w:rsidR="00BC2162" w:rsidRPr="001261F8" w:rsidRDefault="00BC2162" w:rsidP="00BC2162">
      <w:pPr>
        <w:pStyle w:val="ListParagraph"/>
        <w:numPr>
          <w:ilvl w:val="0"/>
          <w:numId w:val="8"/>
        </w:numPr>
        <w:ind w:left="357" w:hanging="357"/>
        <w:jc w:val="both"/>
      </w:pPr>
      <w:r>
        <w:lastRenderedPageBreak/>
        <w:t>Specific professional experience (2.</w:t>
      </w:r>
      <w:r w:rsidR="0026745E">
        <w:t>5</w:t>
      </w:r>
      <w:r>
        <w:t xml:space="preserve">.4): </w:t>
      </w:r>
      <w:r w:rsidR="007C6B64">
        <w:t>more than</w:t>
      </w:r>
      <w:r w:rsidR="007C6B64">
        <w:t xml:space="preserve"> </w:t>
      </w:r>
      <w:r w:rsidR="005474B2">
        <w:t>10</w:t>
      </w:r>
      <w:r>
        <w:t xml:space="preserve"> years </w:t>
      </w:r>
      <w:r w:rsidR="00C62A1E">
        <w:t>i</w:t>
      </w:r>
      <w:r w:rsidR="00C62A1E" w:rsidRPr="00C62A1E">
        <w:t>n conductin</w:t>
      </w:r>
      <w:r w:rsidR="00C62A1E">
        <w:t>g</w:t>
      </w:r>
      <w:r w:rsidR="00C62A1E" w:rsidRPr="00C62A1E">
        <w:t xml:space="preserve"> international study visits, matchmaking with EU</w:t>
      </w:r>
      <w:r w:rsidR="00C62A1E">
        <w:t>-</w:t>
      </w:r>
      <w:r w:rsidR="00C62A1E" w:rsidRPr="00C62A1E">
        <w:t>based SMEs, entities</w:t>
      </w:r>
      <w:r>
        <w:t>,</w:t>
      </w:r>
      <w:r w:rsidR="00C62A1E">
        <w:t xml:space="preserve"> </w:t>
      </w:r>
      <w:r>
        <w:t>and EU accession</w:t>
      </w:r>
    </w:p>
    <w:p w14:paraId="3028BEBE" w14:textId="15C09245" w:rsidR="00BC2162" w:rsidRDefault="00BC2162" w:rsidP="00BC2162">
      <w:pPr>
        <w:pStyle w:val="ListParagraph"/>
        <w:numPr>
          <w:ilvl w:val="0"/>
          <w:numId w:val="8"/>
        </w:numPr>
        <w:ind w:left="357" w:hanging="357"/>
        <w:jc w:val="both"/>
      </w:pPr>
      <w:r>
        <w:t>Leadership/management experience (2.</w:t>
      </w:r>
      <w:r w:rsidR="0026745E">
        <w:t>5</w:t>
      </w:r>
      <w:r>
        <w:t xml:space="preserve">.5): not applicable </w:t>
      </w:r>
    </w:p>
    <w:p w14:paraId="262A50EC" w14:textId="0D5A7A44" w:rsidR="00BC2162" w:rsidRPr="001261F8" w:rsidRDefault="00BC2162" w:rsidP="00BC2162">
      <w:pPr>
        <w:pStyle w:val="ListParagraph"/>
        <w:numPr>
          <w:ilvl w:val="0"/>
          <w:numId w:val="8"/>
        </w:numPr>
        <w:ind w:left="357" w:hanging="357"/>
        <w:jc w:val="both"/>
      </w:pPr>
      <w:r>
        <w:t>Regional experience (2.</w:t>
      </w:r>
      <w:r w:rsidR="0026745E">
        <w:t>5</w:t>
      </w:r>
      <w:r>
        <w:t xml:space="preserve">.6): </w:t>
      </w:r>
      <w:r w:rsidR="005474B2">
        <w:t>10</w:t>
      </w:r>
      <w:r>
        <w:t xml:space="preserve"> years of experience in projects in European countries </w:t>
      </w:r>
    </w:p>
    <w:p w14:paraId="406F35AA" w14:textId="250DC342" w:rsidR="00BC2162" w:rsidRPr="00345FFC" w:rsidRDefault="00BC2162" w:rsidP="00BC2162">
      <w:pPr>
        <w:pStyle w:val="ListParagraph"/>
        <w:numPr>
          <w:ilvl w:val="0"/>
          <w:numId w:val="8"/>
        </w:numPr>
        <w:ind w:left="357" w:hanging="357"/>
        <w:jc w:val="both"/>
      </w:pPr>
      <w:r>
        <w:t>Development cooperation (DC) experience (2.</w:t>
      </w:r>
      <w:r w:rsidR="0026745E">
        <w:t>5</w:t>
      </w:r>
      <w:r>
        <w:t xml:space="preserve">.7): </w:t>
      </w:r>
      <w:r w:rsidR="005474B2">
        <w:t>3</w:t>
      </w:r>
      <w:r>
        <w:t xml:space="preserve"> years of experience in DC projects</w:t>
      </w:r>
    </w:p>
    <w:p w14:paraId="5629E012" w14:textId="77777777" w:rsidR="009C2342" w:rsidRPr="00345FFC" w:rsidRDefault="009C2342" w:rsidP="009C2342">
      <w:pPr>
        <w:jc w:val="both"/>
      </w:pPr>
    </w:p>
    <w:p w14:paraId="24152CCB" w14:textId="77777777" w:rsidR="006B0880" w:rsidRPr="001261F8" w:rsidRDefault="006B0880" w:rsidP="006B0880">
      <w:pPr>
        <w:pStyle w:val="ZwischenberschriftohneAbstand"/>
        <w:jc w:val="both"/>
        <w:rPr>
          <w:u w:val="single"/>
        </w:rPr>
      </w:pPr>
      <w:r>
        <w:rPr>
          <w:u w:val="single"/>
        </w:rPr>
        <w:t>Soft skills of team members</w:t>
      </w:r>
    </w:p>
    <w:p w14:paraId="5B64221D" w14:textId="77777777" w:rsidR="006B0880" w:rsidRPr="001261F8" w:rsidRDefault="006B0880" w:rsidP="006B0880">
      <w:pPr>
        <w:pStyle w:val="ZwischenberschriftohneAbstand"/>
        <w:jc w:val="both"/>
      </w:pPr>
      <w:r>
        <w:t>In addition to their specialist qualifications, the following qualifications are required of team members:</w:t>
      </w:r>
    </w:p>
    <w:p w14:paraId="2B7D9F7C" w14:textId="77777777" w:rsidR="006B0880" w:rsidRPr="001261F8" w:rsidRDefault="006B0880" w:rsidP="006B0880">
      <w:pPr>
        <w:pStyle w:val="ListParagraph"/>
        <w:numPr>
          <w:ilvl w:val="0"/>
          <w:numId w:val="8"/>
        </w:numPr>
        <w:ind w:left="357" w:hanging="357"/>
        <w:jc w:val="both"/>
      </w:pPr>
      <w:r>
        <w:t>Team skills</w:t>
      </w:r>
    </w:p>
    <w:p w14:paraId="0D5C0F92" w14:textId="77777777" w:rsidR="006B0880" w:rsidRPr="001261F8" w:rsidRDefault="006B0880" w:rsidP="006B0880">
      <w:pPr>
        <w:pStyle w:val="ListParagraph"/>
        <w:numPr>
          <w:ilvl w:val="0"/>
          <w:numId w:val="8"/>
        </w:numPr>
        <w:ind w:left="357" w:hanging="357"/>
        <w:jc w:val="both"/>
      </w:pPr>
      <w:r>
        <w:t>Initiative</w:t>
      </w:r>
    </w:p>
    <w:p w14:paraId="1FCE1E5F" w14:textId="77777777" w:rsidR="006B0880" w:rsidRPr="001261F8" w:rsidRDefault="006B0880" w:rsidP="006B0880">
      <w:pPr>
        <w:pStyle w:val="ListParagraph"/>
        <w:numPr>
          <w:ilvl w:val="0"/>
          <w:numId w:val="8"/>
        </w:numPr>
        <w:ind w:left="357" w:hanging="357"/>
        <w:jc w:val="both"/>
      </w:pPr>
      <w:r>
        <w:t>Communication skills</w:t>
      </w:r>
    </w:p>
    <w:p w14:paraId="416FDD2E" w14:textId="77777777" w:rsidR="006B0880" w:rsidRPr="001261F8" w:rsidRDefault="006B0880" w:rsidP="006B0880">
      <w:pPr>
        <w:pStyle w:val="ListParagraph"/>
        <w:numPr>
          <w:ilvl w:val="0"/>
          <w:numId w:val="8"/>
        </w:numPr>
        <w:ind w:left="357" w:hanging="357"/>
        <w:jc w:val="both"/>
      </w:pPr>
      <w:r>
        <w:t>Socio-cultural skills</w:t>
      </w:r>
    </w:p>
    <w:p w14:paraId="7B85102A" w14:textId="77777777" w:rsidR="006B0880" w:rsidRPr="001261F8" w:rsidRDefault="006B0880" w:rsidP="006B0880">
      <w:pPr>
        <w:pStyle w:val="ListParagraph"/>
        <w:numPr>
          <w:ilvl w:val="0"/>
          <w:numId w:val="8"/>
        </w:numPr>
        <w:ind w:left="357" w:hanging="357"/>
        <w:jc w:val="both"/>
      </w:pPr>
      <w:r>
        <w:t>Efficient, partner- and client-focused working methods</w:t>
      </w:r>
    </w:p>
    <w:p w14:paraId="3ACA0F06" w14:textId="77777777" w:rsidR="006B0880" w:rsidRDefault="006B0880" w:rsidP="006B0880">
      <w:pPr>
        <w:pStyle w:val="ListParagraph"/>
        <w:numPr>
          <w:ilvl w:val="0"/>
          <w:numId w:val="8"/>
        </w:numPr>
        <w:ind w:left="357" w:hanging="357"/>
        <w:jc w:val="both"/>
      </w:pPr>
      <w:r>
        <w:t>Interdisciplinary thinking</w:t>
      </w:r>
    </w:p>
    <w:p w14:paraId="10A2351F" w14:textId="338A8A11" w:rsidR="00FE4CB8" w:rsidRPr="00F62191" w:rsidRDefault="00FE4CB8" w:rsidP="00FE4CB8">
      <w:pPr>
        <w:jc w:val="both"/>
        <w:rPr>
          <w:b/>
          <w:bCs/>
          <w:lang w:val="en-US"/>
        </w:rPr>
      </w:pPr>
      <w:r>
        <w:rPr>
          <w:b/>
          <w:bCs/>
        </w:rPr>
        <w:t xml:space="preserve">PR </w:t>
      </w:r>
      <w:r w:rsidRPr="0087154E">
        <w:rPr>
          <w:b/>
          <w:bCs/>
        </w:rPr>
        <w:t xml:space="preserve">Expert </w:t>
      </w:r>
      <w:r w:rsidR="00F62191" w:rsidRPr="0087154E">
        <w:rPr>
          <w:b/>
          <w:bCs/>
          <w:lang w:val="uk-UA"/>
        </w:rPr>
        <w:t>(</w:t>
      </w:r>
      <w:r w:rsidR="00F62191" w:rsidRPr="0087154E">
        <w:rPr>
          <w:b/>
          <w:bCs/>
          <w:lang w:val="en-US"/>
        </w:rPr>
        <w:t>Key Expert 5)</w:t>
      </w:r>
    </w:p>
    <w:p w14:paraId="34D034A5" w14:textId="1B647274" w:rsidR="00FE4CB8" w:rsidRPr="001261F8" w:rsidRDefault="00FE4CB8" w:rsidP="00FE4CB8">
      <w:pPr>
        <w:pStyle w:val="ZulschenderText"/>
        <w:jc w:val="both"/>
        <w:rPr>
          <w:u w:val="single"/>
        </w:rPr>
      </w:pPr>
      <w:r w:rsidRPr="00D93EF8">
        <w:rPr>
          <w:rFonts w:cs="Arial"/>
          <w:i w:val="0"/>
          <w:color w:val="auto"/>
          <w:u w:val="single"/>
        </w:rPr>
        <w:t xml:space="preserve">Tasks of </w:t>
      </w:r>
      <w:r>
        <w:rPr>
          <w:rFonts w:cs="Arial"/>
          <w:i w:val="0"/>
          <w:color w:val="auto"/>
          <w:u w:val="single"/>
        </w:rPr>
        <w:t>PR E</w:t>
      </w:r>
      <w:r w:rsidRPr="00D93EF8">
        <w:rPr>
          <w:rFonts w:cs="Arial"/>
          <w:i w:val="0"/>
          <w:color w:val="auto"/>
          <w:u w:val="single"/>
        </w:rPr>
        <w:t>xpert</w:t>
      </w:r>
    </w:p>
    <w:p w14:paraId="17C822FB" w14:textId="77777777" w:rsidR="00FE4CB8" w:rsidRPr="00FE4CB8" w:rsidRDefault="00FE4CB8" w:rsidP="00FE4CB8">
      <w:pPr>
        <w:pStyle w:val="ListParagraph"/>
        <w:numPr>
          <w:ilvl w:val="0"/>
          <w:numId w:val="8"/>
        </w:numPr>
        <w:ind w:left="357" w:hanging="357"/>
        <w:jc w:val="both"/>
        <w:rPr>
          <w:rFonts w:eastAsia="Arial" w:cs="Arial"/>
        </w:rPr>
      </w:pPr>
      <w:r>
        <w:t>Develop and execute communication plan to enhance the visibility of the WEM Project and its mission of empowering women-led manufacturing SMEs.</w:t>
      </w:r>
    </w:p>
    <w:p w14:paraId="7FA9855C" w14:textId="77777777" w:rsidR="00FE4CB8" w:rsidRPr="00FE4CB8" w:rsidRDefault="00FE4CB8" w:rsidP="00FE4CB8">
      <w:pPr>
        <w:pStyle w:val="ListParagraph"/>
        <w:numPr>
          <w:ilvl w:val="0"/>
          <w:numId w:val="8"/>
        </w:numPr>
        <w:ind w:left="357" w:hanging="357"/>
        <w:jc w:val="both"/>
        <w:rPr>
          <w:rFonts w:eastAsia="Arial" w:cs="Arial"/>
        </w:rPr>
      </w:pPr>
      <w:r>
        <w:t>Manage the project’s public relations efforts, including crafting press releases, news articles, newsletters, and social media content highlighting key activities, achievements, and success stories.</w:t>
      </w:r>
    </w:p>
    <w:p w14:paraId="739296B8" w14:textId="77777777" w:rsidR="006F54EC" w:rsidRPr="006F54EC" w:rsidRDefault="00FE4CB8" w:rsidP="00FE4CB8">
      <w:pPr>
        <w:pStyle w:val="ListParagraph"/>
        <w:numPr>
          <w:ilvl w:val="0"/>
          <w:numId w:val="8"/>
        </w:numPr>
        <w:ind w:left="357" w:hanging="357"/>
        <w:jc w:val="both"/>
        <w:rPr>
          <w:rFonts w:eastAsia="Arial" w:cs="Arial"/>
        </w:rPr>
      </w:pPr>
      <w:r>
        <w:t>Coordinate communications with GIZ, project partners, stakeholders, and participating SMEs, ensuring timely updates and a consistent narrative.</w:t>
      </w:r>
    </w:p>
    <w:p w14:paraId="02DF529E" w14:textId="77777777" w:rsidR="00F12579" w:rsidRPr="00F12579" w:rsidRDefault="00FE4CB8" w:rsidP="00FE4CB8">
      <w:pPr>
        <w:pStyle w:val="ListParagraph"/>
        <w:numPr>
          <w:ilvl w:val="0"/>
          <w:numId w:val="8"/>
        </w:numPr>
        <w:ind w:left="357" w:hanging="357"/>
        <w:jc w:val="both"/>
        <w:rPr>
          <w:rFonts w:eastAsia="Arial" w:cs="Arial"/>
        </w:rPr>
      </w:pPr>
      <w:r>
        <w:t xml:space="preserve">Create content for marketing materials such as </w:t>
      </w:r>
      <w:r w:rsidR="006F54EC">
        <w:t>press releases</w:t>
      </w:r>
      <w:r>
        <w:t>, success stories, and profiles of women-led SMEs, showcasing their potential and achievements.</w:t>
      </w:r>
    </w:p>
    <w:p w14:paraId="79BA0C65" w14:textId="77777777" w:rsidR="00C53885" w:rsidRPr="00C53885" w:rsidRDefault="00FE4CB8" w:rsidP="00FE4CB8">
      <w:pPr>
        <w:pStyle w:val="ListParagraph"/>
        <w:numPr>
          <w:ilvl w:val="0"/>
          <w:numId w:val="8"/>
        </w:numPr>
        <w:ind w:left="357" w:hanging="357"/>
        <w:jc w:val="both"/>
        <w:rPr>
          <w:rFonts w:eastAsia="Arial" w:cs="Arial"/>
        </w:rPr>
      </w:pPr>
      <w:r>
        <w:t>Oversee the development of communication materials in both Ukrainian and English, including translating key documents when necessary.</w:t>
      </w:r>
    </w:p>
    <w:p w14:paraId="38A09035" w14:textId="3ECDD6E6" w:rsidR="00FE4CB8" w:rsidRPr="00C53885" w:rsidRDefault="00FE4CB8" w:rsidP="00FE4CB8">
      <w:pPr>
        <w:pStyle w:val="ListParagraph"/>
        <w:numPr>
          <w:ilvl w:val="0"/>
          <w:numId w:val="8"/>
        </w:numPr>
        <w:ind w:left="357" w:hanging="357"/>
        <w:jc w:val="both"/>
        <w:rPr>
          <w:rFonts w:eastAsia="Arial" w:cs="Arial"/>
        </w:rPr>
      </w:pPr>
      <w:r>
        <w:t>Ensure alignment with EU communication standards and practices, especially concerning sustainable development and the promotion of women’s entrepreneurship.</w:t>
      </w:r>
    </w:p>
    <w:p w14:paraId="3987BF64" w14:textId="7869CE51" w:rsidR="00422369" w:rsidRPr="001261F8" w:rsidRDefault="00422369" w:rsidP="00422369">
      <w:pPr>
        <w:pStyle w:val="ZwischenberschriftohneAbstand"/>
        <w:jc w:val="both"/>
        <w:rPr>
          <w:u w:val="single"/>
        </w:rPr>
      </w:pPr>
      <w:r>
        <w:rPr>
          <w:u w:val="single"/>
        </w:rPr>
        <w:t xml:space="preserve">Qualifications of </w:t>
      </w:r>
      <w:r w:rsidR="00787A50">
        <w:rPr>
          <w:u w:val="single"/>
        </w:rPr>
        <w:t>PR Expert</w:t>
      </w:r>
      <w:r>
        <w:rPr>
          <w:u w:val="single"/>
        </w:rPr>
        <w:t xml:space="preserve"> </w:t>
      </w:r>
    </w:p>
    <w:p w14:paraId="27C62769" w14:textId="07C98EF5" w:rsidR="00422369" w:rsidRPr="00F424D4" w:rsidRDefault="00422369" w:rsidP="00422369">
      <w:pPr>
        <w:pStyle w:val="ListParagraph"/>
        <w:numPr>
          <w:ilvl w:val="0"/>
          <w:numId w:val="8"/>
        </w:numPr>
        <w:ind w:left="357" w:hanging="357"/>
        <w:jc w:val="both"/>
        <w:rPr>
          <w:i/>
          <w:iCs/>
        </w:rPr>
      </w:pPr>
      <w:r>
        <w:t>Education/training (2.</w:t>
      </w:r>
      <w:r w:rsidR="00CB67CD">
        <w:t>6</w:t>
      </w:r>
      <w:r>
        <w:t>.1): A university degree (</w:t>
      </w:r>
      <w:proofErr w:type="gramStart"/>
      <w:r>
        <w:t>Master’s</w:t>
      </w:r>
      <w:proofErr w:type="gramEnd"/>
      <w:r>
        <w:t xml:space="preserve"> or equivalent) in Communications, Public Relations, Journalism, Marketing, or a related field</w:t>
      </w:r>
      <w:r w:rsidRPr="00F52A75">
        <w:rPr>
          <w:rFonts w:eastAsia="Arial" w:cs="Arial"/>
        </w:rPr>
        <w:t>.</w:t>
      </w:r>
    </w:p>
    <w:p w14:paraId="6C91D96C" w14:textId="2DBA4DCF" w:rsidR="002E1D70" w:rsidRPr="002E1D70" w:rsidRDefault="00422369" w:rsidP="002E1D70">
      <w:pPr>
        <w:pStyle w:val="ListParagraph"/>
        <w:numPr>
          <w:ilvl w:val="0"/>
          <w:numId w:val="8"/>
        </w:numPr>
        <w:ind w:left="357" w:hanging="357"/>
        <w:jc w:val="both"/>
      </w:pPr>
      <w:r>
        <w:t>Language (2.</w:t>
      </w:r>
      <w:r w:rsidR="00CB67CD">
        <w:t>6</w:t>
      </w:r>
      <w:r>
        <w:t xml:space="preserve">.2): </w:t>
      </w:r>
      <w:sdt>
        <w:sdtPr>
          <w:alias w:val="Course levels A1–C2"/>
          <w:tag w:val="Course levels A1–C2"/>
          <w:id w:val="2140294521"/>
          <w:placeholder>
            <w:docPart w:val="5D1448721B484E0E9FDD2981706B8FB3"/>
          </w:placeholder>
          <w:dropDownList>
            <w:listItem w:displayText="Select an element" w:value="Select an element"/>
            <w:listItem w:displayText="A1" w:value="A1"/>
            <w:listItem w:displayText="A2" w:value="A2"/>
            <w:listItem w:displayText="B1" w:value="B1"/>
            <w:listItem w:displayText="B2" w:value="B2"/>
            <w:listItem w:displayText="C1" w:value="C1"/>
            <w:listItem w:displayText="C2" w:value="C2"/>
          </w:dropDownList>
        </w:sdtPr>
        <w:sdtContent>
          <w:r>
            <w:t>C1</w:t>
          </w:r>
        </w:sdtContent>
      </w:sdt>
      <w:r>
        <w:t xml:space="preserve">-level </w:t>
      </w:r>
      <w:r w:rsidR="002E1D70">
        <w:t>fluency</w:t>
      </w:r>
      <w:r w:rsidR="002E1D70">
        <w:rPr>
          <w:lang w:val="uk-UA"/>
        </w:rPr>
        <w:t xml:space="preserve"> </w:t>
      </w:r>
      <w:r w:rsidR="002E1D70" w:rsidRPr="002E1D70">
        <w:t>in both Ukrainian and English is required, with strong written and verbal communication skills</w:t>
      </w:r>
    </w:p>
    <w:p w14:paraId="2523D504" w14:textId="33D2A7C5" w:rsidR="002E1D70" w:rsidRDefault="00422369" w:rsidP="002E1D70">
      <w:pPr>
        <w:pStyle w:val="ListParagraph"/>
        <w:numPr>
          <w:ilvl w:val="0"/>
          <w:numId w:val="8"/>
        </w:numPr>
        <w:ind w:left="357" w:hanging="357"/>
        <w:jc w:val="both"/>
      </w:pPr>
      <w:r>
        <w:t>General professional experience (2.</w:t>
      </w:r>
      <w:r w:rsidR="00CB67CD">
        <w:t>6</w:t>
      </w:r>
      <w:r>
        <w:t xml:space="preserve">.3): </w:t>
      </w:r>
      <w:r w:rsidR="007C6B64">
        <w:t>more than</w:t>
      </w:r>
      <w:r w:rsidR="002E1D70">
        <w:t xml:space="preserve"> </w:t>
      </w:r>
      <w:r w:rsidR="00F33736">
        <w:rPr>
          <w:lang w:val="en-US"/>
        </w:rPr>
        <w:t>10</w:t>
      </w:r>
      <w:r w:rsidR="002E1D70">
        <w:t xml:space="preserve"> years of professional experience in public relations, media, or communication roles.</w:t>
      </w:r>
    </w:p>
    <w:p w14:paraId="0E80B163" w14:textId="0968611C" w:rsidR="00422369" w:rsidRPr="001261F8" w:rsidRDefault="00422369" w:rsidP="00422369">
      <w:pPr>
        <w:pStyle w:val="ListParagraph"/>
        <w:numPr>
          <w:ilvl w:val="0"/>
          <w:numId w:val="8"/>
        </w:numPr>
        <w:ind w:left="357" w:hanging="357"/>
        <w:jc w:val="both"/>
      </w:pPr>
      <w:r>
        <w:t>Specific professional experience (2.</w:t>
      </w:r>
      <w:r w:rsidR="00CB67CD">
        <w:t>6</w:t>
      </w:r>
      <w:r>
        <w:t xml:space="preserve">.4): </w:t>
      </w:r>
      <w:r w:rsidR="007C6B64">
        <w:t>more than</w:t>
      </w:r>
      <w:r w:rsidR="007C6B64">
        <w:t xml:space="preserve"> </w:t>
      </w:r>
      <w:r w:rsidR="00F33736">
        <w:t>10</w:t>
      </w:r>
      <w:r>
        <w:t xml:space="preserve"> </w:t>
      </w:r>
      <w:proofErr w:type="spellStart"/>
      <w:r>
        <w:t xml:space="preserve">years </w:t>
      </w:r>
      <w:r w:rsidR="002E1D70" w:rsidRPr="002E1D70">
        <w:t>experience</w:t>
      </w:r>
      <w:proofErr w:type="spellEnd"/>
      <w:r w:rsidR="002E1D70" w:rsidRPr="002E1D70">
        <w:t xml:space="preserve"> in developing and implementing PR strategies for projects focused on entrepreneurship, women’s empowerment, or manufacturing.</w:t>
      </w:r>
    </w:p>
    <w:p w14:paraId="016884FE" w14:textId="784663B3" w:rsidR="00422369" w:rsidRPr="001261F8" w:rsidRDefault="00422369" w:rsidP="00422369">
      <w:pPr>
        <w:pStyle w:val="ListParagraph"/>
        <w:numPr>
          <w:ilvl w:val="0"/>
          <w:numId w:val="8"/>
        </w:numPr>
        <w:ind w:left="357" w:hanging="357"/>
        <w:jc w:val="both"/>
      </w:pPr>
      <w:r>
        <w:t>Regional experience (2.6.</w:t>
      </w:r>
      <w:r w:rsidR="00D83C90">
        <w:t>5</w:t>
      </w:r>
      <w:r>
        <w:t xml:space="preserve">): </w:t>
      </w:r>
      <w:r w:rsidR="00F33736">
        <w:t>3</w:t>
      </w:r>
      <w:r>
        <w:t xml:space="preserve"> years of experience in projects </w:t>
      </w:r>
      <w:r w:rsidR="002E1D70">
        <w:t>on international development projects, especially with GIZ or other EU-funded initiatives</w:t>
      </w:r>
    </w:p>
    <w:p w14:paraId="1DCABE65" w14:textId="08863535" w:rsidR="00155D73" w:rsidRPr="001261F8" w:rsidRDefault="00155D73" w:rsidP="002216BA">
      <w:pPr>
        <w:pStyle w:val="Heading1"/>
        <w:numPr>
          <w:ilvl w:val="0"/>
          <w:numId w:val="14"/>
        </w:numPr>
        <w:jc w:val="both"/>
      </w:pPr>
      <w:bookmarkStart w:id="59" w:name="_Toc126094246"/>
      <w:r>
        <w:t>Costing requirements</w:t>
      </w:r>
      <w:bookmarkEnd w:id="59"/>
    </w:p>
    <w:p w14:paraId="05F6D7FA" w14:textId="52466935" w:rsidR="00155D73" w:rsidRPr="00FF4353" w:rsidRDefault="00155D73" w:rsidP="00127D3B">
      <w:pPr>
        <w:pStyle w:val="Heading2"/>
        <w:jc w:val="both"/>
      </w:pPr>
      <w:bookmarkStart w:id="60" w:name="_Toc126094247"/>
      <w:r>
        <w:t>Assignment of personnel and travel expenses</w:t>
      </w:r>
      <w:bookmarkEnd w:id="60"/>
      <w:r w:rsidR="00650BFB">
        <w:t xml:space="preserve"> </w:t>
      </w:r>
    </w:p>
    <w:p w14:paraId="4361EDCC" w14:textId="35BFF3EC" w:rsidR="008968F3" w:rsidRPr="00D93EF8" w:rsidRDefault="00BE2078" w:rsidP="00D93EF8">
      <w:pPr>
        <w:pStyle w:val="ZulschenderText"/>
        <w:jc w:val="both"/>
      </w:pPr>
      <w:bookmarkStart w:id="61" w:name="_Toc126094248"/>
      <w:r w:rsidRPr="00FB7D97">
        <w:rPr>
          <w:i w:val="0"/>
          <w:color w:val="auto"/>
        </w:rPr>
        <w:t xml:space="preserve">Travels are not foreseen. </w:t>
      </w:r>
      <w:r w:rsidR="008968F3" w:rsidRPr="00FB7D97">
        <w:rPr>
          <w:i w:val="0"/>
          <w:color w:val="auto"/>
        </w:rPr>
        <w:t>All</w:t>
      </w:r>
      <w:r w:rsidR="00A20BB4" w:rsidRPr="00FB7D97">
        <w:rPr>
          <w:i w:val="0"/>
          <w:color w:val="auto"/>
        </w:rPr>
        <w:t xml:space="preserve"> </w:t>
      </w:r>
      <w:r>
        <w:rPr>
          <w:i w:val="0"/>
          <w:color w:val="auto"/>
        </w:rPr>
        <w:t>activities wil</w:t>
      </w:r>
      <w:r w:rsidR="00FB7D97">
        <w:rPr>
          <w:i w:val="0"/>
          <w:color w:val="auto"/>
        </w:rPr>
        <w:t>l</w:t>
      </w:r>
      <w:r>
        <w:rPr>
          <w:i w:val="0"/>
          <w:color w:val="auto"/>
        </w:rPr>
        <w:t xml:space="preserve"> be online</w:t>
      </w:r>
      <w:r w:rsidR="00FB7D97">
        <w:rPr>
          <w:i w:val="0"/>
          <w:color w:val="auto"/>
        </w:rPr>
        <w:t>.</w:t>
      </w:r>
    </w:p>
    <w:p w14:paraId="6670BA0D" w14:textId="7E1DAD35" w:rsidR="00155D73" w:rsidRDefault="00155D73" w:rsidP="00127D3B">
      <w:pPr>
        <w:pStyle w:val="Heading2"/>
        <w:jc w:val="both"/>
      </w:pPr>
      <w:r>
        <w:lastRenderedPageBreak/>
        <w:t>Sustainability aspects for travel</w:t>
      </w:r>
      <w:bookmarkEnd w:id="61"/>
      <w:r w:rsidR="000D6E94">
        <w:t xml:space="preserve"> and travel regulations </w:t>
      </w:r>
    </w:p>
    <w:p w14:paraId="0E4C3ED7" w14:textId="06F2C99F" w:rsidR="000D6E94" w:rsidRPr="000D6E94" w:rsidRDefault="000D6E94" w:rsidP="00127D3B">
      <w:pPr>
        <w:jc w:val="both"/>
      </w:pPr>
      <w:r>
        <w:t xml:space="preserve">If applicable on ground of these Terms of </w:t>
      </w:r>
      <w:proofErr w:type="gramStart"/>
      <w:r>
        <w:t>Reference</w:t>
      </w:r>
      <w:proofErr w:type="gramEnd"/>
      <w:r>
        <w:t xml:space="preserve"> the following travel regulations are to be observed. See Annex 1 to these Terms of Reference. </w:t>
      </w:r>
    </w:p>
    <w:p w14:paraId="637AEC52" w14:textId="77777777" w:rsidR="00155D73" w:rsidRPr="00D93EF8" w:rsidRDefault="00155D73" w:rsidP="00127D3B">
      <w:pPr>
        <w:jc w:val="both"/>
        <w:rPr>
          <w:b/>
        </w:rPr>
      </w:pPr>
      <w:r w:rsidRPr="00D93EF8">
        <w:rPr>
          <w:b/>
        </w:rPr>
        <w:t>Specification of inputs</w:t>
      </w:r>
    </w:p>
    <w:p w14:paraId="1F55BC2E" w14:textId="50099FAA" w:rsidR="00DF603D" w:rsidRPr="00DF603D" w:rsidRDefault="00DF603D" w:rsidP="00D93EF8">
      <w:pPr>
        <w:jc w:val="both"/>
      </w:pPr>
      <w:r>
        <w:rPr>
          <w:i/>
          <w:color w:val="E36C0A"/>
        </w:rPr>
        <w:t xml:space="preserve"> </w:t>
      </w:r>
    </w:p>
    <w:tbl>
      <w:tblPr>
        <w:tblStyle w:val="TableGrid"/>
        <w:tblW w:w="9913" w:type="dxa"/>
        <w:tblLayout w:type="fixed"/>
        <w:tblLook w:val="04A0" w:firstRow="1" w:lastRow="0" w:firstColumn="1" w:lastColumn="0" w:noHBand="0" w:noVBand="1"/>
      </w:tblPr>
      <w:tblGrid>
        <w:gridCol w:w="3109"/>
        <w:gridCol w:w="1134"/>
        <w:gridCol w:w="1276"/>
        <w:gridCol w:w="1275"/>
        <w:gridCol w:w="3119"/>
      </w:tblGrid>
      <w:tr w:rsidR="00155D73" w14:paraId="33135D9B" w14:textId="77777777">
        <w:trPr>
          <w:trHeight w:val="330"/>
        </w:trPr>
        <w:tc>
          <w:tcPr>
            <w:tcW w:w="3109"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7DC8E026" w14:textId="77777777" w:rsidR="00155D73" w:rsidRPr="00D93EF8" w:rsidRDefault="00155D73" w:rsidP="00127D3B">
            <w:pPr>
              <w:spacing w:before="120" w:after="120"/>
              <w:jc w:val="both"/>
              <w:rPr>
                <w:rFonts w:cs="Arial"/>
                <w:sz w:val="22"/>
                <w:szCs w:val="22"/>
              </w:rPr>
            </w:pPr>
            <w:r w:rsidRPr="00127D3B">
              <w:rPr>
                <w:rFonts w:cs="Arial"/>
                <w:b/>
              </w:rPr>
              <w:t>Fee days</w:t>
            </w:r>
          </w:p>
        </w:tc>
        <w:tc>
          <w:tcPr>
            <w:tcW w:w="1134"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1E4C1442" w14:textId="49C4AC9C" w:rsidR="00155D73" w:rsidRPr="00D93EF8" w:rsidRDefault="00A842D4" w:rsidP="00127D3B">
            <w:pPr>
              <w:spacing w:before="120" w:after="120"/>
              <w:jc w:val="both"/>
              <w:rPr>
                <w:rFonts w:eastAsia="Arial" w:cs="Arial"/>
                <w:b/>
                <w:bCs/>
                <w:color w:val="000000" w:themeColor="text1"/>
                <w:sz w:val="22"/>
                <w:szCs w:val="22"/>
              </w:rPr>
            </w:pPr>
            <w:r w:rsidRPr="00127D3B">
              <w:rPr>
                <w:rFonts w:eastAsia="Arial" w:cs="Arial"/>
                <w:b/>
                <w:color w:val="000000" w:themeColor="text1"/>
              </w:rPr>
              <w:t xml:space="preserve">Unit of measurement </w:t>
            </w:r>
          </w:p>
        </w:tc>
        <w:tc>
          <w:tcPr>
            <w:tcW w:w="1276"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67B1E497" w14:textId="0AE5E3A9" w:rsidR="00155D73" w:rsidRPr="00D93EF8" w:rsidRDefault="00A842D4" w:rsidP="00127D3B">
            <w:pPr>
              <w:spacing w:before="120" w:after="120"/>
              <w:jc w:val="both"/>
              <w:rPr>
                <w:rFonts w:eastAsia="Arial" w:cs="Arial"/>
                <w:b/>
                <w:bCs/>
                <w:color w:val="000000" w:themeColor="text1"/>
                <w:sz w:val="22"/>
                <w:szCs w:val="22"/>
              </w:rPr>
            </w:pPr>
            <w:r w:rsidRPr="00127D3B">
              <w:rPr>
                <w:rFonts w:cs="Arial"/>
                <w:b/>
                <w:color w:val="000000" w:themeColor="text1"/>
              </w:rPr>
              <w:t>Number of experts</w:t>
            </w:r>
          </w:p>
        </w:tc>
        <w:tc>
          <w:tcPr>
            <w:tcW w:w="1275"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2E9B7309" w14:textId="1C95E7A8" w:rsidR="00155D73" w:rsidRPr="00D93EF8" w:rsidRDefault="00155D73" w:rsidP="00127D3B">
            <w:pPr>
              <w:spacing w:before="120" w:after="120"/>
              <w:jc w:val="both"/>
              <w:rPr>
                <w:rFonts w:eastAsia="Arial" w:cs="Arial"/>
                <w:b/>
                <w:bCs/>
                <w:color w:val="000000" w:themeColor="text1"/>
                <w:sz w:val="22"/>
                <w:szCs w:val="22"/>
              </w:rPr>
            </w:pPr>
            <w:r w:rsidRPr="00127D3B">
              <w:rPr>
                <w:rFonts w:cs="Arial"/>
                <w:b/>
                <w:color w:val="000000" w:themeColor="text1"/>
              </w:rPr>
              <w:t>Total</w:t>
            </w:r>
            <w:r w:rsidR="00A842D4" w:rsidRPr="00127D3B">
              <w:rPr>
                <w:rFonts w:cs="Arial"/>
                <w:b/>
                <w:color w:val="000000" w:themeColor="text1"/>
              </w:rPr>
              <w:t xml:space="preserve"> number of days</w:t>
            </w:r>
          </w:p>
        </w:tc>
        <w:tc>
          <w:tcPr>
            <w:tcW w:w="3119"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1C98F59E" w14:textId="287FB97D" w:rsidR="00155D73" w:rsidRPr="00D93EF8" w:rsidRDefault="00155D73" w:rsidP="00127D3B">
            <w:pPr>
              <w:spacing w:before="120" w:after="120"/>
              <w:jc w:val="both"/>
              <w:rPr>
                <w:rFonts w:cs="Arial"/>
                <w:sz w:val="22"/>
                <w:szCs w:val="22"/>
              </w:rPr>
            </w:pPr>
            <w:r w:rsidRPr="00127D3B">
              <w:rPr>
                <w:rFonts w:cs="Arial"/>
                <w:b/>
                <w:color w:val="000000" w:themeColor="text1"/>
              </w:rPr>
              <w:t>Comments</w:t>
            </w:r>
            <w:r w:rsidR="00A842D4" w:rsidRPr="00127D3B">
              <w:rPr>
                <w:rFonts w:cs="Arial"/>
                <w:b/>
                <w:color w:val="000000" w:themeColor="text1"/>
              </w:rPr>
              <w:t xml:space="preserve"> (if any)  </w:t>
            </w:r>
          </w:p>
        </w:tc>
      </w:tr>
      <w:tr w:rsidR="00155D73" w14:paraId="59FECE51" w14:textId="77777777">
        <w:trPr>
          <w:trHeight w:val="330"/>
        </w:trPr>
        <w:tc>
          <w:tcPr>
            <w:tcW w:w="3109" w:type="dxa"/>
            <w:tcBorders>
              <w:top w:val="single" w:sz="8" w:space="0" w:color="auto"/>
              <w:left w:val="single" w:sz="8" w:space="0" w:color="auto"/>
              <w:bottom w:val="single" w:sz="8" w:space="0" w:color="auto"/>
              <w:right w:val="single" w:sz="8" w:space="0" w:color="auto"/>
            </w:tcBorders>
          </w:tcPr>
          <w:p w14:paraId="08FAC76C" w14:textId="50822068" w:rsidR="00155D73" w:rsidRPr="00D93EF8" w:rsidRDefault="00155D73" w:rsidP="00127D3B">
            <w:pPr>
              <w:spacing w:before="120" w:after="120"/>
              <w:jc w:val="both"/>
              <w:rPr>
                <w:rFonts w:eastAsia="Arial" w:cs="Arial"/>
                <w:sz w:val="22"/>
                <w:szCs w:val="22"/>
              </w:rPr>
            </w:pPr>
            <w:r w:rsidRPr="00127D3B">
              <w:rPr>
                <w:rFonts w:cs="Arial"/>
                <w:b/>
                <w:color w:val="000000" w:themeColor="text1"/>
              </w:rPr>
              <w:t xml:space="preserve">Designation of </w:t>
            </w:r>
            <w:r w:rsidRPr="004946E1">
              <w:rPr>
                <w:rFonts w:cs="Arial"/>
                <w:b/>
              </w:rPr>
              <w:t>TL</w:t>
            </w:r>
          </w:p>
        </w:tc>
        <w:tc>
          <w:tcPr>
            <w:tcW w:w="1134" w:type="dxa"/>
            <w:tcBorders>
              <w:top w:val="single" w:sz="8" w:space="0" w:color="auto"/>
              <w:left w:val="single" w:sz="8" w:space="0" w:color="auto"/>
              <w:bottom w:val="single" w:sz="8" w:space="0" w:color="auto"/>
              <w:right w:val="single" w:sz="8" w:space="0" w:color="auto"/>
            </w:tcBorders>
          </w:tcPr>
          <w:p w14:paraId="17C131FC" w14:textId="40F53780" w:rsidR="00155D73" w:rsidRPr="00D93EF8" w:rsidRDefault="000E5836" w:rsidP="00127D3B">
            <w:pPr>
              <w:spacing w:before="120" w:after="120"/>
              <w:jc w:val="both"/>
              <w:rPr>
                <w:rFonts w:eastAsia="Arial" w:cs="Arial"/>
                <w:b/>
                <w:bCs/>
                <w:color w:val="000000" w:themeColor="text1"/>
                <w:sz w:val="22"/>
                <w:szCs w:val="22"/>
              </w:rPr>
            </w:pPr>
            <w:r>
              <w:rPr>
                <w:rFonts w:eastAsia="Arial" w:cs="Arial"/>
                <w:b/>
                <w:color w:val="000000" w:themeColor="text1"/>
              </w:rPr>
              <w:t>Expert-days</w:t>
            </w:r>
          </w:p>
        </w:tc>
        <w:tc>
          <w:tcPr>
            <w:tcW w:w="1276" w:type="dxa"/>
            <w:tcBorders>
              <w:top w:val="single" w:sz="8" w:space="0" w:color="auto"/>
              <w:left w:val="single" w:sz="8" w:space="0" w:color="auto"/>
              <w:bottom w:val="single" w:sz="8" w:space="0" w:color="auto"/>
              <w:right w:val="single" w:sz="8" w:space="0" w:color="auto"/>
            </w:tcBorders>
          </w:tcPr>
          <w:p w14:paraId="69A7496A" w14:textId="0E74D4D3" w:rsidR="004946E1" w:rsidRPr="004946E1" w:rsidRDefault="004946E1" w:rsidP="00127D3B">
            <w:pPr>
              <w:spacing w:before="120" w:after="120"/>
              <w:jc w:val="both"/>
              <w:rPr>
                <w:rFonts w:eastAsia="Arial" w:cs="Arial"/>
                <w:b/>
                <w:color w:val="000000" w:themeColor="text1"/>
              </w:rPr>
            </w:pPr>
            <w:r>
              <w:rPr>
                <w:rFonts w:eastAsia="Arial" w:cs="Arial"/>
                <w:b/>
                <w:color w:val="000000" w:themeColor="text1"/>
              </w:rPr>
              <w:t>1</w:t>
            </w:r>
          </w:p>
        </w:tc>
        <w:tc>
          <w:tcPr>
            <w:tcW w:w="1275" w:type="dxa"/>
            <w:tcBorders>
              <w:top w:val="single" w:sz="8" w:space="0" w:color="auto"/>
              <w:left w:val="single" w:sz="8" w:space="0" w:color="auto"/>
              <w:bottom w:val="single" w:sz="8" w:space="0" w:color="auto"/>
              <w:right w:val="single" w:sz="8" w:space="0" w:color="auto"/>
            </w:tcBorders>
          </w:tcPr>
          <w:p w14:paraId="51B8628A" w14:textId="2394B4AF" w:rsidR="00155D73" w:rsidRPr="00D93EF8" w:rsidRDefault="001D4F15" w:rsidP="00127D3B">
            <w:pPr>
              <w:spacing w:before="120" w:after="120"/>
              <w:jc w:val="both"/>
              <w:rPr>
                <w:rFonts w:eastAsia="Arial" w:cs="Arial"/>
                <w:b/>
                <w:bCs/>
                <w:color w:val="000000" w:themeColor="text1"/>
                <w:sz w:val="22"/>
                <w:szCs w:val="22"/>
              </w:rPr>
            </w:pPr>
            <w:r>
              <w:rPr>
                <w:rFonts w:eastAsia="Arial" w:cs="Arial"/>
                <w:b/>
                <w:color w:val="000000" w:themeColor="text1"/>
              </w:rPr>
              <w:t>6</w:t>
            </w:r>
            <w:r w:rsidR="000E5836">
              <w:rPr>
                <w:rFonts w:eastAsia="Arial" w:cs="Arial"/>
                <w:b/>
                <w:color w:val="000000" w:themeColor="text1"/>
              </w:rPr>
              <w:t>0</w:t>
            </w:r>
          </w:p>
        </w:tc>
        <w:tc>
          <w:tcPr>
            <w:tcW w:w="3119" w:type="dxa"/>
            <w:tcBorders>
              <w:top w:val="single" w:sz="8" w:space="0" w:color="auto"/>
              <w:left w:val="single" w:sz="8" w:space="0" w:color="auto"/>
              <w:bottom w:val="single" w:sz="8" w:space="0" w:color="auto"/>
              <w:right w:val="single" w:sz="8" w:space="0" w:color="auto"/>
            </w:tcBorders>
          </w:tcPr>
          <w:p w14:paraId="29A92BB7" w14:textId="6EE8267C" w:rsidR="00155D73" w:rsidRPr="00D93EF8" w:rsidRDefault="00155D73" w:rsidP="00127D3B">
            <w:pPr>
              <w:spacing w:before="120" w:after="120"/>
              <w:jc w:val="both"/>
              <w:rPr>
                <w:rFonts w:cs="Arial"/>
                <w:sz w:val="22"/>
                <w:szCs w:val="22"/>
              </w:rPr>
            </w:pPr>
          </w:p>
        </w:tc>
      </w:tr>
      <w:tr w:rsidR="000E5836" w14:paraId="71C19DD5" w14:textId="77777777">
        <w:trPr>
          <w:trHeight w:val="330"/>
        </w:trPr>
        <w:tc>
          <w:tcPr>
            <w:tcW w:w="3109" w:type="dxa"/>
            <w:tcBorders>
              <w:top w:val="single" w:sz="8" w:space="0" w:color="auto"/>
              <w:left w:val="single" w:sz="8" w:space="0" w:color="auto"/>
              <w:bottom w:val="single" w:sz="8" w:space="0" w:color="auto"/>
              <w:right w:val="single" w:sz="8" w:space="0" w:color="auto"/>
            </w:tcBorders>
          </w:tcPr>
          <w:p w14:paraId="1F3DD42B" w14:textId="5614290B" w:rsidR="000E5836" w:rsidRPr="00D93EF8" w:rsidRDefault="000E5836" w:rsidP="000E5836">
            <w:pPr>
              <w:spacing w:before="120" w:after="120"/>
              <w:jc w:val="both"/>
              <w:rPr>
                <w:rFonts w:eastAsia="Arial" w:cs="Arial"/>
                <w:sz w:val="22"/>
                <w:szCs w:val="22"/>
              </w:rPr>
            </w:pPr>
            <w:r w:rsidRPr="00F52A75">
              <w:rPr>
                <w:b/>
                <w:color w:val="000000" w:themeColor="text1"/>
              </w:rPr>
              <w:t>Designation of key expert 1</w:t>
            </w:r>
          </w:p>
        </w:tc>
        <w:tc>
          <w:tcPr>
            <w:tcW w:w="1134" w:type="dxa"/>
            <w:tcBorders>
              <w:top w:val="single" w:sz="8" w:space="0" w:color="auto"/>
              <w:left w:val="single" w:sz="8" w:space="0" w:color="auto"/>
              <w:bottom w:val="single" w:sz="8" w:space="0" w:color="auto"/>
              <w:right w:val="single" w:sz="8" w:space="0" w:color="auto"/>
            </w:tcBorders>
          </w:tcPr>
          <w:p w14:paraId="220127D3" w14:textId="6010E180" w:rsidR="000E5836" w:rsidRPr="00D93EF8" w:rsidRDefault="000E5836" w:rsidP="000E5836">
            <w:pPr>
              <w:spacing w:before="120" w:after="120"/>
              <w:jc w:val="both"/>
              <w:rPr>
                <w:rFonts w:eastAsia="Arial" w:cs="Arial"/>
                <w:b/>
                <w:bCs/>
                <w:color w:val="000000" w:themeColor="text1"/>
                <w:sz w:val="22"/>
                <w:szCs w:val="22"/>
              </w:rPr>
            </w:pPr>
            <w:r w:rsidRPr="00D13A93">
              <w:rPr>
                <w:rFonts w:eastAsia="Arial" w:cs="Arial"/>
                <w:b/>
                <w:color w:val="000000" w:themeColor="text1"/>
              </w:rPr>
              <w:t>Expert-days</w:t>
            </w:r>
          </w:p>
        </w:tc>
        <w:tc>
          <w:tcPr>
            <w:tcW w:w="1276" w:type="dxa"/>
            <w:tcBorders>
              <w:top w:val="single" w:sz="8" w:space="0" w:color="auto"/>
              <w:left w:val="single" w:sz="8" w:space="0" w:color="auto"/>
              <w:bottom w:val="single" w:sz="8" w:space="0" w:color="auto"/>
              <w:right w:val="single" w:sz="8" w:space="0" w:color="auto"/>
            </w:tcBorders>
          </w:tcPr>
          <w:p w14:paraId="216197F4" w14:textId="534B7088" w:rsidR="000E5836" w:rsidRPr="00D93EF8" w:rsidRDefault="000E5836" w:rsidP="000E5836">
            <w:pPr>
              <w:spacing w:before="120" w:after="120"/>
              <w:jc w:val="both"/>
              <w:rPr>
                <w:rFonts w:eastAsia="Arial" w:cs="Arial"/>
                <w:b/>
                <w:bCs/>
                <w:color w:val="000000" w:themeColor="text1"/>
                <w:sz w:val="22"/>
                <w:szCs w:val="22"/>
              </w:rPr>
            </w:pPr>
            <w:r>
              <w:rPr>
                <w:rFonts w:eastAsia="Arial" w:cs="Arial"/>
                <w:b/>
                <w:color w:val="000000" w:themeColor="text1"/>
              </w:rPr>
              <w:t>1</w:t>
            </w:r>
          </w:p>
        </w:tc>
        <w:tc>
          <w:tcPr>
            <w:tcW w:w="1275" w:type="dxa"/>
            <w:tcBorders>
              <w:top w:val="single" w:sz="8" w:space="0" w:color="auto"/>
              <w:left w:val="single" w:sz="8" w:space="0" w:color="auto"/>
              <w:bottom w:val="single" w:sz="8" w:space="0" w:color="auto"/>
              <w:right w:val="single" w:sz="8" w:space="0" w:color="auto"/>
            </w:tcBorders>
          </w:tcPr>
          <w:p w14:paraId="380F3E5D" w14:textId="299562D5" w:rsidR="000E5836" w:rsidRPr="00D93EF8" w:rsidRDefault="00CE167E" w:rsidP="000E5836">
            <w:pPr>
              <w:spacing w:before="120" w:after="120"/>
              <w:jc w:val="both"/>
              <w:rPr>
                <w:rFonts w:eastAsia="Arial" w:cs="Arial"/>
                <w:b/>
                <w:bCs/>
                <w:color w:val="000000" w:themeColor="text1"/>
                <w:sz w:val="22"/>
                <w:szCs w:val="22"/>
              </w:rPr>
            </w:pPr>
            <w:r>
              <w:rPr>
                <w:rFonts w:eastAsia="Arial" w:cs="Arial"/>
                <w:b/>
                <w:color w:val="000000" w:themeColor="text1"/>
              </w:rPr>
              <w:t>30</w:t>
            </w:r>
            <w:r w:rsidR="000E5836" w:rsidRPr="00D93EF8">
              <w:rPr>
                <w:rFonts w:eastAsia="Arial" w:cs="Arial"/>
                <w:b/>
                <w:color w:val="000000" w:themeColor="text1"/>
              </w:rPr>
              <w:fldChar w:fldCharType="begin" w:fldLock="1">
                <w:ffData>
                  <w:name w:val="Text59"/>
                  <w:enabled/>
                  <w:calcOnExit w:val="0"/>
                  <w:textInput/>
                </w:ffData>
              </w:fldChar>
            </w:r>
            <w:r w:rsidR="000E5836" w:rsidRPr="00127D3B">
              <w:rPr>
                <w:rFonts w:eastAsia="Arial" w:cs="Arial"/>
                <w:b/>
                <w:color w:val="000000" w:themeColor="text1"/>
              </w:rPr>
              <w:instrText xml:space="preserve"> FORMTEXT </w:instrText>
            </w:r>
            <w:r w:rsidR="00000000">
              <w:rPr>
                <w:rFonts w:eastAsia="Arial" w:cs="Arial"/>
                <w:b/>
                <w:color w:val="000000" w:themeColor="text1"/>
              </w:rPr>
            </w:r>
            <w:r w:rsidR="00000000">
              <w:rPr>
                <w:rFonts w:eastAsia="Arial" w:cs="Arial"/>
                <w:b/>
                <w:color w:val="000000" w:themeColor="text1"/>
              </w:rPr>
              <w:fldChar w:fldCharType="separate"/>
            </w:r>
            <w:r w:rsidR="000E5836" w:rsidRPr="00D93EF8">
              <w:rPr>
                <w:rFonts w:eastAsia="Arial" w:cs="Arial"/>
                <w:b/>
                <w:color w:val="000000" w:themeColor="text1"/>
              </w:rPr>
              <w:fldChar w:fldCharType="end"/>
            </w:r>
          </w:p>
        </w:tc>
        <w:tc>
          <w:tcPr>
            <w:tcW w:w="3119" w:type="dxa"/>
            <w:tcBorders>
              <w:top w:val="single" w:sz="8" w:space="0" w:color="auto"/>
              <w:left w:val="single" w:sz="8" w:space="0" w:color="auto"/>
              <w:bottom w:val="single" w:sz="8" w:space="0" w:color="auto"/>
              <w:right w:val="single" w:sz="8" w:space="0" w:color="auto"/>
            </w:tcBorders>
          </w:tcPr>
          <w:p w14:paraId="3BD83DA4" w14:textId="75581EB8" w:rsidR="000E5836" w:rsidRPr="00D93EF8" w:rsidRDefault="000E5836" w:rsidP="000E5836">
            <w:pPr>
              <w:spacing w:before="120" w:after="120"/>
              <w:jc w:val="both"/>
              <w:rPr>
                <w:rFonts w:cs="Arial"/>
                <w:sz w:val="22"/>
                <w:szCs w:val="22"/>
              </w:rPr>
            </w:pPr>
          </w:p>
        </w:tc>
      </w:tr>
      <w:tr w:rsidR="000E5836" w14:paraId="14386B39" w14:textId="77777777">
        <w:trPr>
          <w:trHeight w:val="330"/>
        </w:trPr>
        <w:tc>
          <w:tcPr>
            <w:tcW w:w="3109" w:type="dxa"/>
            <w:tcBorders>
              <w:top w:val="single" w:sz="8" w:space="0" w:color="auto"/>
              <w:left w:val="single" w:sz="8" w:space="0" w:color="auto"/>
              <w:bottom w:val="single" w:sz="8" w:space="0" w:color="auto"/>
              <w:right w:val="single" w:sz="8" w:space="0" w:color="auto"/>
            </w:tcBorders>
          </w:tcPr>
          <w:p w14:paraId="08F09924" w14:textId="1885E2C5" w:rsidR="000E5836" w:rsidRPr="00D93EF8" w:rsidRDefault="000E5836" w:rsidP="000E5836">
            <w:pPr>
              <w:spacing w:before="120" w:after="120"/>
              <w:jc w:val="both"/>
              <w:rPr>
                <w:rFonts w:cs="Arial"/>
                <w:i/>
                <w:color w:val="ED7D31" w:themeColor="accent2"/>
                <w:sz w:val="22"/>
                <w:szCs w:val="22"/>
              </w:rPr>
            </w:pPr>
            <w:r w:rsidRPr="00F52A75">
              <w:rPr>
                <w:b/>
                <w:color w:val="000000" w:themeColor="text1"/>
              </w:rPr>
              <w:t xml:space="preserve">Designation of key expert </w:t>
            </w:r>
            <w:r>
              <w:rPr>
                <w:b/>
                <w:color w:val="000000" w:themeColor="text1"/>
              </w:rPr>
              <w:t>2</w:t>
            </w:r>
          </w:p>
        </w:tc>
        <w:tc>
          <w:tcPr>
            <w:tcW w:w="1134" w:type="dxa"/>
            <w:tcBorders>
              <w:top w:val="single" w:sz="8" w:space="0" w:color="auto"/>
              <w:left w:val="single" w:sz="8" w:space="0" w:color="auto"/>
              <w:bottom w:val="single" w:sz="8" w:space="0" w:color="auto"/>
              <w:right w:val="single" w:sz="8" w:space="0" w:color="auto"/>
            </w:tcBorders>
          </w:tcPr>
          <w:p w14:paraId="112FA7A3" w14:textId="7B3A45EE" w:rsidR="000E5836" w:rsidRPr="00D93EF8" w:rsidRDefault="000E5836" w:rsidP="000E5836">
            <w:pPr>
              <w:spacing w:before="120" w:after="120"/>
              <w:jc w:val="both"/>
              <w:rPr>
                <w:rFonts w:eastAsia="Arial" w:cs="Arial"/>
                <w:b/>
                <w:bCs/>
                <w:color w:val="000000" w:themeColor="text1"/>
                <w:sz w:val="22"/>
                <w:szCs w:val="22"/>
              </w:rPr>
            </w:pPr>
            <w:r w:rsidRPr="00D13A93">
              <w:rPr>
                <w:rFonts w:eastAsia="Arial" w:cs="Arial"/>
                <w:b/>
                <w:color w:val="000000" w:themeColor="text1"/>
              </w:rPr>
              <w:t>Expert-days</w:t>
            </w:r>
          </w:p>
        </w:tc>
        <w:tc>
          <w:tcPr>
            <w:tcW w:w="1276" w:type="dxa"/>
            <w:tcBorders>
              <w:top w:val="single" w:sz="8" w:space="0" w:color="auto"/>
              <w:left w:val="single" w:sz="8" w:space="0" w:color="auto"/>
              <w:bottom w:val="single" w:sz="8" w:space="0" w:color="auto"/>
              <w:right w:val="single" w:sz="8" w:space="0" w:color="auto"/>
            </w:tcBorders>
          </w:tcPr>
          <w:p w14:paraId="6C3EDC79" w14:textId="0ECCAAEE" w:rsidR="000E5836" w:rsidRPr="00D93EF8" w:rsidRDefault="000E5836" w:rsidP="000E5836">
            <w:pPr>
              <w:spacing w:before="120" w:after="120"/>
              <w:jc w:val="both"/>
              <w:rPr>
                <w:rFonts w:eastAsia="Arial" w:cs="Arial"/>
                <w:b/>
                <w:bCs/>
                <w:color w:val="000000" w:themeColor="text1"/>
                <w:sz w:val="22"/>
                <w:szCs w:val="22"/>
              </w:rPr>
            </w:pPr>
            <w:r>
              <w:rPr>
                <w:rFonts w:eastAsia="Arial" w:cs="Arial"/>
                <w:b/>
                <w:color w:val="000000" w:themeColor="text1"/>
              </w:rPr>
              <w:t>1</w:t>
            </w:r>
          </w:p>
        </w:tc>
        <w:tc>
          <w:tcPr>
            <w:tcW w:w="1275" w:type="dxa"/>
            <w:tcBorders>
              <w:top w:val="single" w:sz="8" w:space="0" w:color="auto"/>
              <w:left w:val="single" w:sz="8" w:space="0" w:color="auto"/>
              <w:bottom w:val="single" w:sz="8" w:space="0" w:color="auto"/>
              <w:right w:val="single" w:sz="8" w:space="0" w:color="auto"/>
            </w:tcBorders>
          </w:tcPr>
          <w:p w14:paraId="429CFA01" w14:textId="012EABDD" w:rsidR="000E5836" w:rsidRPr="00D93EF8" w:rsidRDefault="00CE167E" w:rsidP="000E5836">
            <w:pPr>
              <w:spacing w:before="120" w:after="120"/>
              <w:jc w:val="both"/>
              <w:rPr>
                <w:rFonts w:eastAsia="Arial" w:cs="Arial"/>
                <w:b/>
                <w:bCs/>
                <w:color w:val="000000" w:themeColor="text1"/>
                <w:sz w:val="22"/>
                <w:szCs w:val="22"/>
              </w:rPr>
            </w:pPr>
            <w:r>
              <w:rPr>
                <w:rFonts w:eastAsia="Arial" w:cs="Arial"/>
                <w:b/>
                <w:color w:val="000000" w:themeColor="text1"/>
              </w:rPr>
              <w:t>30</w:t>
            </w:r>
            <w:r w:rsidR="000E5836" w:rsidRPr="00D93EF8">
              <w:rPr>
                <w:rFonts w:eastAsia="Arial" w:cs="Arial"/>
                <w:b/>
                <w:color w:val="000000" w:themeColor="text1"/>
              </w:rPr>
              <w:fldChar w:fldCharType="begin" w:fldLock="1">
                <w:ffData>
                  <w:name w:val="Text59"/>
                  <w:enabled/>
                  <w:calcOnExit w:val="0"/>
                  <w:textInput/>
                </w:ffData>
              </w:fldChar>
            </w:r>
            <w:r w:rsidR="000E5836" w:rsidRPr="00127D3B">
              <w:rPr>
                <w:rFonts w:eastAsia="Arial" w:cs="Arial"/>
                <w:b/>
                <w:color w:val="000000" w:themeColor="text1"/>
              </w:rPr>
              <w:instrText xml:space="preserve"> FORMTEXT </w:instrText>
            </w:r>
            <w:r w:rsidR="00000000">
              <w:rPr>
                <w:rFonts w:eastAsia="Arial" w:cs="Arial"/>
                <w:b/>
                <w:color w:val="000000" w:themeColor="text1"/>
              </w:rPr>
            </w:r>
            <w:r w:rsidR="00000000">
              <w:rPr>
                <w:rFonts w:eastAsia="Arial" w:cs="Arial"/>
                <w:b/>
                <w:color w:val="000000" w:themeColor="text1"/>
              </w:rPr>
              <w:fldChar w:fldCharType="separate"/>
            </w:r>
            <w:r w:rsidR="000E5836" w:rsidRPr="00D93EF8">
              <w:rPr>
                <w:rFonts w:eastAsia="Arial" w:cs="Arial"/>
                <w:b/>
                <w:color w:val="000000" w:themeColor="text1"/>
              </w:rPr>
              <w:fldChar w:fldCharType="end"/>
            </w:r>
          </w:p>
        </w:tc>
        <w:tc>
          <w:tcPr>
            <w:tcW w:w="3119" w:type="dxa"/>
            <w:tcBorders>
              <w:top w:val="single" w:sz="8" w:space="0" w:color="auto"/>
              <w:left w:val="single" w:sz="8" w:space="0" w:color="auto"/>
              <w:bottom w:val="single" w:sz="8" w:space="0" w:color="auto"/>
              <w:right w:val="single" w:sz="8" w:space="0" w:color="auto"/>
            </w:tcBorders>
          </w:tcPr>
          <w:p w14:paraId="1B2FCF82" w14:textId="509F71C7" w:rsidR="000E5836" w:rsidRPr="00D93EF8" w:rsidRDefault="000E5836" w:rsidP="000E5836">
            <w:pPr>
              <w:spacing w:before="120" w:after="120"/>
              <w:jc w:val="both"/>
              <w:rPr>
                <w:rFonts w:eastAsia="Arial" w:cs="Arial"/>
                <w:sz w:val="22"/>
                <w:szCs w:val="22"/>
              </w:rPr>
            </w:pPr>
          </w:p>
        </w:tc>
      </w:tr>
      <w:tr w:rsidR="000E5836" w14:paraId="52B7BD8E" w14:textId="77777777">
        <w:trPr>
          <w:trHeight w:val="330"/>
        </w:trPr>
        <w:tc>
          <w:tcPr>
            <w:tcW w:w="3109" w:type="dxa"/>
            <w:tcBorders>
              <w:top w:val="single" w:sz="8" w:space="0" w:color="auto"/>
              <w:left w:val="single" w:sz="8" w:space="0" w:color="auto"/>
              <w:bottom w:val="single" w:sz="8" w:space="0" w:color="auto"/>
              <w:right w:val="single" w:sz="8" w:space="0" w:color="auto"/>
            </w:tcBorders>
          </w:tcPr>
          <w:p w14:paraId="5367B63B" w14:textId="6628098E" w:rsidR="000E5836" w:rsidRPr="00F52A75" w:rsidRDefault="000E5836" w:rsidP="000E5836">
            <w:pPr>
              <w:spacing w:before="120" w:after="120"/>
              <w:jc w:val="both"/>
              <w:rPr>
                <w:b/>
                <w:color w:val="000000" w:themeColor="text1"/>
              </w:rPr>
            </w:pPr>
            <w:r w:rsidRPr="00F52A75">
              <w:rPr>
                <w:b/>
                <w:color w:val="000000" w:themeColor="text1"/>
              </w:rPr>
              <w:t xml:space="preserve">Designation of key expert </w:t>
            </w:r>
            <w:r>
              <w:rPr>
                <w:b/>
                <w:color w:val="000000" w:themeColor="text1"/>
              </w:rPr>
              <w:t>3</w:t>
            </w:r>
          </w:p>
        </w:tc>
        <w:tc>
          <w:tcPr>
            <w:tcW w:w="1134" w:type="dxa"/>
            <w:tcBorders>
              <w:top w:val="single" w:sz="8" w:space="0" w:color="auto"/>
              <w:left w:val="single" w:sz="8" w:space="0" w:color="auto"/>
              <w:bottom w:val="single" w:sz="8" w:space="0" w:color="auto"/>
              <w:right w:val="single" w:sz="8" w:space="0" w:color="auto"/>
            </w:tcBorders>
          </w:tcPr>
          <w:p w14:paraId="4CC6D92A" w14:textId="0599A365" w:rsidR="000E5836" w:rsidRPr="00D93EF8" w:rsidRDefault="000E5836" w:rsidP="000E5836">
            <w:pPr>
              <w:spacing w:before="120" w:after="120"/>
              <w:jc w:val="both"/>
              <w:rPr>
                <w:rFonts w:eastAsia="Arial" w:cs="Arial"/>
                <w:b/>
                <w:color w:val="000000" w:themeColor="text1"/>
              </w:rPr>
            </w:pPr>
            <w:r w:rsidRPr="00D13A93">
              <w:rPr>
                <w:rFonts w:eastAsia="Arial" w:cs="Arial"/>
                <w:b/>
                <w:color w:val="000000" w:themeColor="text1"/>
              </w:rPr>
              <w:t>Expert-days</w:t>
            </w:r>
          </w:p>
        </w:tc>
        <w:tc>
          <w:tcPr>
            <w:tcW w:w="1276" w:type="dxa"/>
            <w:tcBorders>
              <w:top w:val="single" w:sz="8" w:space="0" w:color="auto"/>
              <w:left w:val="single" w:sz="8" w:space="0" w:color="auto"/>
              <w:bottom w:val="single" w:sz="8" w:space="0" w:color="auto"/>
              <w:right w:val="single" w:sz="8" w:space="0" w:color="auto"/>
            </w:tcBorders>
          </w:tcPr>
          <w:p w14:paraId="0385F109" w14:textId="5CC62734" w:rsidR="000E5836" w:rsidRPr="00D93EF8" w:rsidRDefault="000E5836" w:rsidP="000E5836">
            <w:pPr>
              <w:spacing w:before="120" w:after="120"/>
              <w:jc w:val="both"/>
              <w:rPr>
                <w:rFonts w:eastAsia="Arial" w:cs="Arial"/>
                <w:b/>
                <w:color w:val="000000" w:themeColor="text1"/>
              </w:rPr>
            </w:pPr>
            <w:r>
              <w:rPr>
                <w:rFonts w:eastAsia="Arial" w:cs="Arial"/>
                <w:b/>
                <w:color w:val="000000" w:themeColor="text1"/>
              </w:rPr>
              <w:t>1</w:t>
            </w:r>
          </w:p>
        </w:tc>
        <w:tc>
          <w:tcPr>
            <w:tcW w:w="1275" w:type="dxa"/>
            <w:tcBorders>
              <w:top w:val="single" w:sz="8" w:space="0" w:color="auto"/>
              <w:left w:val="single" w:sz="8" w:space="0" w:color="auto"/>
              <w:bottom w:val="single" w:sz="8" w:space="0" w:color="auto"/>
              <w:right w:val="single" w:sz="8" w:space="0" w:color="auto"/>
            </w:tcBorders>
          </w:tcPr>
          <w:p w14:paraId="447C9267" w14:textId="2CF93161" w:rsidR="000E5836" w:rsidRPr="00D93EF8" w:rsidRDefault="00CE167E" w:rsidP="000E5836">
            <w:pPr>
              <w:spacing w:before="120" w:after="120"/>
              <w:jc w:val="both"/>
              <w:rPr>
                <w:rFonts w:eastAsia="Arial" w:cs="Arial"/>
                <w:b/>
                <w:color w:val="000000" w:themeColor="text1"/>
              </w:rPr>
            </w:pPr>
            <w:r>
              <w:rPr>
                <w:rFonts w:eastAsia="Arial" w:cs="Arial"/>
                <w:b/>
                <w:color w:val="000000" w:themeColor="text1"/>
              </w:rPr>
              <w:t>30</w:t>
            </w:r>
          </w:p>
        </w:tc>
        <w:tc>
          <w:tcPr>
            <w:tcW w:w="3119" w:type="dxa"/>
            <w:tcBorders>
              <w:top w:val="single" w:sz="8" w:space="0" w:color="auto"/>
              <w:left w:val="single" w:sz="8" w:space="0" w:color="auto"/>
              <w:bottom w:val="single" w:sz="8" w:space="0" w:color="auto"/>
              <w:right w:val="single" w:sz="8" w:space="0" w:color="auto"/>
            </w:tcBorders>
          </w:tcPr>
          <w:p w14:paraId="7A0952BB" w14:textId="77777777" w:rsidR="000E5836" w:rsidRPr="00D93EF8" w:rsidRDefault="000E5836" w:rsidP="000E5836">
            <w:pPr>
              <w:spacing w:before="120" w:after="120"/>
              <w:jc w:val="both"/>
              <w:rPr>
                <w:rFonts w:cs="Arial"/>
              </w:rPr>
            </w:pPr>
          </w:p>
        </w:tc>
      </w:tr>
      <w:tr w:rsidR="00EB3EA3" w14:paraId="69E64939" w14:textId="77777777">
        <w:trPr>
          <w:trHeight w:val="330"/>
        </w:trPr>
        <w:tc>
          <w:tcPr>
            <w:tcW w:w="3109" w:type="dxa"/>
            <w:tcBorders>
              <w:top w:val="single" w:sz="8" w:space="0" w:color="auto"/>
              <w:left w:val="single" w:sz="8" w:space="0" w:color="auto"/>
              <w:bottom w:val="single" w:sz="8" w:space="0" w:color="auto"/>
              <w:right w:val="single" w:sz="8" w:space="0" w:color="auto"/>
            </w:tcBorders>
          </w:tcPr>
          <w:p w14:paraId="055D07B2" w14:textId="2F91802C" w:rsidR="00EB3EA3" w:rsidRPr="00F52A75" w:rsidRDefault="00EB3EA3" w:rsidP="00EB3EA3">
            <w:pPr>
              <w:spacing w:before="120" w:after="120"/>
              <w:jc w:val="both"/>
              <w:rPr>
                <w:b/>
                <w:color w:val="000000" w:themeColor="text1"/>
              </w:rPr>
            </w:pPr>
            <w:r w:rsidRPr="00F52A75">
              <w:rPr>
                <w:b/>
                <w:color w:val="000000" w:themeColor="text1"/>
              </w:rPr>
              <w:t xml:space="preserve">Designation of key expert </w:t>
            </w:r>
            <w:r w:rsidR="00547DB4">
              <w:rPr>
                <w:b/>
                <w:color w:val="000000" w:themeColor="text1"/>
              </w:rPr>
              <w:t>4</w:t>
            </w:r>
          </w:p>
        </w:tc>
        <w:tc>
          <w:tcPr>
            <w:tcW w:w="1134" w:type="dxa"/>
            <w:tcBorders>
              <w:top w:val="single" w:sz="8" w:space="0" w:color="auto"/>
              <w:left w:val="single" w:sz="8" w:space="0" w:color="auto"/>
              <w:bottom w:val="single" w:sz="8" w:space="0" w:color="auto"/>
              <w:right w:val="single" w:sz="8" w:space="0" w:color="auto"/>
            </w:tcBorders>
          </w:tcPr>
          <w:p w14:paraId="5CFCE4B2" w14:textId="6D51D14F" w:rsidR="00EB3EA3" w:rsidRPr="00D13A93" w:rsidRDefault="00EB3EA3" w:rsidP="00EB3EA3">
            <w:pPr>
              <w:spacing w:before="120" w:after="120"/>
              <w:jc w:val="both"/>
              <w:rPr>
                <w:rFonts w:eastAsia="Arial" w:cs="Arial"/>
                <w:b/>
                <w:color w:val="000000" w:themeColor="text1"/>
              </w:rPr>
            </w:pPr>
            <w:r w:rsidRPr="00D13A93">
              <w:rPr>
                <w:rFonts w:eastAsia="Arial" w:cs="Arial"/>
                <w:b/>
                <w:color w:val="000000" w:themeColor="text1"/>
              </w:rPr>
              <w:t>Expert-days</w:t>
            </w:r>
          </w:p>
        </w:tc>
        <w:tc>
          <w:tcPr>
            <w:tcW w:w="1276" w:type="dxa"/>
            <w:tcBorders>
              <w:top w:val="single" w:sz="8" w:space="0" w:color="auto"/>
              <w:left w:val="single" w:sz="8" w:space="0" w:color="auto"/>
              <w:bottom w:val="single" w:sz="8" w:space="0" w:color="auto"/>
              <w:right w:val="single" w:sz="8" w:space="0" w:color="auto"/>
            </w:tcBorders>
          </w:tcPr>
          <w:p w14:paraId="6CDE60DF" w14:textId="76D7C10D" w:rsidR="00EB3EA3" w:rsidRDefault="00EB3EA3" w:rsidP="00EB3EA3">
            <w:pPr>
              <w:spacing w:before="120" w:after="120"/>
              <w:jc w:val="both"/>
              <w:rPr>
                <w:rFonts w:eastAsia="Arial" w:cs="Arial"/>
                <w:b/>
                <w:color w:val="000000" w:themeColor="text1"/>
              </w:rPr>
            </w:pPr>
            <w:r>
              <w:rPr>
                <w:rFonts w:eastAsia="Arial" w:cs="Arial"/>
                <w:b/>
                <w:color w:val="000000" w:themeColor="text1"/>
              </w:rPr>
              <w:t>1</w:t>
            </w:r>
          </w:p>
        </w:tc>
        <w:tc>
          <w:tcPr>
            <w:tcW w:w="1275" w:type="dxa"/>
            <w:tcBorders>
              <w:top w:val="single" w:sz="8" w:space="0" w:color="auto"/>
              <w:left w:val="single" w:sz="8" w:space="0" w:color="auto"/>
              <w:bottom w:val="single" w:sz="8" w:space="0" w:color="auto"/>
              <w:right w:val="single" w:sz="8" w:space="0" w:color="auto"/>
            </w:tcBorders>
          </w:tcPr>
          <w:p w14:paraId="2A372D8B" w14:textId="15EF4FD8" w:rsidR="00EB3EA3" w:rsidRDefault="00CE167E" w:rsidP="00EB3EA3">
            <w:pPr>
              <w:spacing w:before="120" w:after="120"/>
              <w:jc w:val="both"/>
              <w:rPr>
                <w:rFonts w:eastAsia="Arial" w:cs="Arial"/>
                <w:b/>
                <w:color w:val="000000" w:themeColor="text1"/>
              </w:rPr>
            </w:pPr>
            <w:r>
              <w:rPr>
                <w:rFonts w:eastAsia="Arial" w:cs="Arial"/>
                <w:b/>
                <w:color w:val="000000" w:themeColor="text1"/>
              </w:rPr>
              <w:t>30</w:t>
            </w:r>
          </w:p>
        </w:tc>
        <w:tc>
          <w:tcPr>
            <w:tcW w:w="3119" w:type="dxa"/>
            <w:tcBorders>
              <w:top w:val="single" w:sz="8" w:space="0" w:color="auto"/>
              <w:left w:val="single" w:sz="8" w:space="0" w:color="auto"/>
              <w:bottom w:val="single" w:sz="8" w:space="0" w:color="auto"/>
              <w:right w:val="single" w:sz="8" w:space="0" w:color="auto"/>
            </w:tcBorders>
          </w:tcPr>
          <w:p w14:paraId="21DB01F1" w14:textId="77777777" w:rsidR="00EB3EA3" w:rsidRPr="00D93EF8" w:rsidRDefault="00EB3EA3" w:rsidP="00EB3EA3">
            <w:pPr>
              <w:spacing w:before="120" w:after="120"/>
              <w:jc w:val="both"/>
              <w:rPr>
                <w:rFonts w:cs="Arial"/>
              </w:rPr>
            </w:pPr>
          </w:p>
        </w:tc>
      </w:tr>
      <w:tr w:rsidR="00CE167E" w14:paraId="32BEF54C" w14:textId="77777777">
        <w:trPr>
          <w:trHeight w:val="330"/>
        </w:trPr>
        <w:tc>
          <w:tcPr>
            <w:tcW w:w="3109" w:type="dxa"/>
            <w:tcBorders>
              <w:top w:val="single" w:sz="8" w:space="0" w:color="auto"/>
              <w:left w:val="single" w:sz="8" w:space="0" w:color="auto"/>
              <w:bottom w:val="single" w:sz="8" w:space="0" w:color="auto"/>
              <w:right w:val="single" w:sz="8" w:space="0" w:color="auto"/>
            </w:tcBorders>
          </w:tcPr>
          <w:p w14:paraId="19B808EE" w14:textId="22664518" w:rsidR="00CE167E" w:rsidRPr="008A75F8" w:rsidRDefault="00CE167E" w:rsidP="00CE167E">
            <w:pPr>
              <w:spacing w:before="120" w:after="120"/>
              <w:jc w:val="both"/>
              <w:rPr>
                <w:b/>
                <w:color w:val="000000" w:themeColor="text1"/>
                <w:lang w:val="en-US"/>
              </w:rPr>
            </w:pPr>
            <w:r w:rsidRPr="00F52A75">
              <w:rPr>
                <w:b/>
                <w:color w:val="000000" w:themeColor="text1"/>
              </w:rPr>
              <w:t xml:space="preserve">Designation of </w:t>
            </w:r>
            <w:r>
              <w:rPr>
                <w:b/>
                <w:color w:val="000000" w:themeColor="text1"/>
              </w:rPr>
              <w:t xml:space="preserve">PR </w:t>
            </w:r>
            <w:r w:rsidRPr="00F52A75">
              <w:rPr>
                <w:b/>
                <w:color w:val="000000" w:themeColor="text1"/>
              </w:rPr>
              <w:t xml:space="preserve">expert </w:t>
            </w:r>
            <w:r w:rsidR="00EF11F5">
              <w:rPr>
                <w:b/>
                <w:color w:val="000000" w:themeColor="text1"/>
              </w:rPr>
              <w:t>(</w:t>
            </w:r>
            <w:r w:rsidR="00B63208">
              <w:rPr>
                <w:b/>
                <w:color w:val="000000" w:themeColor="text1"/>
              </w:rPr>
              <w:t>key expert 5)</w:t>
            </w:r>
          </w:p>
        </w:tc>
        <w:tc>
          <w:tcPr>
            <w:tcW w:w="1134" w:type="dxa"/>
            <w:tcBorders>
              <w:top w:val="single" w:sz="8" w:space="0" w:color="auto"/>
              <w:left w:val="single" w:sz="8" w:space="0" w:color="auto"/>
              <w:bottom w:val="single" w:sz="8" w:space="0" w:color="auto"/>
              <w:right w:val="single" w:sz="8" w:space="0" w:color="auto"/>
            </w:tcBorders>
          </w:tcPr>
          <w:p w14:paraId="443B5AC3" w14:textId="71584340" w:rsidR="00CE167E" w:rsidRPr="00D13A93" w:rsidRDefault="00CE167E" w:rsidP="00CE167E">
            <w:pPr>
              <w:spacing w:before="120" w:after="120"/>
              <w:jc w:val="both"/>
              <w:rPr>
                <w:rFonts w:eastAsia="Arial" w:cs="Arial"/>
                <w:b/>
                <w:color w:val="000000" w:themeColor="text1"/>
              </w:rPr>
            </w:pPr>
            <w:r w:rsidRPr="00D13A93">
              <w:rPr>
                <w:rFonts w:eastAsia="Arial" w:cs="Arial"/>
                <w:b/>
                <w:color w:val="000000" w:themeColor="text1"/>
              </w:rPr>
              <w:t>Expert-days</w:t>
            </w:r>
          </w:p>
        </w:tc>
        <w:tc>
          <w:tcPr>
            <w:tcW w:w="1276" w:type="dxa"/>
            <w:tcBorders>
              <w:top w:val="single" w:sz="8" w:space="0" w:color="auto"/>
              <w:left w:val="single" w:sz="8" w:space="0" w:color="auto"/>
              <w:bottom w:val="single" w:sz="8" w:space="0" w:color="auto"/>
              <w:right w:val="single" w:sz="8" w:space="0" w:color="auto"/>
            </w:tcBorders>
          </w:tcPr>
          <w:p w14:paraId="3415C7EC" w14:textId="6218DA12" w:rsidR="00CE167E" w:rsidRDefault="00CE167E" w:rsidP="00CE167E">
            <w:pPr>
              <w:spacing w:before="120" w:after="120"/>
              <w:jc w:val="both"/>
              <w:rPr>
                <w:rFonts w:eastAsia="Arial" w:cs="Arial"/>
                <w:b/>
                <w:color w:val="000000" w:themeColor="text1"/>
              </w:rPr>
            </w:pPr>
            <w:r>
              <w:rPr>
                <w:rFonts w:eastAsia="Arial" w:cs="Arial"/>
                <w:b/>
                <w:color w:val="000000" w:themeColor="text1"/>
              </w:rPr>
              <w:t>1</w:t>
            </w:r>
          </w:p>
        </w:tc>
        <w:tc>
          <w:tcPr>
            <w:tcW w:w="1275" w:type="dxa"/>
            <w:tcBorders>
              <w:top w:val="single" w:sz="8" w:space="0" w:color="auto"/>
              <w:left w:val="single" w:sz="8" w:space="0" w:color="auto"/>
              <w:bottom w:val="single" w:sz="8" w:space="0" w:color="auto"/>
              <w:right w:val="single" w:sz="8" w:space="0" w:color="auto"/>
            </w:tcBorders>
          </w:tcPr>
          <w:p w14:paraId="42A36B45" w14:textId="35EB407E" w:rsidR="00CE167E" w:rsidRDefault="00CE167E" w:rsidP="00CE167E">
            <w:pPr>
              <w:spacing w:before="120" w:after="120"/>
              <w:jc w:val="both"/>
              <w:rPr>
                <w:rFonts w:eastAsia="Arial" w:cs="Arial"/>
                <w:b/>
                <w:color w:val="000000" w:themeColor="text1"/>
              </w:rPr>
            </w:pPr>
            <w:r>
              <w:rPr>
                <w:rFonts w:eastAsia="Arial" w:cs="Arial"/>
                <w:b/>
                <w:color w:val="000000" w:themeColor="text1"/>
              </w:rPr>
              <w:t>20</w:t>
            </w:r>
          </w:p>
        </w:tc>
        <w:tc>
          <w:tcPr>
            <w:tcW w:w="3119" w:type="dxa"/>
            <w:tcBorders>
              <w:top w:val="single" w:sz="8" w:space="0" w:color="auto"/>
              <w:left w:val="single" w:sz="8" w:space="0" w:color="auto"/>
              <w:bottom w:val="single" w:sz="8" w:space="0" w:color="auto"/>
              <w:right w:val="single" w:sz="8" w:space="0" w:color="auto"/>
            </w:tcBorders>
          </w:tcPr>
          <w:p w14:paraId="12571B4C" w14:textId="77777777" w:rsidR="00CE167E" w:rsidRPr="00D93EF8" w:rsidRDefault="00CE167E" w:rsidP="00CE167E">
            <w:pPr>
              <w:spacing w:before="120" w:after="120"/>
              <w:jc w:val="both"/>
              <w:rPr>
                <w:rFonts w:cs="Arial"/>
              </w:rPr>
            </w:pPr>
          </w:p>
        </w:tc>
      </w:tr>
    </w:tbl>
    <w:p w14:paraId="6F2F3D0F" w14:textId="77777777" w:rsidR="00247D33" w:rsidRDefault="00247D33" w:rsidP="00127D3B">
      <w:pPr>
        <w:pStyle w:val="Heading2"/>
        <w:jc w:val="both"/>
        <w:rPr>
          <w:rFonts w:cs="Arial"/>
          <w:lang w:val="en-US"/>
        </w:rPr>
      </w:pPr>
      <w:r w:rsidRPr="00D93EF8">
        <w:rPr>
          <w:rFonts w:eastAsiaTheme="minorHAnsi" w:cs="Arial"/>
          <w:b w:val="0"/>
          <w:bCs w:val="0"/>
          <w:szCs w:val="22"/>
          <w:lang w:val="en-US"/>
        </w:rPr>
        <w:t>There is no contractual right to use up the full days/travel or budgets. The number of days/travel and the budgets will be contractually agreed as</w:t>
      </w:r>
      <w:r w:rsidRPr="00100B49">
        <w:rPr>
          <w:rFonts w:cs="Arial"/>
          <w:lang w:val="en-US"/>
        </w:rPr>
        <w:t xml:space="preserve"> maximum amounts. </w:t>
      </w:r>
    </w:p>
    <w:p w14:paraId="231EC75F" w14:textId="07FBE8E7" w:rsidR="00A82C80" w:rsidRPr="001261F8" w:rsidRDefault="00A82C80" w:rsidP="002216BA">
      <w:pPr>
        <w:pStyle w:val="Heading1"/>
        <w:numPr>
          <w:ilvl w:val="0"/>
          <w:numId w:val="14"/>
        </w:numPr>
        <w:jc w:val="both"/>
      </w:pPr>
      <w:r w:rsidRPr="001261F8">
        <w:fldChar w:fldCharType="begin" w:fldLock="1">
          <w:ffData>
            <w:name w:val="Text85"/>
            <w:enabled/>
            <w:calcOnExit w:val="0"/>
            <w:textInput/>
          </w:ffData>
        </w:fldChar>
      </w:r>
      <w:r w:rsidRPr="001261F8">
        <w:instrText xml:space="preserve"> FORMTEXT </w:instrText>
      </w:r>
      <w:r w:rsidR="00000000">
        <w:fldChar w:fldCharType="separate"/>
      </w:r>
      <w:r w:rsidRPr="001261F8">
        <w:fldChar w:fldCharType="end"/>
      </w:r>
      <w:r w:rsidRPr="001261F8">
        <w:fldChar w:fldCharType="begin" w:fldLock="1">
          <w:ffData>
            <w:name w:val="Text89"/>
            <w:enabled/>
            <w:calcOnExit w:val="0"/>
            <w:textInput/>
          </w:ffData>
        </w:fldChar>
      </w:r>
      <w:r w:rsidRPr="001261F8">
        <w:instrText xml:space="preserve"> FORMTEXT </w:instrText>
      </w:r>
      <w:r w:rsidR="00000000">
        <w:fldChar w:fldCharType="separate"/>
      </w:r>
      <w:r w:rsidRPr="001261F8">
        <w:fldChar w:fldCharType="end"/>
      </w:r>
      <w:r w:rsidRPr="001261F8">
        <w:fldChar w:fldCharType="begin" w:fldLock="1">
          <w:ffData>
            <w:name w:val="Text94"/>
            <w:enabled/>
            <w:calcOnExit w:val="0"/>
            <w:textInput/>
          </w:ffData>
        </w:fldChar>
      </w:r>
      <w:r w:rsidRPr="001261F8">
        <w:instrText xml:space="preserve"> FORMTEXT </w:instrText>
      </w:r>
      <w:r w:rsidR="00000000">
        <w:fldChar w:fldCharType="separate"/>
      </w:r>
      <w:r w:rsidRPr="001261F8">
        <w:fldChar w:fldCharType="end"/>
      </w:r>
      <w:bookmarkStart w:id="62" w:name="_Toc126094251"/>
      <w:r>
        <w:t>Inputs of GIZ or other actors</w:t>
      </w:r>
      <w:bookmarkEnd w:id="62"/>
    </w:p>
    <w:p w14:paraId="75CFAD08" w14:textId="3A35746F" w:rsidR="004E7A98" w:rsidRPr="00127D3B" w:rsidRDefault="00B54D02" w:rsidP="00127D3B">
      <w:pPr>
        <w:spacing w:line="240" w:lineRule="exact"/>
        <w:contextualSpacing/>
        <w:jc w:val="both"/>
        <w:rPr>
          <w:rFonts w:cs="Arial"/>
        </w:rPr>
      </w:pPr>
      <w:r>
        <w:t>Not Applicable</w:t>
      </w:r>
    </w:p>
    <w:p w14:paraId="6EC90B8C" w14:textId="0647B521" w:rsidR="004E7A98" w:rsidRPr="00D93EF8" w:rsidRDefault="001045E0" w:rsidP="002216BA">
      <w:pPr>
        <w:pStyle w:val="ListParagraph"/>
        <w:numPr>
          <w:ilvl w:val="0"/>
          <w:numId w:val="14"/>
        </w:numPr>
        <w:tabs>
          <w:tab w:val="left" w:pos="284"/>
        </w:tabs>
        <w:ind w:left="0" w:firstLine="0"/>
        <w:jc w:val="both"/>
        <w:rPr>
          <w:b/>
          <w:lang w:val="uk-UA"/>
        </w:rPr>
      </w:pPr>
      <w:bookmarkStart w:id="63" w:name="_Toc127948119"/>
      <w:bookmarkEnd w:id="51"/>
      <w:bookmarkEnd w:id="52"/>
      <w:bookmarkEnd w:id="53"/>
      <w:r w:rsidRPr="004E7A98">
        <w:rPr>
          <w:b/>
        </w:rPr>
        <w:t>Financial provisions</w:t>
      </w:r>
      <w:bookmarkEnd w:id="63"/>
    </w:p>
    <w:p w14:paraId="04706561" w14:textId="3F6B6E0D" w:rsidR="00DD731A" w:rsidRPr="00127D3B" w:rsidRDefault="00DD731A" w:rsidP="002216BA">
      <w:pPr>
        <w:pStyle w:val="ListParagraph"/>
        <w:numPr>
          <w:ilvl w:val="1"/>
          <w:numId w:val="14"/>
        </w:numPr>
        <w:tabs>
          <w:tab w:val="left" w:pos="567"/>
        </w:tabs>
        <w:spacing w:line="240" w:lineRule="exact"/>
        <w:ind w:left="0" w:firstLine="0"/>
        <w:jc w:val="both"/>
        <w:rPr>
          <w:rFonts w:eastAsia="Arial" w:cs="Arial"/>
          <w:b/>
          <w:color w:val="000000"/>
          <w:lang w:eastAsia="uk-UA"/>
        </w:rPr>
      </w:pPr>
      <w:bookmarkStart w:id="64" w:name="_Toc508620009"/>
      <w:bookmarkStart w:id="65" w:name="_Toc119493833"/>
      <w:bookmarkEnd w:id="54"/>
      <w:r w:rsidRPr="00127D3B">
        <w:rPr>
          <w:rFonts w:eastAsia="Arial" w:cs="Arial"/>
          <w:b/>
          <w:color w:val="000000"/>
          <w:lang w:eastAsia="uk-UA"/>
        </w:rPr>
        <w:t>Contract value and</w:t>
      </w:r>
      <w:r w:rsidR="00BC5328" w:rsidRPr="00127D3B">
        <w:rPr>
          <w:rFonts w:eastAsia="Arial" w:cs="Arial"/>
          <w:b/>
          <w:color w:val="000000"/>
          <w:lang w:eastAsia="uk-UA"/>
        </w:rPr>
        <w:t xml:space="preserve"> </w:t>
      </w:r>
      <w:r w:rsidR="00BC5328" w:rsidRPr="00127D3B">
        <w:rPr>
          <w:rStyle w:val="normaltextrun"/>
          <w:rFonts w:cs="Arial"/>
          <w:b/>
          <w:bCs/>
          <w:color w:val="000000"/>
          <w:shd w:val="clear" w:color="auto" w:fill="FFFFFF"/>
          <w:lang w:val="en-US"/>
        </w:rPr>
        <w:t>anticipated</w:t>
      </w:r>
      <w:r w:rsidRPr="00127D3B">
        <w:rPr>
          <w:rFonts w:eastAsia="Arial" w:cs="Arial"/>
          <w:b/>
          <w:color w:val="000000"/>
          <w:lang w:eastAsia="uk-UA"/>
        </w:rPr>
        <w:t xml:space="preserve"> payment schedule</w:t>
      </w:r>
    </w:p>
    <w:p w14:paraId="5C3C1953" w14:textId="07FC74C7" w:rsidR="00BC5328" w:rsidRPr="00127D3B" w:rsidRDefault="00DD731A" w:rsidP="00127D3B">
      <w:pPr>
        <w:tabs>
          <w:tab w:val="left" w:pos="3261"/>
        </w:tabs>
        <w:spacing w:line="240" w:lineRule="exact"/>
        <w:contextualSpacing/>
        <w:jc w:val="both"/>
        <w:rPr>
          <w:rFonts w:eastAsia="Times New Roman" w:cs="Arial"/>
          <w:lang w:eastAsia="uk-UA"/>
        </w:rPr>
      </w:pPr>
      <w:r w:rsidRPr="00127D3B">
        <w:rPr>
          <w:rFonts w:eastAsia="Times New Roman" w:cs="Arial"/>
          <w:lang w:eastAsia="uk-UA"/>
        </w:rPr>
        <w:t xml:space="preserve">The </w:t>
      </w:r>
      <w:r w:rsidR="008F14EA" w:rsidRPr="00127D3B">
        <w:rPr>
          <w:rFonts w:eastAsia="Times New Roman" w:cs="Arial"/>
          <w:lang w:eastAsia="uk-UA"/>
        </w:rPr>
        <w:t xml:space="preserve">contract value shall be calculated </w:t>
      </w:r>
      <w:r w:rsidR="00511A52" w:rsidRPr="00127D3B">
        <w:rPr>
          <w:rFonts w:eastAsia="Times New Roman" w:cs="Arial"/>
          <w:lang w:eastAsia="uk-UA"/>
        </w:rPr>
        <w:t>according to the format of the</w:t>
      </w:r>
      <w:r w:rsidR="001E0C68" w:rsidRPr="00127D3B">
        <w:rPr>
          <w:rFonts w:eastAsia="Times New Roman" w:cs="Arial"/>
          <w:lang w:eastAsia="uk-UA"/>
        </w:rPr>
        <w:t xml:space="preserve"> commercial</w:t>
      </w:r>
      <w:r w:rsidR="00511A52" w:rsidRPr="00127D3B">
        <w:rPr>
          <w:rFonts w:eastAsia="Times New Roman" w:cs="Arial"/>
          <w:lang w:eastAsia="uk-UA"/>
        </w:rPr>
        <w:t xml:space="preserve"> bid.</w:t>
      </w:r>
    </w:p>
    <w:p w14:paraId="26BFF238" w14:textId="77777777" w:rsidR="00BC5328" w:rsidRPr="00127D3B" w:rsidRDefault="00BC5328" w:rsidP="00127D3B">
      <w:pPr>
        <w:tabs>
          <w:tab w:val="left" w:pos="3261"/>
        </w:tabs>
        <w:spacing w:line="240" w:lineRule="exact"/>
        <w:contextualSpacing/>
        <w:jc w:val="both"/>
        <w:rPr>
          <w:rFonts w:eastAsia="Times New Roman" w:cs="Arial"/>
          <w:lang w:eastAsia="uk-UA"/>
        </w:rPr>
      </w:pPr>
    </w:p>
    <w:p w14:paraId="4F5567B5" w14:textId="7EF8DC6C" w:rsidR="00DD731A" w:rsidRPr="00D93EF8" w:rsidRDefault="00BC5328" w:rsidP="00127D3B">
      <w:pPr>
        <w:tabs>
          <w:tab w:val="left" w:pos="3261"/>
        </w:tabs>
        <w:spacing w:line="240" w:lineRule="exact"/>
        <w:contextualSpacing/>
        <w:jc w:val="both"/>
        <w:rPr>
          <w:rFonts w:eastAsia="Times New Roman" w:cs="Arial"/>
          <w:lang w:val="uk-UA" w:eastAsia="uk-UA"/>
        </w:rPr>
      </w:pPr>
      <w:r w:rsidRPr="00127D3B">
        <w:rPr>
          <w:rStyle w:val="normaltextrun"/>
          <w:rFonts w:cs="Arial"/>
          <w:b/>
          <w:bCs/>
          <w:color w:val="000000"/>
          <w:shd w:val="clear" w:color="auto" w:fill="FFFFFF"/>
          <w:lang w:val="en-US"/>
        </w:rPr>
        <w:t>Anticipated payment schedule:</w:t>
      </w:r>
    </w:p>
    <w:p w14:paraId="604020D0" w14:textId="77777777" w:rsidR="005A2CDF" w:rsidRPr="00127D3B" w:rsidRDefault="005A2CDF" w:rsidP="00127D3B">
      <w:pPr>
        <w:tabs>
          <w:tab w:val="left" w:pos="3261"/>
        </w:tabs>
        <w:spacing w:line="240" w:lineRule="exact"/>
        <w:contextualSpacing/>
        <w:jc w:val="both"/>
        <w:rPr>
          <w:rFonts w:eastAsia="Times New Roman" w:cs="Arial"/>
          <w:lang w:eastAsia="uk-UA"/>
        </w:rPr>
      </w:pPr>
    </w:p>
    <w:p w14:paraId="220D34C4" w14:textId="03333272" w:rsidR="00ED1583" w:rsidRDefault="00ED1583" w:rsidP="00ED1583">
      <w:pPr>
        <w:jc w:val="both"/>
        <w:rPr>
          <w:rFonts w:cs="Arial"/>
          <w:lang w:eastAsia="uk-UA"/>
        </w:rPr>
      </w:pPr>
      <w:r>
        <w:rPr>
          <w:rFonts w:cs="Arial"/>
          <w:lang w:eastAsia="uk-UA"/>
        </w:rPr>
        <w:t xml:space="preserve">The payments are to be done </w:t>
      </w:r>
      <w:r w:rsidR="002F4CEC" w:rsidRPr="002F4CEC">
        <w:rPr>
          <w:rFonts w:cs="Arial"/>
          <w:i/>
          <w:lang w:eastAsia="uk-UA"/>
        </w:rPr>
        <w:t>after the completion of each work package</w:t>
      </w:r>
      <w:r>
        <w:rPr>
          <w:rFonts w:cs="Arial"/>
          <w:lang w:eastAsia="uk-UA"/>
        </w:rPr>
        <w:t>.</w:t>
      </w:r>
    </w:p>
    <w:p w14:paraId="5EBF2439" w14:textId="30614E35" w:rsidR="005A2CDF" w:rsidRPr="00127D3B" w:rsidRDefault="005A2CDF" w:rsidP="00127D3B">
      <w:pPr>
        <w:tabs>
          <w:tab w:val="left" w:pos="3261"/>
        </w:tabs>
        <w:spacing w:line="240" w:lineRule="exact"/>
        <w:contextualSpacing/>
        <w:jc w:val="both"/>
        <w:rPr>
          <w:rStyle w:val="normaltextrun"/>
          <w:rFonts w:cs="Arial"/>
          <w:color w:val="000000"/>
          <w:shd w:val="clear" w:color="auto" w:fill="FFFFFF"/>
        </w:rPr>
      </w:pPr>
      <w:r w:rsidRPr="00127D3B">
        <w:rPr>
          <w:rStyle w:val="normaltextrun"/>
          <w:rFonts w:cs="Arial"/>
          <w:color w:val="000000"/>
          <w:shd w:val="clear" w:color="auto" w:fill="FFFFFF"/>
        </w:rPr>
        <w:t xml:space="preserve">In consideration of </w:t>
      </w:r>
      <w:r w:rsidRPr="002F4CEC">
        <w:rPr>
          <w:rStyle w:val="normaltextrun"/>
          <w:rFonts w:cs="Arial"/>
          <w:color w:val="000000"/>
          <w:shd w:val="clear" w:color="auto" w:fill="FFFFFF"/>
        </w:rPr>
        <w:t>services</w:t>
      </w:r>
      <w:r w:rsidRPr="00127D3B">
        <w:rPr>
          <w:rStyle w:val="normaltextrun"/>
          <w:rFonts w:cs="Arial"/>
          <w:color w:val="000000"/>
          <w:shd w:val="clear" w:color="auto" w:fill="FFFFFF"/>
        </w:rPr>
        <w:t xml:space="preserve"> completed, the Contractor shall be paid </w:t>
      </w:r>
      <w:r w:rsidR="00230E53" w:rsidRPr="00127D3B">
        <w:rPr>
          <w:rStyle w:val="normaltextrun"/>
          <w:rFonts w:cs="Arial"/>
          <w:color w:val="000000"/>
          <w:shd w:val="clear" w:color="auto" w:fill="FFFFFF"/>
        </w:rPr>
        <w:t>in the following instalments</w:t>
      </w:r>
      <w:r w:rsidR="00ED1583">
        <w:rPr>
          <w:rStyle w:val="normaltextrun"/>
          <w:rFonts w:cs="Arial"/>
          <w:color w:val="000000"/>
          <w:shd w:val="clear" w:color="auto" w:fill="FFFFFF"/>
        </w:rPr>
        <w:t>:</w:t>
      </w:r>
    </w:p>
    <w:p w14:paraId="1EEC5B30" w14:textId="77777777" w:rsidR="00625481" w:rsidRPr="00127D3B" w:rsidRDefault="00625481" w:rsidP="00127D3B">
      <w:pPr>
        <w:tabs>
          <w:tab w:val="left" w:pos="3261"/>
        </w:tabs>
        <w:spacing w:line="240" w:lineRule="exact"/>
        <w:contextualSpacing/>
        <w:jc w:val="both"/>
        <w:rPr>
          <w:rStyle w:val="normaltextrun"/>
          <w:rFonts w:cs="Arial"/>
          <w:color w:val="000000"/>
          <w:shd w:val="clear" w:color="auto" w:fill="FFFFFF"/>
        </w:rPr>
      </w:pPr>
    </w:p>
    <w:p w14:paraId="48790A4D" w14:textId="77777777" w:rsidR="005A2CDF" w:rsidRPr="00127D3B" w:rsidRDefault="005A2CDF" w:rsidP="00127D3B">
      <w:pPr>
        <w:tabs>
          <w:tab w:val="left" w:pos="3261"/>
        </w:tabs>
        <w:spacing w:line="240" w:lineRule="exact"/>
        <w:contextualSpacing/>
        <w:jc w:val="both"/>
        <w:rPr>
          <w:rFonts w:eastAsia="Times New Roman" w:cs="Arial"/>
          <w:lang w:eastAsia="uk-UA"/>
        </w:rPr>
      </w:pPr>
    </w:p>
    <w:tbl>
      <w:tblPr>
        <w:tblW w:w="949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920"/>
        <w:gridCol w:w="1616"/>
        <w:gridCol w:w="1406"/>
        <w:gridCol w:w="1571"/>
        <w:gridCol w:w="2977"/>
      </w:tblGrid>
      <w:tr w:rsidR="00625481" w:rsidRPr="00625481" w14:paraId="3FCB516F" w14:textId="77777777" w:rsidTr="00D43FAE">
        <w:trPr>
          <w:trHeight w:val="705"/>
        </w:trPr>
        <w:tc>
          <w:tcPr>
            <w:tcW w:w="1920" w:type="dxa"/>
            <w:tcBorders>
              <w:top w:val="single" w:sz="6" w:space="0" w:color="auto"/>
              <w:left w:val="single" w:sz="6" w:space="0" w:color="auto"/>
              <w:bottom w:val="single" w:sz="6" w:space="0" w:color="auto"/>
              <w:right w:val="single" w:sz="6" w:space="0" w:color="auto"/>
            </w:tcBorders>
            <w:shd w:val="clear" w:color="auto" w:fill="auto"/>
            <w:hideMark/>
          </w:tcPr>
          <w:p w14:paraId="49E5DE84" w14:textId="77777777" w:rsidR="00625481" w:rsidRPr="00D93EF8" w:rsidRDefault="00625481" w:rsidP="00127D3B">
            <w:pPr>
              <w:spacing w:after="0"/>
              <w:jc w:val="both"/>
              <w:textAlignment w:val="baseline"/>
              <w:rPr>
                <w:rFonts w:eastAsia="Times New Roman" w:cs="Arial"/>
                <w:lang w:val="uk-UA" w:eastAsia="uk-UA"/>
              </w:rPr>
            </w:pPr>
            <w:r w:rsidRPr="00D93EF8">
              <w:rPr>
                <w:rFonts w:eastAsia="Times New Roman" w:cs="Arial"/>
                <w:b/>
                <w:bCs/>
                <w:lang w:eastAsia="uk-UA"/>
              </w:rPr>
              <w:t>Instalment #</w:t>
            </w:r>
            <w:r w:rsidRPr="00D93EF8">
              <w:rPr>
                <w:rFonts w:eastAsia="Times New Roman" w:cs="Arial"/>
                <w:lang w:val="uk-UA" w:eastAsia="uk-UA"/>
              </w:rPr>
              <w:t> </w:t>
            </w:r>
          </w:p>
        </w:tc>
        <w:tc>
          <w:tcPr>
            <w:tcW w:w="1616" w:type="dxa"/>
            <w:tcBorders>
              <w:top w:val="single" w:sz="6" w:space="0" w:color="auto"/>
              <w:left w:val="single" w:sz="6" w:space="0" w:color="auto"/>
              <w:bottom w:val="single" w:sz="6" w:space="0" w:color="auto"/>
              <w:right w:val="single" w:sz="4" w:space="0" w:color="auto"/>
            </w:tcBorders>
            <w:shd w:val="clear" w:color="auto" w:fill="auto"/>
            <w:hideMark/>
          </w:tcPr>
          <w:p w14:paraId="12964699" w14:textId="44E9E8B8" w:rsidR="00625481" w:rsidRPr="00D93EF8" w:rsidRDefault="00625481" w:rsidP="00127D3B">
            <w:pPr>
              <w:spacing w:after="0"/>
              <w:jc w:val="both"/>
              <w:textAlignment w:val="baseline"/>
              <w:rPr>
                <w:rFonts w:eastAsia="Times New Roman" w:cs="Arial"/>
                <w:lang w:val="uk-UA" w:eastAsia="uk-UA"/>
              </w:rPr>
            </w:pPr>
            <w:r w:rsidRPr="00D93EF8">
              <w:rPr>
                <w:rFonts w:eastAsia="Times New Roman" w:cs="Arial"/>
                <w:b/>
                <w:bCs/>
                <w:lang w:eastAsia="uk-UA"/>
              </w:rPr>
              <w:t>Anticipated payment date</w:t>
            </w:r>
          </w:p>
        </w:tc>
        <w:tc>
          <w:tcPr>
            <w:tcW w:w="1406" w:type="dxa"/>
            <w:tcBorders>
              <w:top w:val="single" w:sz="6" w:space="0" w:color="auto"/>
              <w:left w:val="single" w:sz="4" w:space="0" w:color="auto"/>
              <w:bottom w:val="single" w:sz="6" w:space="0" w:color="auto"/>
              <w:right w:val="single" w:sz="6" w:space="0" w:color="auto"/>
            </w:tcBorders>
            <w:shd w:val="clear" w:color="auto" w:fill="auto"/>
          </w:tcPr>
          <w:p w14:paraId="4F41BEF1" w14:textId="1AB0712C" w:rsidR="00625481" w:rsidRPr="00D93EF8" w:rsidRDefault="00D43FAE" w:rsidP="00D43FAE">
            <w:pPr>
              <w:spacing w:after="0"/>
              <w:ind w:left="67" w:right="84"/>
              <w:jc w:val="both"/>
              <w:textAlignment w:val="baseline"/>
              <w:rPr>
                <w:rFonts w:eastAsia="Times New Roman" w:cs="Arial"/>
                <w:lang w:val="uk-UA" w:eastAsia="uk-UA"/>
              </w:rPr>
            </w:pPr>
            <w:r>
              <w:rPr>
                <w:rFonts w:eastAsia="Times New Roman" w:cs="Arial"/>
                <w:b/>
                <w:bCs/>
                <w:lang w:eastAsia="uk-UA"/>
              </w:rPr>
              <w:t>P</w:t>
            </w:r>
            <w:r w:rsidRPr="00D43FAE">
              <w:rPr>
                <w:rFonts w:eastAsia="Times New Roman" w:cs="Arial"/>
                <w:b/>
                <w:bCs/>
                <w:lang w:eastAsia="uk-UA"/>
              </w:rPr>
              <w:t xml:space="preserve">ayment of up to % from total contract value  </w:t>
            </w:r>
          </w:p>
        </w:tc>
        <w:tc>
          <w:tcPr>
            <w:tcW w:w="1571" w:type="dxa"/>
            <w:tcBorders>
              <w:top w:val="single" w:sz="6" w:space="0" w:color="auto"/>
              <w:left w:val="single" w:sz="6" w:space="0" w:color="auto"/>
              <w:bottom w:val="single" w:sz="6" w:space="0" w:color="auto"/>
              <w:right w:val="single" w:sz="6" w:space="0" w:color="auto"/>
            </w:tcBorders>
            <w:shd w:val="clear" w:color="auto" w:fill="auto"/>
            <w:hideMark/>
          </w:tcPr>
          <w:p w14:paraId="16BF3753" w14:textId="11AA59BF" w:rsidR="00625481" w:rsidRPr="00D93EF8" w:rsidRDefault="00625481" w:rsidP="00127D3B">
            <w:pPr>
              <w:spacing w:after="0"/>
              <w:jc w:val="both"/>
              <w:textAlignment w:val="baseline"/>
              <w:rPr>
                <w:rFonts w:eastAsia="Times New Roman" w:cs="Arial"/>
                <w:lang w:val="uk-UA" w:eastAsia="uk-UA"/>
              </w:rPr>
            </w:pPr>
            <w:r w:rsidRPr="00D93EF8">
              <w:rPr>
                <w:rFonts w:eastAsia="Times New Roman" w:cs="Arial"/>
                <w:b/>
                <w:bCs/>
                <w:lang w:eastAsia="uk-UA"/>
              </w:rPr>
              <w:t>Deliverables and reporting</w:t>
            </w:r>
            <w:r w:rsidRPr="00D93EF8">
              <w:rPr>
                <w:rFonts w:eastAsia="Times New Roman" w:cs="Arial"/>
                <w:lang w:val="uk-UA" w:eastAsia="uk-UA"/>
              </w:rPr>
              <w:t> </w:t>
            </w:r>
          </w:p>
        </w:tc>
        <w:tc>
          <w:tcPr>
            <w:tcW w:w="2977" w:type="dxa"/>
            <w:tcBorders>
              <w:top w:val="single" w:sz="6" w:space="0" w:color="auto"/>
              <w:left w:val="single" w:sz="6" w:space="0" w:color="auto"/>
              <w:bottom w:val="single" w:sz="6" w:space="0" w:color="auto"/>
              <w:right w:val="single" w:sz="6" w:space="0" w:color="auto"/>
            </w:tcBorders>
            <w:shd w:val="clear" w:color="auto" w:fill="auto"/>
            <w:hideMark/>
          </w:tcPr>
          <w:p w14:paraId="40BA2286" w14:textId="681A2BF8" w:rsidR="00625481" w:rsidRPr="00D93EF8" w:rsidRDefault="00625481" w:rsidP="00127D3B">
            <w:pPr>
              <w:spacing w:after="0"/>
              <w:jc w:val="both"/>
              <w:textAlignment w:val="baseline"/>
              <w:rPr>
                <w:rFonts w:eastAsia="Times New Roman" w:cs="Arial"/>
                <w:lang w:val="uk-UA" w:eastAsia="uk-UA"/>
              </w:rPr>
            </w:pPr>
            <w:r w:rsidRPr="00D93EF8">
              <w:rPr>
                <w:rFonts w:eastAsia="Times New Roman" w:cs="Arial"/>
                <w:b/>
                <w:bCs/>
                <w:lang w:eastAsia="uk-UA"/>
              </w:rPr>
              <w:t xml:space="preserve">Project Number and % of costs </w:t>
            </w:r>
            <w:proofErr w:type="gramStart"/>
            <w:r w:rsidRPr="00D93EF8">
              <w:rPr>
                <w:rFonts w:eastAsia="Times New Roman" w:cs="Arial"/>
                <w:b/>
                <w:bCs/>
                <w:lang w:eastAsia="uk-UA"/>
              </w:rPr>
              <w:t>split  (</w:t>
            </w:r>
            <w:proofErr w:type="gramEnd"/>
            <w:r w:rsidRPr="00D93EF8">
              <w:rPr>
                <w:rFonts w:eastAsia="Times New Roman" w:cs="Arial"/>
                <w:b/>
                <w:bCs/>
                <w:lang w:eastAsia="uk-UA"/>
              </w:rPr>
              <w:t>if applicable)</w:t>
            </w:r>
            <w:r w:rsidRPr="00D93EF8">
              <w:rPr>
                <w:rFonts w:eastAsia="Times New Roman" w:cs="Arial"/>
                <w:lang w:val="uk-UA" w:eastAsia="uk-UA"/>
              </w:rPr>
              <w:t xml:space="preserve"> </w:t>
            </w:r>
          </w:p>
        </w:tc>
      </w:tr>
      <w:tr w:rsidR="00625481" w:rsidRPr="00625481" w14:paraId="365A4769" w14:textId="77777777" w:rsidTr="00D43FAE">
        <w:trPr>
          <w:trHeight w:val="225"/>
        </w:trPr>
        <w:tc>
          <w:tcPr>
            <w:tcW w:w="1920" w:type="dxa"/>
            <w:tcBorders>
              <w:top w:val="single" w:sz="6" w:space="0" w:color="auto"/>
              <w:left w:val="single" w:sz="6" w:space="0" w:color="auto"/>
              <w:bottom w:val="single" w:sz="6" w:space="0" w:color="auto"/>
              <w:right w:val="single" w:sz="6" w:space="0" w:color="auto"/>
            </w:tcBorders>
            <w:shd w:val="clear" w:color="auto" w:fill="auto"/>
            <w:hideMark/>
          </w:tcPr>
          <w:p w14:paraId="75FFF898" w14:textId="77777777" w:rsidR="00625481" w:rsidRPr="00D93EF8" w:rsidRDefault="00625481" w:rsidP="00127D3B">
            <w:pPr>
              <w:spacing w:after="0"/>
              <w:jc w:val="both"/>
              <w:textAlignment w:val="baseline"/>
              <w:rPr>
                <w:rFonts w:eastAsia="Times New Roman" w:cs="Arial"/>
                <w:lang w:val="uk-UA" w:eastAsia="uk-UA"/>
              </w:rPr>
            </w:pPr>
            <w:r w:rsidRPr="00D93EF8">
              <w:rPr>
                <w:rFonts w:eastAsia="Times New Roman" w:cs="Arial"/>
                <w:lang w:eastAsia="uk-UA"/>
              </w:rPr>
              <w:lastRenderedPageBreak/>
              <w:t>1 Interim payment</w:t>
            </w:r>
            <w:r w:rsidRPr="00D93EF8">
              <w:rPr>
                <w:rFonts w:eastAsia="Times New Roman" w:cs="Arial"/>
                <w:lang w:val="uk-UA" w:eastAsia="uk-UA"/>
              </w:rPr>
              <w:t> </w:t>
            </w:r>
          </w:p>
        </w:tc>
        <w:tc>
          <w:tcPr>
            <w:tcW w:w="1616" w:type="dxa"/>
            <w:tcBorders>
              <w:top w:val="single" w:sz="6" w:space="0" w:color="auto"/>
              <w:left w:val="single" w:sz="6" w:space="0" w:color="auto"/>
              <w:bottom w:val="single" w:sz="6" w:space="0" w:color="auto"/>
              <w:right w:val="single" w:sz="4" w:space="0" w:color="auto"/>
            </w:tcBorders>
            <w:shd w:val="clear" w:color="auto" w:fill="auto"/>
          </w:tcPr>
          <w:p w14:paraId="77F0E749" w14:textId="02DAD7BA" w:rsidR="00625481" w:rsidRPr="006437A0" w:rsidRDefault="004B2F5E" w:rsidP="00127D3B">
            <w:pPr>
              <w:spacing w:after="0"/>
              <w:jc w:val="both"/>
              <w:textAlignment w:val="baseline"/>
              <w:rPr>
                <w:rFonts w:eastAsia="Times New Roman" w:cs="Arial"/>
                <w:lang w:eastAsia="uk-UA"/>
              </w:rPr>
            </w:pPr>
            <w:r w:rsidRPr="006437A0">
              <w:rPr>
                <w:rFonts w:eastAsia="Times New Roman" w:cs="Arial"/>
                <w:lang w:eastAsia="uk-UA"/>
              </w:rPr>
              <w:t>2</w:t>
            </w:r>
            <w:r w:rsidR="00850642" w:rsidRPr="006437A0">
              <w:rPr>
                <w:rFonts w:eastAsia="Times New Roman" w:cs="Arial"/>
                <w:lang w:eastAsia="uk-UA"/>
              </w:rPr>
              <w:t>4.0</w:t>
            </w:r>
            <w:r w:rsidRPr="006437A0">
              <w:rPr>
                <w:rFonts w:eastAsia="Times New Roman" w:cs="Arial"/>
                <w:lang w:eastAsia="uk-UA"/>
              </w:rPr>
              <w:t>2</w:t>
            </w:r>
            <w:r w:rsidR="00850642" w:rsidRPr="006437A0">
              <w:rPr>
                <w:rFonts w:eastAsia="Times New Roman" w:cs="Arial"/>
                <w:lang w:eastAsia="uk-UA"/>
              </w:rPr>
              <w:t>.2025</w:t>
            </w:r>
          </w:p>
        </w:tc>
        <w:tc>
          <w:tcPr>
            <w:tcW w:w="1406" w:type="dxa"/>
            <w:tcBorders>
              <w:top w:val="single" w:sz="6" w:space="0" w:color="auto"/>
              <w:left w:val="single" w:sz="4" w:space="0" w:color="auto"/>
              <w:bottom w:val="single" w:sz="6" w:space="0" w:color="auto"/>
              <w:right w:val="single" w:sz="6" w:space="0" w:color="auto"/>
            </w:tcBorders>
            <w:shd w:val="clear" w:color="auto" w:fill="auto"/>
          </w:tcPr>
          <w:p w14:paraId="392C8303" w14:textId="6369E220" w:rsidR="00625481" w:rsidRPr="006437A0" w:rsidRDefault="006437A0" w:rsidP="00127D3B">
            <w:pPr>
              <w:spacing w:after="0"/>
              <w:jc w:val="both"/>
              <w:textAlignment w:val="baseline"/>
              <w:rPr>
                <w:rFonts w:eastAsia="Times New Roman" w:cs="Arial"/>
                <w:lang w:val="uk-UA" w:eastAsia="uk-UA"/>
              </w:rPr>
            </w:pPr>
            <w:r w:rsidRPr="006437A0">
              <w:rPr>
                <w:rFonts w:cs="Arial"/>
              </w:rPr>
              <w:t>43 %</w:t>
            </w:r>
          </w:p>
        </w:tc>
        <w:tc>
          <w:tcPr>
            <w:tcW w:w="1571" w:type="dxa"/>
            <w:tcBorders>
              <w:top w:val="single" w:sz="6" w:space="0" w:color="auto"/>
              <w:left w:val="single" w:sz="6" w:space="0" w:color="auto"/>
              <w:bottom w:val="single" w:sz="6" w:space="0" w:color="auto"/>
              <w:right w:val="single" w:sz="6" w:space="0" w:color="auto"/>
            </w:tcBorders>
            <w:shd w:val="clear" w:color="auto" w:fill="auto"/>
            <w:hideMark/>
          </w:tcPr>
          <w:p w14:paraId="5F5C2344" w14:textId="029D9A3E" w:rsidR="00625481" w:rsidRPr="00762F85" w:rsidRDefault="000D3462" w:rsidP="00127D3B">
            <w:pPr>
              <w:spacing w:after="0"/>
              <w:jc w:val="both"/>
              <w:textAlignment w:val="baseline"/>
              <w:rPr>
                <w:rFonts w:eastAsia="Times New Roman" w:cs="Arial"/>
                <w:lang w:val="uk-UA" w:eastAsia="uk-UA"/>
              </w:rPr>
            </w:pPr>
            <w:r w:rsidRPr="00762F85">
              <w:rPr>
                <w:rFonts w:eastAsia="Times New Roman" w:cs="Arial"/>
                <w:lang w:eastAsia="uk-UA"/>
              </w:rPr>
              <w:t xml:space="preserve">Acc. to </w:t>
            </w:r>
            <w:r w:rsidR="00B2347B" w:rsidRPr="00762F85">
              <w:rPr>
                <w:rFonts w:eastAsia="Times New Roman" w:cs="Arial"/>
                <w:lang w:eastAsia="uk-UA"/>
              </w:rPr>
              <w:t>deliverables 1</w:t>
            </w:r>
            <w:r w:rsidRPr="00762F85">
              <w:rPr>
                <w:rFonts w:eastAsia="Times New Roman" w:cs="Arial"/>
                <w:lang w:eastAsia="uk-UA"/>
              </w:rPr>
              <w:t xml:space="preserve"> of clause 2.</w:t>
            </w:r>
            <w:r w:rsidR="00736BC0" w:rsidRPr="00762F85">
              <w:rPr>
                <w:rFonts w:eastAsia="Times New Roman" w:cs="Arial"/>
                <w:lang w:eastAsia="uk-UA"/>
              </w:rPr>
              <w:t>2</w:t>
            </w:r>
            <w:r w:rsidRPr="00762F85">
              <w:rPr>
                <w:rFonts w:eastAsia="Times New Roman" w:cs="Arial"/>
                <w:lang w:eastAsia="uk-UA"/>
              </w:rPr>
              <w:t xml:space="preserve"> </w:t>
            </w:r>
          </w:p>
        </w:tc>
        <w:tc>
          <w:tcPr>
            <w:tcW w:w="2977" w:type="dxa"/>
            <w:tcBorders>
              <w:top w:val="single" w:sz="6" w:space="0" w:color="auto"/>
              <w:left w:val="single" w:sz="6" w:space="0" w:color="auto"/>
              <w:bottom w:val="single" w:sz="6" w:space="0" w:color="auto"/>
              <w:right w:val="single" w:sz="6" w:space="0" w:color="auto"/>
            </w:tcBorders>
            <w:shd w:val="clear" w:color="auto" w:fill="auto"/>
            <w:hideMark/>
          </w:tcPr>
          <w:p w14:paraId="5FA0C960" w14:textId="1BF0526E" w:rsidR="00625481" w:rsidRPr="00D93EF8" w:rsidRDefault="009C6059" w:rsidP="00127D3B">
            <w:pPr>
              <w:spacing w:after="0"/>
              <w:jc w:val="both"/>
              <w:textAlignment w:val="baseline"/>
              <w:rPr>
                <w:rFonts w:eastAsia="Times New Roman" w:cs="Arial"/>
                <w:lang w:val="uk-UA" w:eastAsia="uk-UA"/>
              </w:rPr>
            </w:pPr>
            <w:r w:rsidRPr="009C6059">
              <w:rPr>
                <w:rFonts w:cs="Arial"/>
              </w:rPr>
              <w:t>18.2197.4-010.00</w:t>
            </w:r>
          </w:p>
        </w:tc>
      </w:tr>
      <w:tr w:rsidR="00625481" w:rsidRPr="00625481" w14:paraId="4761A4E0" w14:textId="77777777" w:rsidTr="00D43FAE">
        <w:trPr>
          <w:trHeight w:val="225"/>
        </w:trPr>
        <w:tc>
          <w:tcPr>
            <w:tcW w:w="1920" w:type="dxa"/>
            <w:tcBorders>
              <w:top w:val="single" w:sz="6" w:space="0" w:color="auto"/>
              <w:left w:val="single" w:sz="6" w:space="0" w:color="auto"/>
              <w:bottom w:val="single" w:sz="6" w:space="0" w:color="auto"/>
              <w:right w:val="single" w:sz="6" w:space="0" w:color="auto"/>
            </w:tcBorders>
            <w:shd w:val="clear" w:color="auto" w:fill="auto"/>
            <w:hideMark/>
          </w:tcPr>
          <w:p w14:paraId="4ADBD81E" w14:textId="281E4F1D" w:rsidR="00625481" w:rsidRPr="00D93EF8" w:rsidRDefault="00EE7248" w:rsidP="00127D3B">
            <w:pPr>
              <w:spacing w:after="0"/>
              <w:jc w:val="both"/>
              <w:textAlignment w:val="baseline"/>
              <w:rPr>
                <w:rFonts w:eastAsia="Times New Roman" w:cs="Arial"/>
                <w:lang w:val="uk-UA" w:eastAsia="uk-UA"/>
              </w:rPr>
            </w:pPr>
            <w:r w:rsidRPr="00EE7248">
              <w:rPr>
                <w:rFonts w:eastAsia="Times New Roman" w:cs="Arial"/>
                <w:lang w:eastAsia="uk-UA"/>
              </w:rPr>
              <w:t>2.</w:t>
            </w:r>
            <w:r w:rsidR="00625481" w:rsidRPr="00EE7248">
              <w:rPr>
                <w:rFonts w:eastAsia="Times New Roman" w:cs="Arial"/>
                <w:lang w:eastAsia="uk-UA"/>
              </w:rPr>
              <w:t xml:space="preserve"> Final </w:t>
            </w:r>
            <w:r w:rsidR="00625481" w:rsidRPr="00B12F9A">
              <w:rPr>
                <w:rFonts w:eastAsia="Times New Roman" w:cs="Arial"/>
                <w:lang w:eastAsia="uk-UA"/>
              </w:rPr>
              <w:t>payment</w:t>
            </w:r>
            <w:r w:rsidR="00625481" w:rsidRPr="00D93EF8">
              <w:rPr>
                <w:rFonts w:eastAsia="Times New Roman" w:cs="Arial"/>
                <w:lang w:val="uk-UA" w:eastAsia="uk-UA"/>
              </w:rPr>
              <w:t> </w:t>
            </w:r>
          </w:p>
        </w:tc>
        <w:tc>
          <w:tcPr>
            <w:tcW w:w="1616" w:type="dxa"/>
            <w:tcBorders>
              <w:top w:val="single" w:sz="6" w:space="0" w:color="auto"/>
              <w:left w:val="single" w:sz="6" w:space="0" w:color="auto"/>
              <w:bottom w:val="single" w:sz="6" w:space="0" w:color="auto"/>
              <w:right w:val="single" w:sz="4" w:space="0" w:color="auto"/>
            </w:tcBorders>
            <w:shd w:val="clear" w:color="auto" w:fill="auto"/>
          </w:tcPr>
          <w:p w14:paraId="6EFEC75E" w14:textId="46AD78A1" w:rsidR="00625481" w:rsidRPr="000D3CBA" w:rsidRDefault="00A22CDC" w:rsidP="00127D3B">
            <w:pPr>
              <w:spacing w:after="0"/>
              <w:jc w:val="both"/>
              <w:textAlignment w:val="baseline"/>
              <w:rPr>
                <w:rFonts w:eastAsia="Times New Roman" w:cs="Arial"/>
                <w:lang w:val="uk-UA" w:eastAsia="uk-UA"/>
              </w:rPr>
            </w:pPr>
            <w:r>
              <w:rPr>
                <w:rFonts w:eastAsia="Times New Roman" w:cs="Arial"/>
                <w:lang w:eastAsia="uk-UA"/>
              </w:rPr>
              <w:t>25</w:t>
            </w:r>
            <w:r w:rsidR="009D467F">
              <w:rPr>
                <w:rFonts w:eastAsia="Times New Roman" w:cs="Arial"/>
                <w:lang w:eastAsia="uk-UA"/>
              </w:rPr>
              <w:t>.04.2025</w:t>
            </w:r>
            <w:r w:rsidR="000D3CBA">
              <w:rPr>
                <w:rFonts w:eastAsia="Times New Roman" w:cs="Arial"/>
                <w:lang w:val="uk-UA" w:eastAsia="uk-UA"/>
              </w:rPr>
              <w:t xml:space="preserve"> </w:t>
            </w:r>
          </w:p>
        </w:tc>
        <w:tc>
          <w:tcPr>
            <w:tcW w:w="1406" w:type="dxa"/>
            <w:tcBorders>
              <w:top w:val="single" w:sz="6" w:space="0" w:color="auto"/>
              <w:left w:val="single" w:sz="4" w:space="0" w:color="auto"/>
              <w:bottom w:val="single" w:sz="6" w:space="0" w:color="auto"/>
              <w:right w:val="single" w:sz="6" w:space="0" w:color="auto"/>
            </w:tcBorders>
            <w:shd w:val="clear" w:color="auto" w:fill="auto"/>
          </w:tcPr>
          <w:p w14:paraId="64646866" w14:textId="6B699B5A" w:rsidR="00625481" w:rsidRPr="00D93EF8" w:rsidRDefault="00B12F9A" w:rsidP="00127D3B">
            <w:pPr>
              <w:spacing w:after="0"/>
              <w:jc w:val="both"/>
              <w:textAlignment w:val="baseline"/>
              <w:rPr>
                <w:rFonts w:eastAsia="Times New Roman" w:cs="Arial"/>
                <w:lang w:val="uk-UA" w:eastAsia="uk-UA"/>
              </w:rPr>
            </w:pPr>
            <w:r>
              <w:rPr>
                <w:rFonts w:cs="Arial"/>
              </w:rPr>
              <w:t>57 %</w:t>
            </w:r>
          </w:p>
        </w:tc>
        <w:tc>
          <w:tcPr>
            <w:tcW w:w="1571" w:type="dxa"/>
            <w:tcBorders>
              <w:top w:val="single" w:sz="6" w:space="0" w:color="auto"/>
              <w:left w:val="single" w:sz="6" w:space="0" w:color="auto"/>
              <w:bottom w:val="single" w:sz="6" w:space="0" w:color="auto"/>
              <w:right w:val="single" w:sz="6" w:space="0" w:color="auto"/>
            </w:tcBorders>
            <w:shd w:val="clear" w:color="auto" w:fill="auto"/>
            <w:hideMark/>
          </w:tcPr>
          <w:p w14:paraId="31A34603" w14:textId="69BCB183" w:rsidR="00625481" w:rsidRPr="00762F85" w:rsidRDefault="00736BC0" w:rsidP="00127D3B">
            <w:pPr>
              <w:spacing w:after="0"/>
              <w:jc w:val="both"/>
              <w:textAlignment w:val="baseline"/>
              <w:rPr>
                <w:rFonts w:eastAsia="Times New Roman" w:cs="Arial"/>
                <w:lang w:val="uk-UA" w:eastAsia="uk-UA"/>
              </w:rPr>
            </w:pPr>
            <w:r w:rsidRPr="00762F85">
              <w:rPr>
                <w:rFonts w:eastAsia="Times New Roman" w:cs="Arial"/>
                <w:lang w:eastAsia="uk-UA"/>
              </w:rPr>
              <w:t xml:space="preserve">Acc. to deliverables 2, 3 of clause 2.2 </w:t>
            </w:r>
          </w:p>
        </w:tc>
        <w:tc>
          <w:tcPr>
            <w:tcW w:w="2977" w:type="dxa"/>
            <w:tcBorders>
              <w:top w:val="single" w:sz="6" w:space="0" w:color="auto"/>
              <w:left w:val="single" w:sz="6" w:space="0" w:color="auto"/>
              <w:bottom w:val="single" w:sz="6" w:space="0" w:color="auto"/>
              <w:right w:val="single" w:sz="6" w:space="0" w:color="auto"/>
            </w:tcBorders>
            <w:shd w:val="clear" w:color="auto" w:fill="auto"/>
          </w:tcPr>
          <w:p w14:paraId="243604C4" w14:textId="414B6405" w:rsidR="00625481" w:rsidRPr="00D93EF8" w:rsidRDefault="009C6059" w:rsidP="00127D3B">
            <w:pPr>
              <w:spacing w:after="0"/>
              <w:jc w:val="both"/>
              <w:textAlignment w:val="baseline"/>
              <w:rPr>
                <w:rFonts w:eastAsia="Times New Roman" w:cs="Arial"/>
                <w:lang w:val="uk-UA" w:eastAsia="uk-UA"/>
              </w:rPr>
            </w:pPr>
            <w:r w:rsidRPr="009C6059">
              <w:rPr>
                <w:rFonts w:cs="Arial"/>
              </w:rPr>
              <w:t>18.2197.4-010.00</w:t>
            </w:r>
          </w:p>
        </w:tc>
      </w:tr>
    </w:tbl>
    <w:p w14:paraId="1A785A8E" w14:textId="77777777" w:rsidR="00DD731A" w:rsidRPr="00D93EF8" w:rsidRDefault="00DD731A" w:rsidP="00127D3B">
      <w:pPr>
        <w:tabs>
          <w:tab w:val="left" w:pos="3261"/>
        </w:tabs>
        <w:spacing w:line="240" w:lineRule="exact"/>
        <w:contextualSpacing/>
        <w:jc w:val="both"/>
        <w:rPr>
          <w:rFonts w:eastAsia="Times New Roman" w:cs="Arial"/>
          <w:lang w:val="ru-RU" w:eastAsia="uk-UA"/>
        </w:rPr>
      </w:pPr>
    </w:p>
    <w:p w14:paraId="5EC187E6" w14:textId="16E4A394" w:rsidR="00DD731A" w:rsidRPr="004E7A98" w:rsidRDefault="00DD731A" w:rsidP="002216BA">
      <w:pPr>
        <w:pStyle w:val="ListParagraph"/>
        <w:numPr>
          <w:ilvl w:val="1"/>
          <w:numId w:val="14"/>
        </w:numPr>
        <w:tabs>
          <w:tab w:val="left" w:pos="567"/>
        </w:tabs>
        <w:ind w:left="0" w:firstLine="0"/>
        <w:jc w:val="both"/>
        <w:rPr>
          <w:rFonts w:eastAsia="Arial"/>
          <w:b/>
          <w:color w:val="000000" w:themeColor="text1"/>
          <w:lang w:eastAsia="uk-UA"/>
        </w:rPr>
      </w:pPr>
      <w:bookmarkStart w:id="66" w:name="_Toc127948120"/>
      <w:bookmarkStart w:id="67" w:name="_Hlk119434478"/>
      <w:r w:rsidRPr="004E7A98">
        <w:rPr>
          <w:rFonts w:eastAsia="Arial"/>
          <w:b/>
          <w:color w:val="000000" w:themeColor="text1"/>
          <w:lang w:eastAsia="uk-UA"/>
        </w:rPr>
        <w:t>Financial proposal</w:t>
      </w:r>
      <w:bookmarkEnd w:id="66"/>
    </w:p>
    <w:p w14:paraId="3588CD58" w14:textId="687B6761" w:rsidR="009D4770" w:rsidRPr="00D93EF8" w:rsidRDefault="00DD731A" w:rsidP="00127D3B">
      <w:pPr>
        <w:spacing w:line="240" w:lineRule="exact"/>
        <w:contextualSpacing/>
        <w:jc w:val="both"/>
        <w:rPr>
          <w:rStyle w:val="ZulschenderTextZchn"/>
          <w:lang w:val="uk-UA"/>
        </w:rPr>
      </w:pPr>
      <w:bookmarkStart w:id="68" w:name="_Toc182888130"/>
      <w:bookmarkStart w:id="69" w:name="_Toc1529432687"/>
      <w:bookmarkStart w:id="70" w:name="_Toc938639465"/>
      <w:bookmarkStart w:id="71" w:name="_Toc29254191"/>
      <w:bookmarkStart w:id="72" w:name="_Toc129786255"/>
      <w:bookmarkStart w:id="73" w:name="_Toc886072847"/>
      <w:bookmarkStart w:id="74" w:name="_Toc1235055489"/>
      <w:bookmarkStart w:id="75" w:name="_Toc992671185"/>
      <w:bookmarkStart w:id="76" w:name="_Toc557158001"/>
      <w:bookmarkStart w:id="77" w:name="_Toc341232982"/>
      <w:bookmarkStart w:id="78" w:name="_Toc1397490027"/>
      <w:bookmarkStart w:id="79" w:name="_Toc1109058053"/>
      <w:bookmarkStart w:id="80" w:name="_Toc641761882"/>
      <w:bookmarkStart w:id="81" w:name="_Toc351300643"/>
      <w:bookmarkStart w:id="82" w:name="_Toc875232065"/>
      <w:bookmarkStart w:id="83" w:name="_Toc1810293648"/>
      <w:bookmarkStart w:id="84" w:name="_Toc2080891136"/>
      <w:bookmarkStart w:id="85" w:name="_Toc1272128919"/>
      <w:bookmarkStart w:id="86" w:name="_Toc1485860475"/>
      <w:bookmarkStart w:id="87" w:name="_Toc1284064032"/>
      <w:bookmarkStart w:id="88" w:name="_Toc1135483894"/>
      <w:bookmarkStart w:id="89" w:name="_Toc1047006116"/>
      <w:bookmarkStart w:id="90" w:name="_Toc1343375975"/>
      <w:bookmarkStart w:id="91" w:name="_Toc735131737"/>
      <w:bookmarkStart w:id="92" w:name="_Toc1445319159"/>
      <w:bookmarkStart w:id="93" w:name="_Toc477079764"/>
      <w:bookmarkStart w:id="94" w:name="_Toc77219847"/>
      <w:bookmarkStart w:id="95" w:name="_Toc282957434"/>
      <w:bookmarkStart w:id="96" w:name="_Toc1918068170"/>
      <w:bookmarkStart w:id="97" w:name="_Toc2013886944"/>
      <w:r w:rsidRPr="00127D3B">
        <w:rPr>
          <w:rFonts w:eastAsia="Times New Roman" w:cs="Arial"/>
          <w:lang w:eastAsia="uk-UA"/>
        </w:rPr>
        <w:t xml:space="preserve">The total cost of the </w:t>
      </w:r>
      <w:r w:rsidR="00B911A0" w:rsidRPr="00127D3B">
        <w:rPr>
          <w:rFonts w:eastAsia="Times New Roman" w:cs="Arial"/>
          <w:lang w:eastAsia="uk-UA"/>
        </w:rPr>
        <w:t>Contract is</w:t>
      </w:r>
      <w:r w:rsidRPr="00127D3B">
        <w:rPr>
          <w:rFonts w:eastAsia="Times New Roman" w:cs="Arial"/>
          <w:lang w:eastAsia="uk-UA"/>
        </w:rPr>
        <w:t xml:space="preserve"> set in </w:t>
      </w:r>
      <w:r w:rsidRPr="00127D3B">
        <w:rPr>
          <w:rFonts w:eastAsia="Times New Roman" w:cs="Arial"/>
          <w:highlight w:val="yellow"/>
          <w:lang w:eastAsia="uk-UA"/>
        </w:rPr>
        <w:t>UAH,</w:t>
      </w:r>
      <w:r w:rsidRPr="00127D3B">
        <w:rPr>
          <w:rFonts w:eastAsia="Times New Roman" w:cs="Arial"/>
          <w:lang w:eastAsia="uk-UA"/>
        </w:rPr>
        <w:t xml:space="preserve"> including all direct and related expenses, taxes and fees, </w:t>
      </w:r>
      <w:r w:rsidRPr="000C1C6F">
        <w:rPr>
          <w:rStyle w:val="ZulschenderTextZchn"/>
          <w:i w:val="0"/>
          <w:color w:val="auto"/>
        </w:rPr>
        <w:t>but excl. VAT</w:t>
      </w:r>
      <w:r w:rsidR="00415004" w:rsidRPr="000C1C6F">
        <w:rPr>
          <w:rStyle w:val="ZulschenderTextZchn"/>
          <w:color w:val="auto"/>
        </w:rPr>
        <w:t xml:space="preserve"> </w:t>
      </w:r>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p>
    <w:p w14:paraId="4F74AC9D" w14:textId="77777777" w:rsidR="009D4770" w:rsidRPr="00127D3B" w:rsidRDefault="009D4770" w:rsidP="00127D3B">
      <w:pPr>
        <w:spacing w:line="240" w:lineRule="exact"/>
        <w:contextualSpacing/>
        <w:jc w:val="both"/>
        <w:rPr>
          <w:rFonts w:eastAsia="Times New Roman" w:cs="Arial"/>
          <w:lang w:eastAsia="uk-UA"/>
        </w:rPr>
      </w:pPr>
    </w:p>
    <w:p w14:paraId="1A1F313D" w14:textId="77777777" w:rsidR="00DD731A" w:rsidRPr="00127D3B" w:rsidRDefault="00DD731A" w:rsidP="00127D3B">
      <w:pPr>
        <w:tabs>
          <w:tab w:val="left" w:pos="3261"/>
        </w:tabs>
        <w:spacing w:line="240" w:lineRule="exact"/>
        <w:contextualSpacing/>
        <w:jc w:val="both"/>
        <w:rPr>
          <w:rFonts w:eastAsia="Times New Roman" w:cs="Arial"/>
          <w:lang w:eastAsia="uk-UA"/>
        </w:rPr>
      </w:pPr>
      <w:r w:rsidRPr="00127D3B">
        <w:rPr>
          <w:rFonts w:eastAsia="Times New Roman" w:cs="Arial"/>
          <w:lang w:eastAsia="uk-UA"/>
        </w:rPr>
        <w:t>All costs connected to the contract implementation, e.g. connected management staff, should be covered according to the received amount of the total value of the Contract. No additional budget lines are allowed.</w:t>
      </w:r>
    </w:p>
    <w:p w14:paraId="49274D32" w14:textId="77777777" w:rsidR="00DD731A" w:rsidRPr="00127D3B" w:rsidRDefault="00DD731A" w:rsidP="00127D3B">
      <w:pPr>
        <w:tabs>
          <w:tab w:val="left" w:pos="3261"/>
        </w:tabs>
        <w:spacing w:line="240" w:lineRule="exact"/>
        <w:contextualSpacing/>
        <w:jc w:val="both"/>
        <w:rPr>
          <w:rFonts w:eastAsia="Times New Roman" w:cs="Arial"/>
          <w:lang w:eastAsia="uk-UA"/>
        </w:rPr>
      </w:pPr>
    </w:p>
    <w:bookmarkEnd w:id="67"/>
    <w:p w14:paraId="6B6DB464" w14:textId="3AAF7894" w:rsidR="00DD731A" w:rsidRPr="00D93EF8" w:rsidRDefault="00DD731A" w:rsidP="002216BA">
      <w:pPr>
        <w:pStyle w:val="ListParagraph"/>
        <w:numPr>
          <w:ilvl w:val="1"/>
          <w:numId w:val="14"/>
        </w:numPr>
        <w:tabs>
          <w:tab w:val="left" w:pos="567"/>
          <w:tab w:val="left" w:pos="3261"/>
        </w:tabs>
        <w:spacing w:line="240" w:lineRule="exact"/>
        <w:ind w:left="0" w:firstLine="0"/>
        <w:jc w:val="both"/>
        <w:rPr>
          <w:rFonts w:cs="Arial"/>
          <w:b/>
          <w:bCs/>
          <w:lang w:val="uk-UA"/>
        </w:rPr>
      </w:pPr>
      <w:r w:rsidRPr="00127D3B">
        <w:rPr>
          <w:rFonts w:cs="Arial"/>
          <w:b/>
          <w:bCs/>
        </w:rPr>
        <w:t>Payment Conditions</w:t>
      </w:r>
    </w:p>
    <w:p w14:paraId="6AAE560A" w14:textId="2C7383B1" w:rsidR="00DD731A" w:rsidRPr="00127D3B" w:rsidRDefault="00DD731A" w:rsidP="0065396A">
      <w:pPr>
        <w:numPr>
          <w:ilvl w:val="0"/>
          <w:numId w:val="10"/>
        </w:numPr>
        <w:spacing w:line="240" w:lineRule="exact"/>
        <w:ind w:left="567" w:hanging="567"/>
        <w:contextualSpacing/>
        <w:jc w:val="both"/>
        <w:rPr>
          <w:rFonts w:cs="Arial"/>
        </w:rPr>
      </w:pPr>
      <w:r w:rsidRPr="00127D3B">
        <w:rPr>
          <w:rFonts w:cs="Arial"/>
        </w:rPr>
        <w:t xml:space="preserve">The Contractor shall be paid </w:t>
      </w:r>
      <w:r w:rsidRPr="00127D3B">
        <w:rPr>
          <w:rFonts w:cs="Arial"/>
          <w:highlight w:val="yellow"/>
        </w:rPr>
        <w:t>100% post payment</w:t>
      </w:r>
      <w:r w:rsidRPr="00127D3B">
        <w:rPr>
          <w:rFonts w:cs="Arial"/>
        </w:rPr>
        <w:t xml:space="preserve"> upon performance in the agreed </w:t>
      </w:r>
      <w:proofErr w:type="gramStart"/>
      <w:r w:rsidRPr="00127D3B">
        <w:rPr>
          <w:rFonts w:cs="Arial"/>
        </w:rPr>
        <w:t>instalments;</w:t>
      </w:r>
      <w:proofErr w:type="gramEnd"/>
    </w:p>
    <w:p w14:paraId="3D27A542" w14:textId="77777777" w:rsidR="00DD731A" w:rsidRPr="00127D3B" w:rsidRDefault="00DD731A" w:rsidP="0065396A">
      <w:pPr>
        <w:numPr>
          <w:ilvl w:val="0"/>
          <w:numId w:val="10"/>
        </w:numPr>
        <w:spacing w:line="240" w:lineRule="exact"/>
        <w:ind w:left="567" w:hanging="567"/>
        <w:contextualSpacing/>
        <w:jc w:val="both"/>
        <w:rPr>
          <w:rFonts w:cs="Arial"/>
        </w:rPr>
      </w:pPr>
      <w:r w:rsidRPr="00127D3B">
        <w:rPr>
          <w:rFonts w:cs="Arial"/>
        </w:rPr>
        <w:t xml:space="preserve">All the payments shall be done exclusively in the national currency of Ukraine (UAH) by means of a bank transfer to the bank account of the </w:t>
      </w:r>
      <w:proofErr w:type="gramStart"/>
      <w:r w:rsidRPr="00127D3B">
        <w:rPr>
          <w:rFonts w:cs="Arial"/>
        </w:rPr>
        <w:t>Contractor;</w:t>
      </w:r>
      <w:proofErr w:type="gramEnd"/>
    </w:p>
    <w:p w14:paraId="34FBB6D5" w14:textId="77C1BA9F" w:rsidR="00DD731A" w:rsidRPr="00127D3B" w:rsidRDefault="00DD731A" w:rsidP="0065396A">
      <w:pPr>
        <w:numPr>
          <w:ilvl w:val="0"/>
          <w:numId w:val="10"/>
        </w:numPr>
        <w:spacing w:line="240" w:lineRule="exact"/>
        <w:ind w:left="567" w:hanging="567"/>
        <w:contextualSpacing/>
        <w:jc w:val="both"/>
        <w:rPr>
          <w:rFonts w:cs="Arial"/>
        </w:rPr>
      </w:pPr>
      <w:r w:rsidRPr="75166D84">
        <w:rPr>
          <w:rFonts w:cs="Arial"/>
        </w:rPr>
        <w:t>All the payments shall be done exclusively for the actually performed works/services (“up to”)</w:t>
      </w:r>
      <w:r w:rsidR="001A1A2A" w:rsidRPr="75166D84">
        <w:rPr>
          <w:rFonts w:cs="Arial"/>
        </w:rPr>
        <w:t xml:space="preserve">, </w:t>
      </w:r>
      <w:r w:rsidRPr="75166D84">
        <w:rPr>
          <w:rFonts w:cs="Arial"/>
        </w:rPr>
        <w:t xml:space="preserve">on the ground of reports accepted by </w:t>
      </w:r>
      <w:proofErr w:type="gramStart"/>
      <w:r w:rsidRPr="75166D84">
        <w:rPr>
          <w:rFonts w:cs="Arial"/>
        </w:rPr>
        <w:t>GIZ;</w:t>
      </w:r>
      <w:proofErr w:type="gramEnd"/>
    </w:p>
    <w:p w14:paraId="59DE5E45" w14:textId="24EF7298" w:rsidR="00DD731A" w:rsidRPr="00127D3B" w:rsidRDefault="00DD731A" w:rsidP="0065396A">
      <w:pPr>
        <w:numPr>
          <w:ilvl w:val="0"/>
          <w:numId w:val="10"/>
        </w:numPr>
        <w:spacing w:line="240" w:lineRule="exact"/>
        <w:ind w:left="567" w:hanging="567"/>
        <w:contextualSpacing/>
        <w:jc w:val="both"/>
        <w:rPr>
          <w:rFonts w:cs="Arial"/>
        </w:rPr>
      </w:pPr>
      <w:r w:rsidRPr="00127D3B">
        <w:rPr>
          <w:rFonts w:cs="Arial"/>
        </w:rPr>
        <w:t xml:space="preserve">All the activities shall be done exclusively within the timeframe of the </w:t>
      </w:r>
      <w:proofErr w:type="gramStart"/>
      <w:r w:rsidRPr="00127D3B">
        <w:rPr>
          <w:rFonts w:cs="Arial"/>
        </w:rPr>
        <w:t>Contract;</w:t>
      </w:r>
      <w:proofErr w:type="gramEnd"/>
      <w:r w:rsidRPr="00127D3B">
        <w:rPr>
          <w:rFonts w:cs="Arial"/>
        </w:rPr>
        <w:t xml:space="preserve"> </w:t>
      </w:r>
    </w:p>
    <w:p w14:paraId="44FE22CF" w14:textId="4ED8914C" w:rsidR="00DD731A" w:rsidRPr="00D93EF8" w:rsidRDefault="00DD731A" w:rsidP="0065396A">
      <w:pPr>
        <w:numPr>
          <w:ilvl w:val="0"/>
          <w:numId w:val="10"/>
        </w:numPr>
        <w:spacing w:line="240" w:lineRule="exact"/>
        <w:ind w:left="567" w:hanging="567"/>
        <w:contextualSpacing/>
        <w:jc w:val="both"/>
        <w:rPr>
          <w:rFonts w:cs="Arial"/>
          <w:lang w:val="uk-UA"/>
        </w:rPr>
      </w:pPr>
      <w:r w:rsidRPr="75166D84">
        <w:rPr>
          <w:rFonts w:cs="Arial"/>
        </w:rPr>
        <w:t xml:space="preserve">All the payments shall be done on the ground of the scanned invoices and acts of acceptance submitted in digital form within </w:t>
      </w:r>
      <w:r w:rsidR="00612319" w:rsidRPr="00612319">
        <w:rPr>
          <w:rFonts w:cs="Arial"/>
          <w:highlight w:val="yellow"/>
        </w:rPr>
        <w:t>7-10</w:t>
      </w:r>
      <w:r w:rsidR="00C0347D" w:rsidRPr="75166D84">
        <w:rPr>
          <w:rFonts w:cs="Arial"/>
        </w:rPr>
        <w:t xml:space="preserve"> </w:t>
      </w:r>
      <w:r w:rsidRPr="75166D84">
        <w:rPr>
          <w:rFonts w:cs="Arial"/>
        </w:rPr>
        <w:t>working days after</w:t>
      </w:r>
      <w:r w:rsidR="00EA1665" w:rsidRPr="75166D84">
        <w:rPr>
          <w:rFonts w:cs="Arial"/>
        </w:rPr>
        <w:t xml:space="preserve"> their submission by the Contractor and acceptance by GIZ.</w:t>
      </w:r>
      <w:r w:rsidR="0049279D">
        <w:rPr>
          <w:rFonts w:cs="Arial"/>
        </w:rPr>
        <w:t xml:space="preserve"> </w:t>
      </w:r>
      <w:r w:rsidR="0049279D" w:rsidRPr="0049279D">
        <w:rPr>
          <w:rFonts w:cs="Arial"/>
        </w:rPr>
        <w:t>The invoice is considered not accepted for payment in case of errors and/or provision of an incomplete package of documents for payment</w:t>
      </w:r>
    </w:p>
    <w:p w14:paraId="648A3F7B" w14:textId="61D0EAE8" w:rsidR="00DD731A" w:rsidRPr="00127D3B" w:rsidRDefault="00DD731A" w:rsidP="002216BA">
      <w:pPr>
        <w:pStyle w:val="ListParagraph"/>
        <w:numPr>
          <w:ilvl w:val="1"/>
          <w:numId w:val="14"/>
        </w:numPr>
        <w:tabs>
          <w:tab w:val="left" w:pos="284"/>
        </w:tabs>
        <w:spacing w:line="240" w:lineRule="exact"/>
        <w:ind w:left="0" w:firstLine="0"/>
        <w:jc w:val="both"/>
        <w:rPr>
          <w:rFonts w:cs="Arial"/>
        </w:rPr>
      </w:pPr>
      <w:r w:rsidRPr="00127D3B">
        <w:rPr>
          <w:rFonts w:cs="Arial"/>
          <w:b/>
          <w:bCs/>
        </w:rPr>
        <w:t>Requirements to the submission of the financial reporting documents</w:t>
      </w:r>
    </w:p>
    <w:p w14:paraId="1E954A53" w14:textId="5B0BF8F5" w:rsidR="00DD731A" w:rsidRPr="00127D3B" w:rsidRDefault="00DD731A" w:rsidP="0065396A">
      <w:pPr>
        <w:numPr>
          <w:ilvl w:val="0"/>
          <w:numId w:val="11"/>
        </w:numPr>
        <w:spacing w:line="240" w:lineRule="exact"/>
        <w:ind w:left="567" w:hanging="567"/>
        <w:contextualSpacing/>
        <w:jc w:val="both"/>
        <w:rPr>
          <w:rFonts w:cs="Arial"/>
        </w:rPr>
      </w:pPr>
      <w:r w:rsidRPr="00127D3B">
        <w:rPr>
          <w:rFonts w:cs="Arial"/>
        </w:rPr>
        <w:t xml:space="preserve">Invoices, </w:t>
      </w:r>
      <w:r w:rsidR="001A1A2A" w:rsidRPr="00127D3B">
        <w:rPr>
          <w:rFonts w:cs="Arial"/>
        </w:rPr>
        <w:t>acts of acceptance</w:t>
      </w:r>
      <w:r w:rsidRPr="00127D3B">
        <w:rPr>
          <w:rFonts w:cs="Arial"/>
        </w:rPr>
        <w:t xml:space="preserve"> and </w:t>
      </w:r>
      <w:r w:rsidRPr="00127D3B">
        <w:rPr>
          <w:rFonts w:cs="Arial"/>
          <w:highlight w:val="yellow"/>
        </w:rPr>
        <w:t>timesheets</w:t>
      </w:r>
      <w:r w:rsidR="00E477FA" w:rsidRPr="00127D3B">
        <w:rPr>
          <w:rFonts w:cs="Arial"/>
        </w:rPr>
        <w:t xml:space="preserve">, </w:t>
      </w:r>
      <w:proofErr w:type="spellStart"/>
      <w:r w:rsidR="00E477FA" w:rsidRPr="00127D3B">
        <w:rPr>
          <w:rFonts w:cs="Arial"/>
        </w:rPr>
        <w:t>etc.</w:t>
      </w:r>
      <w:r w:rsidRPr="00127D3B">
        <w:rPr>
          <w:rFonts w:cs="Arial"/>
        </w:rPr>
        <w:t>shall</w:t>
      </w:r>
      <w:proofErr w:type="spellEnd"/>
      <w:r w:rsidRPr="00127D3B">
        <w:rPr>
          <w:rFonts w:cs="Arial"/>
        </w:rPr>
        <w:t xml:space="preserve"> be scanned as one PDF document (up to 4 mb) and send as an attachment to the e-mail of the GIZ Project Representatives (the e-mail shall be provided additionally) together with other financial supporting documents as and if stipulated by the Contract; the technical documents (reporting/ deliverables) can be submitted either in the same or in a separate e-mail;</w:t>
      </w:r>
    </w:p>
    <w:p w14:paraId="60511A3B" w14:textId="77777777" w:rsidR="00DD731A" w:rsidRPr="00127D3B" w:rsidRDefault="00DD731A" w:rsidP="0065396A">
      <w:pPr>
        <w:numPr>
          <w:ilvl w:val="0"/>
          <w:numId w:val="11"/>
        </w:numPr>
        <w:spacing w:line="240" w:lineRule="exact"/>
        <w:ind w:left="567" w:hanging="567"/>
        <w:contextualSpacing/>
        <w:jc w:val="both"/>
        <w:rPr>
          <w:rFonts w:cs="Arial"/>
        </w:rPr>
      </w:pPr>
      <w:r w:rsidRPr="00127D3B">
        <w:rPr>
          <w:rFonts w:cs="Arial"/>
        </w:rPr>
        <w:t>The e-mail body/ text from the Contractor should also contain the following:</w:t>
      </w:r>
    </w:p>
    <w:p w14:paraId="22683F99" w14:textId="77777777" w:rsidR="00DD731A" w:rsidRPr="00127D3B" w:rsidRDefault="00DD731A" w:rsidP="0065396A">
      <w:pPr>
        <w:numPr>
          <w:ilvl w:val="0"/>
          <w:numId w:val="12"/>
        </w:numPr>
        <w:spacing w:line="240" w:lineRule="exact"/>
        <w:ind w:left="1134" w:hanging="567"/>
        <w:contextualSpacing/>
        <w:jc w:val="both"/>
        <w:rPr>
          <w:rFonts w:cs="Arial"/>
        </w:rPr>
      </w:pPr>
      <w:r w:rsidRPr="00127D3B">
        <w:rPr>
          <w:rFonts w:cs="Arial"/>
        </w:rPr>
        <w:t xml:space="preserve">List of the attached documents incl. title of the document, number, date of issue, amount </w:t>
      </w:r>
      <w:proofErr w:type="gramStart"/>
      <w:r w:rsidRPr="00127D3B">
        <w:rPr>
          <w:rFonts w:cs="Arial"/>
        </w:rPr>
        <w:t>UAH;</w:t>
      </w:r>
      <w:proofErr w:type="gramEnd"/>
    </w:p>
    <w:p w14:paraId="145C9538" w14:textId="77777777" w:rsidR="00DD731A" w:rsidRPr="00127D3B" w:rsidRDefault="00DD731A" w:rsidP="0065396A">
      <w:pPr>
        <w:numPr>
          <w:ilvl w:val="0"/>
          <w:numId w:val="12"/>
        </w:numPr>
        <w:spacing w:line="240" w:lineRule="exact"/>
        <w:ind w:left="1134" w:hanging="567"/>
        <w:contextualSpacing/>
        <w:jc w:val="both"/>
        <w:rPr>
          <w:rFonts w:cs="Arial"/>
        </w:rPr>
      </w:pPr>
      <w:r w:rsidRPr="73070988">
        <w:rPr>
          <w:rFonts w:cs="Arial"/>
        </w:rPr>
        <w:t xml:space="preserve">Confirmation, that the services/ works/ goods specified in the attached documents were provided/ delivered/ supplied in </w:t>
      </w:r>
      <w:proofErr w:type="gramStart"/>
      <w:r w:rsidRPr="73070988">
        <w:rPr>
          <w:rFonts w:cs="Arial"/>
        </w:rPr>
        <w:t>full;</w:t>
      </w:r>
      <w:proofErr w:type="gramEnd"/>
      <w:r w:rsidRPr="73070988">
        <w:rPr>
          <w:rFonts w:cs="Arial"/>
        </w:rPr>
        <w:t xml:space="preserve"> </w:t>
      </w:r>
    </w:p>
    <w:p w14:paraId="3ED54781" w14:textId="77777777" w:rsidR="00DD731A" w:rsidRPr="00127D3B" w:rsidRDefault="00DD731A" w:rsidP="0065396A">
      <w:pPr>
        <w:numPr>
          <w:ilvl w:val="0"/>
          <w:numId w:val="12"/>
        </w:numPr>
        <w:spacing w:line="240" w:lineRule="exact"/>
        <w:ind w:left="1134" w:hanging="567"/>
        <w:contextualSpacing/>
        <w:jc w:val="both"/>
        <w:rPr>
          <w:rFonts w:cs="Arial"/>
        </w:rPr>
      </w:pPr>
      <w:r w:rsidRPr="00127D3B">
        <w:rPr>
          <w:rFonts w:cs="Arial"/>
        </w:rPr>
        <w:t>Full name, position, contact details, full name of the organization.</w:t>
      </w:r>
    </w:p>
    <w:p w14:paraId="1725089E" w14:textId="77777777" w:rsidR="00DD731A" w:rsidRPr="00127D3B" w:rsidRDefault="00DD731A" w:rsidP="0065396A">
      <w:pPr>
        <w:numPr>
          <w:ilvl w:val="0"/>
          <w:numId w:val="12"/>
        </w:numPr>
        <w:spacing w:line="240" w:lineRule="exact"/>
        <w:ind w:left="1134" w:hanging="567"/>
        <w:contextualSpacing/>
        <w:jc w:val="both"/>
        <w:rPr>
          <w:rFonts w:cs="Arial"/>
        </w:rPr>
      </w:pPr>
      <w:r w:rsidRPr="00127D3B">
        <w:rPr>
          <w:rFonts w:cs="Arial"/>
        </w:rPr>
        <w:t xml:space="preserve">Confirmation, that the original documents (invoices, 2 copies of acts of acceptance, other financial supporting documents) will be kept by the Contractor and submitted later as soon as the security situation permits upon the request of GIZ. The deadline and the address for the delivery of documents will be agreed between GIZ and the Contractor via e-mail. </w:t>
      </w:r>
    </w:p>
    <w:p w14:paraId="3089FEE2" w14:textId="393D2E32" w:rsidR="001A1A2A" w:rsidRPr="00127D3B" w:rsidRDefault="001A1A2A" w:rsidP="00CC28A6">
      <w:pPr>
        <w:spacing w:after="0"/>
        <w:contextualSpacing/>
        <w:jc w:val="both"/>
        <w:rPr>
          <w:rFonts w:cs="Arial"/>
          <w:highlight w:val="yellow"/>
        </w:rPr>
      </w:pPr>
      <w:r w:rsidRPr="00127D3B">
        <w:rPr>
          <w:rFonts w:cs="Arial"/>
        </w:rPr>
        <w:t>-</w:t>
      </w:r>
      <w:r w:rsidRPr="001A1A2A">
        <w:t xml:space="preserve"> </w:t>
      </w:r>
      <w:r w:rsidRPr="00127D3B">
        <w:rPr>
          <w:rFonts w:cs="Arial"/>
        </w:rPr>
        <w:t xml:space="preserve">Each invoice and act of acceptance shall contain the Project Number </w:t>
      </w:r>
      <w:bookmarkStart w:id="98" w:name="_Hlk125549895"/>
      <w:r w:rsidR="00AD6467" w:rsidRPr="00AD6467">
        <w:rPr>
          <w:rFonts w:cs="Arial"/>
        </w:rPr>
        <w:t>18.2197.4-010.00</w:t>
      </w:r>
    </w:p>
    <w:p w14:paraId="02C84655" w14:textId="2DE9B533" w:rsidR="00DD731A" w:rsidRPr="00127D3B" w:rsidRDefault="00DD731A" w:rsidP="0065396A">
      <w:pPr>
        <w:numPr>
          <w:ilvl w:val="0"/>
          <w:numId w:val="11"/>
        </w:numPr>
        <w:ind w:left="567" w:hanging="567"/>
        <w:contextualSpacing/>
        <w:jc w:val="both"/>
        <w:rPr>
          <w:rFonts w:cs="Arial"/>
        </w:rPr>
      </w:pPr>
      <w:r w:rsidRPr="00127D3B">
        <w:rPr>
          <w:rFonts w:cs="Arial"/>
        </w:rPr>
        <w:t>By</w:t>
      </w:r>
      <w:r w:rsidR="009B4C1E" w:rsidRPr="00127D3B">
        <w:rPr>
          <w:rFonts w:cs="Arial"/>
        </w:rPr>
        <w:t xml:space="preserve"> submitting the </w:t>
      </w:r>
      <w:proofErr w:type="gramStart"/>
      <w:r w:rsidR="009B4C1E" w:rsidRPr="00127D3B">
        <w:rPr>
          <w:rFonts w:cs="Arial"/>
        </w:rPr>
        <w:t>Invoice</w:t>
      </w:r>
      <w:proofErr w:type="gramEnd"/>
      <w:r w:rsidR="009B4C1E" w:rsidRPr="00127D3B">
        <w:rPr>
          <w:rFonts w:cs="Arial"/>
        </w:rPr>
        <w:t xml:space="preserve"> </w:t>
      </w:r>
      <w:r w:rsidRPr="00127D3B">
        <w:rPr>
          <w:rFonts w:cs="Arial"/>
        </w:rPr>
        <w:t>the Contractor should indicate (in the invoice or in the e-mail) whether the Contractor is a Single Tax Payer (e.g. 5%, 2%) or a VAT Payer (20%);</w:t>
      </w:r>
    </w:p>
    <w:p w14:paraId="583ECF71" w14:textId="3927AC62" w:rsidR="00DD731A" w:rsidRPr="00127D3B" w:rsidRDefault="00DD731A" w:rsidP="0065396A">
      <w:pPr>
        <w:numPr>
          <w:ilvl w:val="0"/>
          <w:numId w:val="11"/>
        </w:numPr>
        <w:ind w:left="567" w:hanging="567"/>
        <w:contextualSpacing/>
        <w:jc w:val="both"/>
        <w:rPr>
          <w:rFonts w:cs="Arial"/>
          <w:highlight w:val="yellow"/>
        </w:rPr>
      </w:pPr>
      <w:r w:rsidRPr="00127D3B">
        <w:rPr>
          <w:rFonts w:cs="Arial"/>
          <w:highlight w:val="yellow"/>
        </w:rPr>
        <w:t>In case the Contracts is a VAT Payer at the moment of the Invoice issuing</w:t>
      </w:r>
      <w:r w:rsidRPr="00127D3B">
        <w:rPr>
          <w:rFonts w:cs="Arial"/>
          <w:highlight w:val="yellow"/>
          <w:lang w:val="en-US"/>
        </w:rPr>
        <w:t xml:space="preserve">, the VAT exemption clause shall be </w:t>
      </w:r>
      <w:proofErr w:type="gramStart"/>
      <w:r w:rsidRPr="00127D3B">
        <w:rPr>
          <w:rFonts w:cs="Arial"/>
          <w:highlight w:val="yellow"/>
          <w:lang w:val="en-US"/>
        </w:rPr>
        <w:t>applicable</w:t>
      </w:r>
      <w:proofErr w:type="gramEnd"/>
      <w:r w:rsidRPr="00127D3B">
        <w:rPr>
          <w:rFonts w:cs="Arial"/>
          <w:highlight w:val="yellow"/>
          <w:lang w:val="en-US"/>
        </w:rPr>
        <w:t xml:space="preserve"> and the Contractor should also submit the Tax Invoice to GIZ as soon as that is available.</w:t>
      </w:r>
      <w:r w:rsidR="009B4C1E" w:rsidRPr="00127D3B">
        <w:rPr>
          <w:rFonts w:cs="Arial"/>
          <w:highlight w:val="yellow"/>
          <w:lang w:val="en-US"/>
        </w:rPr>
        <w:t xml:space="preserve"> </w:t>
      </w:r>
    </w:p>
    <w:p w14:paraId="5BF8A2C2" w14:textId="7C510D56" w:rsidR="00A4486B" w:rsidRPr="00127D3B" w:rsidRDefault="00A4486B" w:rsidP="00127D3B">
      <w:pPr>
        <w:contextualSpacing/>
        <w:jc w:val="both"/>
        <w:rPr>
          <w:rFonts w:cs="Arial"/>
        </w:rPr>
      </w:pPr>
      <w:r w:rsidRPr="00127D3B">
        <w:rPr>
          <w:rFonts w:cs="Arial"/>
        </w:rPr>
        <w:t>Timesheet standard template can be found here https://www.giz.de/en/worldwide/63065.html</w:t>
      </w:r>
    </w:p>
    <w:bookmarkEnd w:id="98"/>
    <w:p w14:paraId="3875B315" w14:textId="77777777" w:rsidR="00075210" w:rsidRDefault="00075210">
      <w:pPr>
        <w:spacing w:line="240" w:lineRule="exact"/>
        <w:contextualSpacing/>
        <w:jc w:val="both"/>
        <w:rPr>
          <w:i/>
          <w:color w:val="E36C0A"/>
        </w:rPr>
      </w:pPr>
    </w:p>
    <w:p w14:paraId="4F2E55B1" w14:textId="77777777" w:rsidR="00E477FA" w:rsidRPr="00D93EF8" w:rsidRDefault="00E477FA" w:rsidP="002216BA">
      <w:pPr>
        <w:pStyle w:val="ListParagraph"/>
        <w:numPr>
          <w:ilvl w:val="0"/>
          <w:numId w:val="14"/>
        </w:numPr>
        <w:spacing w:line="240" w:lineRule="exact"/>
        <w:ind w:left="0" w:firstLine="0"/>
        <w:jc w:val="both"/>
        <w:rPr>
          <w:b/>
          <w:bCs/>
        </w:rPr>
      </w:pPr>
      <w:bookmarkStart w:id="99" w:name="_Hlk114232522"/>
      <w:r w:rsidRPr="00D93EF8">
        <w:rPr>
          <w:b/>
          <w:bCs/>
        </w:rPr>
        <w:t>Other Provisions</w:t>
      </w:r>
    </w:p>
    <w:p w14:paraId="7C90DD76" w14:textId="547BD836" w:rsidR="00070B04" w:rsidRPr="00127D3B" w:rsidRDefault="00070B04" w:rsidP="002216BA">
      <w:pPr>
        <w:pStyle w:val="ListParagraph"/>
        <w:numPr>
          <w:ilvl w:val="1"/>
          <w:numId w:val="14"/>
        </w:numPr>
        <w:spacing w:line="240" w:lineRule="exact"/>
        <w:jc w:val="both"/>
        <w:rPr>
          <w:rFonts w:cs="Arial"/>
          <w:b/>
          <w:bCs/>
          <w:lang w:eastAsia="uk-UA"/>
        </w:rPr>
      </w:pPr>
      <w:r w:rsidRPr="00D93EF8">
        <w:rPr>
          <w:b/>
        </w:rPr>
        <w:t xml:space="preserve"> General</w:t>
      </w:r>
    </w:p>
    <w:p w14:paraId="3F9A4124" w14:textId="77777777" w:rsidR="00E477FA" w:rsidRPr="00127D3B" w:rsidRDefault="00E477FA" w:rsidP="00127D3B">
      <w:pPr>
        <w:spacing w:line="240" w:lineRule="exact"/>
        <w:jc w:val="both"/>
        <w:textAlignment w:val="baseline"/>
        <w:rPr>
          <w:rFonts w:cs="Arial"/>
          <w:lang w:eastAsia="uk-UA"/>
        </w:rPr>
      </w:pPr>
      <w:r w:rsidRPr="00127D3B">
        <w:rPr>
          <w:rFonts w:cs="Arial"/>
          <w:lang w:eastAsia="uk-UA"/>
        </w:rPr>
        <w:t>The Contract will be signed by the Parties as a soft copy version by sending to each other by electronic means signed and scanned copies of the Contract and annexes. Such Contract shall have full legal force as the hard copies of it. The hard copies will be submitted as soon as the security situation in Ukraine stabilizes. In this case, the Party that sent the Contract is responsible for the authenticity of the signatures of its authorized representatives and imprint of seal (if any).</w:t>
      </w:r>
    </w:p>
    <w:p w14:paraId="1BC1D3C1" w14:textId="0247AD0C" w:rsidR="00E477FA" w:rsidRDefault="00E477FA" w:rsidP="00127D3B">
      <w:pPr>
        <w:jc w:val="both"/>
        <w:rPr>
          <w:lang w:val="en-US"/>
        </w:rPr>
      </w:pPr>
      <w:r w:rsidRPr="0051151D">
        <w:rPr>
          <w:lang w:val="en-US"/>
        </w:rPr>
        <w:t xml:space="preserve">The implementation of activities under present Contract can be started only after the Contact enters in force. </w:t>
      </w:r>
    </w:p>
    <w:p w14:paraId="303F4A7F" w14:textId="0719BE6F" w:rsidR="006C5EAD" w:rsidRDefault="006C5EAD" w:rsidP="00127D3B">
      <w:pPr>
        <w:jc w:val="both"/>
      </w:pPr>
      <w:r w:rsidRPr="00D43FAE">
        <w:rPr>
          <w:rFonts w:cs="Arial"/>
        </w:rPr>
        <w:t xml:space="preserve">With signing of this contract, the parties are fully aware of the respective GIZ provisions, namely General terms and conditions of contract for supplying services and work on behalf of the Deutsche Gesellschaft fur Internationale </w:t>
      </w:r>
      <w:proofErr w:type="spellStart"/>
      <w:r w:rsidRPr="00D43FAE">
        <w:rPr>
          <w:rFonts w:cs="Arial"/>
        </w:rPr>
        <w:t>Zusammenarbeit</w:t>
      </w:r>
      <w:proofErr w:type="spellEnd"/>
      <w:r w:rsidRPr="00D43FAE">
        <w:rPr>
          <w:rFonts w:cs="Arial"/>
        </w:rPr>
        <w:t xml:space="preserve"> GmbH in Ukraine </w:t>
      </w:r>
      <w:r w:rsidRPr="00D43FAE">
        <w:rPr>
          <w:rFonts w:cs="Arial"/>
          <w:color w:val="FF0000"/>
          <w:shd w:val="clear" w:color="auto" w:fill="FFFF00"/>
        </w:rPr>
        <w:t xml:space="preserve">and Supplements to General Terms of contract governing Contracts with Appraisers/Firms of Consultants (local) </w:t>
      </w:r>
      <w:r w:rsidRPr="00F6366E">
        <w:rPr>
          <w:rFonts w:cs="Arial"/>
        </w:rPr>
        <w:t>published on</w:t>
      </w:r>
      <w:r>
        <w:rPr>
          <w:rFonts w:cs="Arial"/>
        </w:rPr>
        <w:t xml:space="preserve"> the </w:t>
      </w:r>
      <w:r w:rsidRPr="00F6366E">
        <w:rPr>
          <w:rFonts w:cs="Arial"/>
        </w:rPr>
        <w:t xml:space="preserve">link </w:t>
      </w:r>
      <w:r w:rsidRPr="000841A2">
        <w:t xml:space="preserve"> </w:t>
      </w:r>
      <w:hyperlink r:id="rId11" w:history="1">
        <w:proofErr w:type="spellStart"/>
        <w:r>
          <w:rPr>
            <w:rStyle w:val="Hyperlink"/>
          </w:rPr>
          <w:t>Закупівлі</w:t>
        </w:r>
        <w:proofErr w:type="spellEnd"/>
        <w:r>
          <w:rPr>
            <w:rStyle w:val="Hyperlink"/>
          </w:rPr>
          <w:t xml:space="preserve"> - giz.de</w:t>
        </w:r>
      </w:hyperlink>
      <w:r>
        <w:rPr>
          <w:lang w:val="uk-UA"/>
        </w:rPr>
        <w:t xml:space="preserve"> </w:t>
      </w:r>
      <w:r>
        <w:rPr>
          <w:lang w:val="en-US"/>
        </w:rPr>
        <w:t xml:space="preserve">(section “Terms of procurement of services”/ </w:t>
      </w:r>
      <w:r>
        <w:rPr>
          <w:lang w:val="uk-UA"/>
        </w:rPr>
        <w:t xml:space="preserve">секція </w:t>
      </w:r>
      <w:r>
        <w:rPr>
          <w:lang w:val="en-US"/>
        </w:rPr>
        <w:t>“</w:t>
      </w:r>
      <w:r>
        <w:rPr>
          <w:lang w:val="uk-UA"/>
        </w:rPr>
        <w:t>Умови закупівель послуг</w:t>
      </w:r>
      <w:r>
        <w:rPr>
          <w:lang w:val="en-US"/>
        </w:rPr>
        <w:t>”</w:t>
      </w:r>
      <w:r>
        <w:rPr>
          <w:lang w:val="uk-UA"/>
        </w:rPr>
        <w:t>)</w:t>
      </w:r>
      <w:r>
        <w:rPr>
          <w:lang w:val="en-US"/>
        </w:rPr>
        <w:t xml:space="preserve"> </w:t>
      </w:r>
      <w:r w:rsidRPr="00D43FAE">
        <w:rPr>
          <w:rFonts w:cs="Arial"/>
        </w:rPr>
        <w:t>and such provisions shall be binding on the parties as if stated in full in this agreement.</w:t>
      </w:r>
    </w:p>
    <w:p w14:paraId="77C0A14D" w14:textId="3712A608" w:rsidR="00E477FA" w:rsidRDefault="00E477FA" w:rsidP="00127D3B">
      <w:pPr>
        <w:jc w:val="both"/>
      </w:pPr>
      <w:r>
        <w:t xml:space="preserve">On the date of signing this </w:t>
      </w:r>
      <w:r w:rsidRPr="25BF2340">
        <w:rPr>
          <w:lang w:val="en-US"/>
        </w:rPr>
        <w:t>Contract</w:t>
      </w:r>
      <w:r>
        <w:t xml:space="preserve">, the Contactor confirms that in accordance with the Tax Code of Ukraine, the Contractor </w:t>
      </w:r>
      <w:r w:rsidRPr="00D93EF8">
        <w:rPr>
          <w:highlight w:val="yellow"/>
        </w:rPr>
        <w:t>is/is not</w:t>
      </w:r>
      <w:r>
        <w:t xml:space="preserve"> a payer of value added tax under general conditions.</w:t>
      </w:r>
    </w:p>
    <w:p w14:paraId="2B04DE39" w14:textId="22F0006D" w:rsidR="007A3BEA" w:rsidRDefault="007A3BEA" w:rsidP="00127D3B">
      <w:pPr>
        <w:jc w:val="both"/>
      </w:pPr>
      <w:r w:rsidRPr="57BB384F">
        <w:rPr>
          <w:rFonts w:cs="Arial"/>
        </w:rPr>
        <w:t>The Contractor shall be responsible for all taxes and other payments according to the Ukrainian law. Taxes, levies or fees to the Government of Ukraine shall be paid by the Contractor</w:t>
      </w:r>
      <w:r>
        <w:rPr>
          <w:rFonts w:cs="Arial"/>
        </w:rPr>
        <w:t>.</w:t>
      </w:r>
    </w:p>
    <w:p w14:paraId="33F8F917" w14:textId="420CFB8D" w:rsidR="00E477FA" w:rsidRPr="00230E53" w:rsidRDefault="00E477FA" w:rsidP="75166D84">
      <w:pPr>
        <w:jc w:val="both"/>
        <w:rPr>
          <w:i/>
          <w:iCs/>
          <w:lang w:val="uk-UA"/>
        </w:rPr>
      </w:pPr>
      <w:r w:rsidRPr="75166D84">
        <w:rPr>
          <w:lang w:val="en-US"/>
        </w:rPr>
        <w:t>Contact person from GIZ side</w:t>
      </w:r>
      <w:r w:rsidR="00F10643" w:rsidRPr="75166D84">
        <w:rPr>
          <w:lang w:val="en-US"/>
        </w:rPr>
        <w:t xml:space="preserve"> responsible for contract implementation and communication with the </w:t>
      </w:r>
      <w:r w:rsidR="00F10643" w:rsidRPr="00C15833">
        <w:rPr>
          <w:highlight w:val="yellow"/>
          <w:lang w:val="en-US"/>
        </w:rPr>
        <w:t>Contractor</w:t>
      </w:r>
      <w:r w:rsidRPr="00C15833">
        <w:rPr>
          <w:highlight w:val="yellow"/>
          <w:lang w:val="en-US"/>
        </w:rPr>
        <w:t xml:space="preserve"> _______</w:t>
      </w:r>
      <w:r w:rsidRPr="75166D84">
        <w:rPr>
          <w:lang w:val="en-US"/>
        </w:rPr>
        <w:t xml:space="preserve"> </w:t>
      </w:r>
      <w:r w:rsidRPr="75166D84">
        <w:rPr>
          <w:i/>
          <w:iCs/>
          <w:lang w:val="en-US"/>
        </w:rPr>
        <w:t>(indicate name</w:t>
      </w:r>
      <w:r w:rsidR="00B65CF1" w:rsidRPr="75166D84">
        <w:rPr>
          <w:i/>
          <w:iCs/>
          <w:lang w:val="en-US"/>
        </w:rPr>
        <w:t xml:space="preserve">/-s, </w:t>
      </w:r>
      <w:r w:rsidRPr="75166D84">
        <w:rPr>
          <w:i/>
          <w:iCs/>
          <w:lang w:val="en-US"/>
        </w:rPr>
        <w:t>surname</w:t>
      </w:r>
      <w:r w:rsidR="00B65CF1" w:rsidRPr="75166D84">
        <w:rPr>
          <w:i/>
          <w:iCs/>
          <w:lang w:val="en-US"/>
        </w:rPr>
        <w:t>/-s</w:t>
      </w:r>
      <w:r w:rsidRPr="75166D84">
        <w:rPr>
          <w:i/>
          <w:iCs/>
          <w:lang w:val="en-US"/>
        </w:rPr>
        <w:t>, phone</w:t>
      </w:r>
      <w:r w:rsidR="00B65CF1" w:rsidRPr="75166D84">
        <w:rPr>
          <w:i/>
          <w:iCs/>
          <w:lang w:val="en-US"/>
        </w:rPr>
        <w:t>/-s</w:t>
      </w:r>
      <w:r w:rsidRPr="75166D84">
        <w:rPr>
          <w:i/>
          <w:iCs/>
          <w:lang w:val="en-US"/>
        </w:rPr>
        <w:t>, e-mai</w:t>
      </w:r>
      <w:r w:rsidR="00B65CF1" w:rsidRPr="75166D84">
        <w:rPr>
          <w:i/>
          <w:iCs/>
          <w:lang w:val="en-US"/>
        </w:rPr>
        <w:t>l/-s</w:t>
      </w:r>
      <w:r w:rsidRPr="75166D84">
        <w:rPr>
          <w:i/>
          <w:iCs/>
          <w:lang w:val="en-US"/>
        </w:rPr>
        <w:t>)</w:t>
      </w:r>
      <w:r w:rsidR="00230E53" w:rsidRPr="00D93EF8">
        <w:rPr>
          <w:rFonts w:cs="Arial"/>
          <w:i/>
          <w:iCs/>
          <w:color w:val="ED7D31" w:themeColor="accent2"/>
        </w:rPr>
        <w:t xml:space="preserve"> </w:t>
      </w:r>
    </w:p>
    <w:p w14:paraId="7178B368" w14:textId="77777777" w:rsidR="00E477FA" w:rsidRDefault="00E477FA" w:rsidP="00127D3B">
      <w:pPr>
        <w:jc w:val="both"/>
        <w:rPr>
          <w:rStyle w:val="ui-provider"/>
        </w:rPr>
      </w:pPr>
      <w:r>
        <w:rPr>
          <w:rStyle w:val="ui-provider"/>
        </w:rPr>
        <w:t>The Contractor shall be solely responsible for all the security issues according to the own security concept during the implementation of the Contract. GIZ shall not be reliable and/or responsible for any damages and/or injuries occurred during the implementation of the Contract by any Person directly or indirectly involved into the implementation of the Contract and/or by any other third Person.</w:t>
      </w:r>
    </w:p>
    <w:p w14:paraId="76E61D25" w14:textId="5306DCE5" w:rsidR="00BF2788" w:rsidRDefault="00BF2788" w:rsidP="00127D3B">
      <w:pPr>
        <w:pStyle w:val="ListParagraph"/>
        <w:ind w:left="0"/>
        <w:jc w:val="both"/>
        <w:rPr>
          <w:lang w:val="en-US"/>
        </w:rPr>
      </w:pPr>
      <w:r w:rsidRPr="00081256">
        <w:rPr>
          <w:lang w:val="en-US"/>
        </w:rPr>
        <w:t xml:space="preserve">Additionally, </w:t>
      </w:r>
      <w:r>
        <w:rPr>
          <w:lang w:val="en-US"/>
        </w:rPr>
        <w:t xml:space="preserve">the Contractor </w:t>
      </w:r>
      <w:r w:rsidR="00D81419">
        <w:rPr>
          <w:lang w:val="en-US"/>
        </w:rPr>
        <w:t>must</w:t>
      </w:r>
      <w:r>
        <w:rPr>
          <w:lang w:val="en-US"/>
        </w:rPr>
        <w:t xml:space="preserve">: </w:t>
      </w:r>
    </w:p>
    <w:p w14:paraId="74F9061B" w14:textId="77777777" w:rsidR="00BF2788" w:rsidRPr="00526D1C" w:rsidRDefault="00BF2788" w:rsidP="0065396A">
      <w:pPr>
        <w:numPr>
          <w:ilvl w:val="0"/>
          <w:numId w:val="16"/>
        </w:numPr>
        <w:spacing w:before="100" w:beforeAutospacing="1" w:after="0"/>
        <w:jc w:val="both"/>
        <w:rPr>
          <w:lang w:val="en-US"/>
        </w:rPr>
      </w:pPr>
      <w:r w:rsidRPr="00526D1C">
        <w:rPr>
          <w:lang w:val="en-US"/>
        </w:rPr>
        <w:t>be a registered legal entity</w:t>
      </w:r>
      <w:r>
        <w:rPr>
          <w:lang w:val="en-US"/>
        </w:rPr>
        <w:t xml:space="preserve">/private entrepreneur </w:t>
      </w:r>
      <w:r w:rsidRPr="00526D1C">
        <w:rPr>
          <w:lang w:val="en-US"/>
        </w:rPr>
        <w:t xml:space="preserve">in </w:t>
      </w:r>
      <w:proofErr w:type="gramStart"/>
      <w:r w:rsidRPr="00526D1C">
        <w:rPr>
          <w:lang w:val="en-US"/>
        </w:rPr>
        <w:t>Ukraine;</w:t>
      </w:r>
      <w:proofErr w:type="gramEnd"/>
    </w:p>
    <w:p w14:paraId="106C28C8" w14:textId="77777777" w:rsidR="00BF2788" w:rsidRPr="00526D1C" w:rsidRDefault="00BF2788" w:rsidP="0065396A">
      <w:pPr>
        <w:numPr>
          <w:ilvl w:val="0"/>
          <w:numId w:val="16"/>
        </w:numPr>
        <w:spacing w:before="100" w:beforeAutospacing="1" w:after="0"/>
        <w:jc w:val="both"/>
        <w:rPr>
          <w:lang w:val="en-US"/>
        </w:rPr>
      </w:pPr>
      <w:r w:rsidRPr="00526D1C">
        <w:rPr>
          <w:lang w:val="en-US"/>
        </w:rPr>
        <w:t xml:space="preserve">not be on the sanctions list of Ukraine, the </w:t>
      </w:r>
      <w:proofErr w:type="gramStart"/>
      <w:r w:rsidRPr="00526D1C">
        <w:rPr>
          <w:lang w:val="en-US"/>
        </w:rPr>
        <w:t>EU;</w:t>
      </w:r>
      <w:proofErr w:type="gramEnd"/>
    </w:p>
    <w:p w14:paraId="20653495" w14:textId="77777777" w:rsidR="00BF2788" w:rsidRPr="00526D1C" w:rsidRDefault="00BF2788" w:rsidP="0065396A">
      <w:pPr>
        <w:numPr>
          <w:ilvl w:val="0"/>
          <w:numId w:val="16"/>
        </w:numPr>
        <w:spacing w:before="100" w:beforeAutospacing="1" w:after="0"/>
        <w:jc w:val="both"/>
        <w:rPr>
          <w:lang w:val="en-US"/>
        </w:rPr>
      </w:pPr>
      <w:r w:rsidRPr="00526D1C">
        <w:rPr>
          <w:lang w:val="en-US"/>
        </w:rPr>
        <w:t>ensure that the final beneficiaries</w:t>
      </w:r>
      <w:r>
        <w:rPr>
          <w:lang w:val="en-US"/>
        </w:rPr>
        <w:t xml:space="preserve">/participants </w:t>
      </w:r>
      <w:r w:rsidRPr="00526D1C">
        <w:rPr>
          <w:lang w:val="en-US"/>
        </w:rPr>
        <w:t xml:space="preserve">are not on the sanctions list of Ukraine, the </w:t>
      </w:r>
      <w:proofErr w:type="gramStart"/>
      <w:r w:rsidRPr="00526D1C">
        <w:rPr>
          <w:lang w:val="en-US"/>
        </w:rPr>
        <w:t>EU</w:t>
      </w:r>
      <w:r>
        <w:rPr>
          <w:lang w:val="en-US"/>
        </w:rPr>
        <w:t>;</w:t>
      </w:r>
      <w:proofErr w:type="gramEnd"/>
    </w:p>
    <w:p w14:paraId="659F0D3F" w14:textId="77777777" w:rsidR="00BF2788" w:rsidRDefault="00BF2788" w:rsidP="0065396A">
      <w:pPr>
        <w:numPr>
          <w:ilvl w:val="0"/>
          <w:numId w:val="16"/>
        </w:numPr>
        <w:spacing w:before="100" w:beforeAutospacing="1" w:after="0"/>
        <w:jc w:val="both"/>
        <w:rPr>
          <w:lang w:val="en-US"/>
        </w:rPr>
      </w:pPr>
      <w:r w:rsidRPr="00526D1C">
        <w:rPr>
          <w:lang w:val="en-US"/>
        </w:rPr>
        <w:t xml:space="preserve">not be in the process of </w:t>
      </w:r>
      <w:proofErr w:type="gramStart"/>
      <w:r w:rsidRPr="00526D1C">
        <w:rPr>
          <w:lang w:val="en-US"/>
        </w:rPr>
        <w:t>termination;</w:t>
      </w:r>
      <w:proofErr w:type="gramEnd"/>
    </w:p>
    <w:p w14:paraId="21CC10EA" w14:textId="5EDA712A" w:rsidR="00BF2788" w:rsidRDefault="00BF2788" w:rsidP="0065396A">
      <w:pPr>
        <w:numPr>
          <w:ilvl w:val="0"/>
          <w:numId w:val="16"/>
        </w:numPr>
        <w:spacing w:before="100" w:beforeAutospacing="1" w:after="0"/>
        <w:jc w:val="both"/>
        <w:rPr>
          <w:lang w:val="en-US"/>
        </w:rPr>
      </w:pPr>
      <w:r w:rsidRPr="75166D84">
        <w:rPr>
          <w:lang w:val="en-US"/>
        </w:rPr>
        <w:t xml:space="preserve">not be </w:t>
      </w:r>
      <w:proofErr w:type="spellStart"/>
      <w:r w:rsidRPr="75166D84">
        <w:rPr>
          <w:lang w:val="en-US"/>
        </w:rPr>
        <w:t>registarted</w:t>
      </w:r>
      <w:proofErr w:type="spellEnd"/>
      <w:r w:rsidRPr="75166D84">
        <w:rPr>
          <w:lang w:val="en-US"/>
        </w:rPr>
        <w:t xml:space="preserve"> on </w:t>
      </w:r>
      <w:r w:rsidR="00280118" w:rsidRPr="75166D84">
        <w:rPr>
          <w:rFonts w:cs="Arial"/>
          <w:lang w:val="en-US"/>
        </w:rPr>
        <w:t xml:space="preserve">temporary </w:t>
      </w:r>
      <w:proofErr w:type="spellStart"/>
      <w:r w:rsidR="00280118" w:rsidRPr="75166D84">
        <w:rPr>
          <w:rFonts w:cs="Arial"/>
          <w:lang w:val="en-US"/>
        </w:rPr>
        <w:t>occupaied</w:t>
      </w:r>
      <w:proofErr w:type="spellEnd"/>
      <w:r w:rsidR="00280118" w:rsidRPr="75166D84">
        <w:rPr>
          <w:rFonts w:cs="Arial"/>
          <w:lang w:val="en-US"/>
        </w:rPr>
        <w:t xml:space="preserve"> territories of </w:t>
      </w:r>
      <w:proofErr w:type="gramStart"/>
      <w:r w:rsidR="00280118" w:rsidRPr="75166D84">
        <w:rPr>
          <w:rFonts w:cs="Arial"/>
          <w:lang w:val="en-US"/>
        </w:rPr>
        <w:t>Ukraine</w:t>
      </w:r>
      <w:r w:rsidRPr="75166D84">
        <w:rPr>
          <w:lang w:val="en-US"/>
        </w:rPr>
        <w:t>;</w:t>
      </w:r>
      <w:proofErr w:type="gramEnd"/>
    </w:p>
    <w:p w14:paraId="2CB1B17B" w14:textId="77777777" w:rsidR="00BF2788" w:rsidRPr="00526D1C" w:rsidRDefault="00BF2788" w:rsidP="0065396A">
      <w:pPr>
        <w:numPr>
          <w:ilvl w:val="0"/>
          <w:numId w:val="16"/>
        </w:numPr>
        <w:spacing w:before="100" w:beforeAutospacing="1" w:after="0"/>
        <w:jc w:val="both"/>
        <w:rPr>
          <w:lang w:val="uk-UA"/>
        </w:rPr>
      </w:pPr>
      <w:r w:rsidRPr="007B1CC2">
        <w:rPr>
          <w:lang w:val="en-US"/>
        </w:rPr>
        <w:t xml:space="preserve">not </w:t>
      </w:r>
      <w:r>
        <w:rPr>
          <w:lang w:val="en-US"/>
        </w:rPr>
        <w:t xml:space="preserve">have </w:t>
      </w:r>
      <w:r w:rsidRPr="007B1CC2">
        <w:rPr>
          <w:lang w:val="uk-UA"/>
        </w:rPr>
        <w:t>the ultimate beneficial owner, member or participant (shareholder), having a share in the authorized capital of 10 percent or more, which is the Russian Federation, a citizen of the Russian Federation, except for those who live on the territory of Ukraine on legal grounds, or a legal entity created and registered in accordance with the legislation of the Russian Federation</w:t>
      </w:r>
      <w:r>
        <w:rPr>
          <w:lang w:val="uk-UA"/>
        </w:rPr>
        <w:t xml:space="preserve">. </w:t>
      </w:r>
    </w:p>
    <w:p w14:paraId="72F69C90" w14:textId="25A81ECB" w:rsidR="00BF2788" w:rsidRDefault="00E07D72" w:rsidP="00127D3B">
      <w:pPr>
        <w:jc w:val="both"/>
        <w:rPr>
          <w:rFonts w:eastAsia="Arial" w:cs="Arial"/>
          <w:lang w:val="en-US"/>
        </w:rPr>
      </w:pPr>
      <w:r w:rsidRPr="00100B49">
        <w:rPr>
          <w:rFonts w:eastAsia="Arial" w:cs="Arial"/>
          <w:lang w:val="en-US"/>
        </w:rPr>
        <w:t>GIZ reserves the right to verify this information at any time. The tenderer confirms that he agrees to the processing of personal data in accordance with the provisions of the EU General Data Protection Regulation (GDPR) and the Law of Ukraine "On the Protection of Personal Data" No. 2297-VI dated 01.06.2010.</w:t>
      </w:r>
    </w:p>
    <w:p w14:paraId="3681C007" w14:textId="69B5766B" w:rsidR="00D43FAE" w:rsidRPr="00D43FAE" w:rsidRDefault="00D43FAE" w:rsidP="00D43FAE">
      <w:pPr>
        <w:pStyle w:val="xmsonormal"/>
        <w:jc w:val="both"/>
        <w:rPr>
          <w:rFonts w:ascii="Arial" w:hAnsi="Arial" w:cs="Arial"/>
          <w:sz w:val="22"/>
          <w:szCs w:val="22"/>
          <w:lang w:val="uk-UA"/>
        </w:rPr>
      </w:pPr>
    </w:p>
    <w:p w14:paraId="467BEB8F" w14:textId="77777777" w:rsidR="00D43FAE" w:rsidRDefault="00D43FAE" w:rsidP="00127D3B">
      <w:pPr>
        <w:jc w:val="both"/>
        <w:rPr>
          <w:rFonts w:eastAsia="Arial" w:cs="Arial"/>
          <w:lang w:val="en-US"/>
        </w:rPr>
      </w:pPr>
    </w:p>
    <w:p w14:paraId="7ECFF787" w14:textId="77777777" w:rsidR="008A2217" w:rsidRPr="008A2217" w:rsidRDefault="00E07D72" w:rsidP="002216BA">
      <w:pPr>
        <w:pStyle w:val="ListParagraph"/>
        <w:numPr>
          <w:ilvl w:val="1"/>
          <w:numId w:val="14"/>
        </w:numPr>
        <w:spacing w:line="240" w:lineRule="exact"/>
        <w:jc w:val="both"/>
        <w:rPr>
          <w:rFonts w:cs="Arial"/>
        </w:rPr>
      </w:pPr>
      <w:r w:rsidRPr="00D93EF8">
        <w:rPr>
          <w:rFonts w:cs="Arial"/>
          <w:b/>
          <w:bCs/>
          <w:lang w:eastAsia="uk-UA"/>
        </w:rPr>
        <w:lastRenderedPageBreak/>
        <w:t xml:space="preserve">VAT Exemption </w:t>
      </w:r>
    </w:p>
    <w:p w14:paraId="2DC3FCE0" w14:textId="7DCB6433" w:rsidR="00FB7B05" w:rsidRPr="008A2217" w:rsidRDefault="00AD7483" w:rsidP="008A2217">
      <w:pPr>
        <w:spacing w:line="240" w:lineRule="exact"/>
        <w:jc w:val="both"/>
        <w:rPr>
          <w:rFonts w:cs="Arial"/>
        </w:rPr>
      </w:pPr>
      <w:r w:rsidRPr="008A2217">
        <w:rPr>
          <w:rStyle w:val="normaltextrun"/>
          <w:rFonts w:cs="Arial"/>
          <w:color w:val="000000"/>
        </w:rPr>
        <w:t xml:space="preserve">The given procurement of services/ works upon the Contract shall be carried out at the funds of the </w:t>
      </w:r>
      <w:r w:rsidR="00FB7B05" w:rsidRPr="008A2217">
        <w:rPr>
          <w:rStyle w:val="normaltextrun"/>
          <w:rFonts w:cs="Arial"/>
          <w:color w:val="000000"/>
        </w:rPr>
        <w:t xml:space="preserve">funds of the </w:t>
      </w:r>
      <w:r w:rsidR="006835C6" w:rsidRPr="008A2217">
        <w:rPr>
          <w:rStyle w:val="normaltextrun"/>
          <w:rFonts w:cs="Arial"/>
          <w:color w:val="000000"/>
        </w:rPr>
        <w:t>P</w:t>
      </w:r>
      <w:r w:rsidR="00FB7B05" w:rsidRPr="008A2217">
        <w:rPr>
          <w:rStyle w:val="normaltextrun"/>
          <w:rFonts w:cs="Arial"/>
          <w:color w:val="000000"/>
        </w:rPr>
        <w:t xml:space="preserve">roject of </w:t>
      </w:r>
      <w:r w:rsidR="006835C6" w:rsidRPr="008A2217">
        <w:rPr>
          <w:rStyle w:val="normaltextrun"/>
          <w:rFonts w:cs="Arial"/>
          <w:color w:val="000000"/>
        </w:rPr>
        <w:t>I</w:t>
      </w:r>
      <w:r w:rsidR="00FB7B05" w:rsidRPr="008A2217">
        <w:rPr>
          <w:rStyle w:val="normaltextrun"/>
          <w:rFonts w:cs="Arial"/>
          <w:color w:val="000000"/>
        </w:rPr>
        <w:t xml:space="preserve">nternational </w:t>
      </w:r>
      <w:r w:rsidR="006835C6" w:rsidRPr="008A2217">
        <w:rPr>
          <w:rStyle w:val="normaltextrun"/>
          <w:rFonts w:cs="Arial"/>
          <w:color w:val="000000"/>
        </w:rPr>
        <w:t>T</w:t>
      </w:r>
      <w:r w:rsidR="00FB7B05" w:rsidRPr="008A2217">
        <w:rPr>
          <w:rStyle w:val="normaltextrun"/>
          <w:rFonts w:cs="Arial"/>
          <w:color w:val="000000"/>
        </w:rPr>
        <w:t xml:space="preserve">echnical </w:t>
      </w:r>
      <w:r w:rsidR="006835C6" w:rsidRPr="008A2217">
        <w:rPr>
          <w:rStyle w:val="normaltextrun"/>
          <w:rFonts w:cs="Arial"/>
          <w:color w:val="000000"/>
        </w:rPr>
        <w:t>A</w:t>
      </w:r>
      <w:r w:rsidR="00FB7B05" w:rsidRPr="008A2217">
        <w:rPr>
          <w:rStyle w:val="normaltextrun"/>
          <w:rFonts w:cs="Arial"/>
          <w:color w:val="000000"/>
        </w:rPr>
        <w:t>ssistance (Project ITA)</w:t>
      </w:r>
      <w:r w:rsidR="00D3081A" w:rsidRPr="008A2217">
        <w:rPr>
          <w:rStyle w:val="normaltextrun"/>
          <w:rFonts w:cs="Arial"/>
          <w:color w:val="000000"/>
        </w:rPr>
        <w:t>,</w:t>
      </w:r>
      <w:r w:rsidR="00FB7B05" w:rsidRPr="008A2217">
        <w:rPr>
          <w:rStyle w:val="normaltextrun"/>
          <w:rFonts w:cs="Arial"/>
          <w:color w:val="000000"/>
        </w:rPr>
        <w:t xml:space="preserve"> </w:t>
      </w:r>
      <w:r w:rsidR="008A2217" w:rsidRPr="008A2217">
        <w:rPr>
          <w:rStyle w:val="normaltextrun"/>
          <w:rFonts w:cs="Arial"/>
        </w:rPr>
        <w:t>PN: 2018.2197.4 ENI/2020/418-940, Project title “Utilization and Implementation of the Association Agreement between European Union (EU) and Ukraine in the field of trade / EU4Business: Small and medium sized enterprises (SME) Competitiveness and Internationalisation”, registered by the by Directorate for Coordination of International Technical Assistance to the Cabinet of Ministers of Ukraine (Registration Card of the ITA Project (program) No. 4545-10 dated 11.03.2024) and complies with the category (type) of Services specified in the Procurement Plan of the Project as services for organizing project events: conferences, seminars, round tables, exhibitions, forums, etc.; services for organizing personnel and partner trips (tickets, accommodation, transportation, and other logistical services) available at address of the Governmental Portal: https://www.kmu.gov.ua/diyalnist/mizhnarodna-dopomoga/pereliki-zareyestrovanih-proektiv-z-planami-zakupivel</w:t>
      </w:r>
      <w:r w:rsidR="00FB7B05" w:rsidRPr="008A2217">
        <w:rPr>
          <w:rStyle w:val="eop"/>
          <w:rFonts w:cs="Arial"/>
          <w:color w:val="000000"/>
        </w:rPr>
        <w:t> </w:t>
      </w:r>
    </w:p>
    <w:p w14:paraId="52C8D87E" w14:textId="5DD72A3E" w:rsidR="00FB7B05" w:rsidRPr="00C15833" w:rsidRDefault="00FB7B05" w:rsidP="00DF48CF">
      <w:pPr>
        <w:pStyle w:val="ListParagraph"/>
        <w:shd w:val="clear" w:color="auto" w:fill="FFFFFF"/>
        <w:autoSpaceDE w:val="0"/>
        <w:autoSpaceDN w:val="0"/>
        <w:spacing w:line="240" w:lineRule="exact"/>
        <w:ind w:left="0"/>
        <w:jc w:val="both"/>
        <w:rPr>
          <w:rStyle w:val="eop"/>
          <w:rFonts w:cs="Arial"/>
          <w:color w:val="000000"/>
          <w:lang w:val="uk-UA"/>
        </w:rPr>
      </w:pPr>
      <w:r w:rsidRPr="00D3081A">
        <w:rPr>
          <w:rStyle w:val="normaltextrun"/>
          <w:rFonts w:cs="Arial"/>
          <w:color w:val="000000"/>
        </w:rPr>
        <w:t>The above-mentioned ITA project is implemented within the Framework Agreement between the Government of Ukraine and the Government of the Federal Republic of Germany on Counselling and Technical Cooperation dated 29/05/1996</w:t>
      </w:r>
      <w:r w:rsidR="00DF48CF" w:rsidRPr="00D3081A">
        <w:rPr>
          <w:rStyle w:val="normaltextrun"/>
          <w:rFonts w:cs="Arial"/>
          <w:color w:val="000000"/>
        </w:rPr>
        <w:t xml:space="preserve"> </w:t>
      </w:r>
      <w:r w:rsidR="00DF48CF" w:rsidRPr="00D3081A">
        <w:rPr>
          <w:rFonts w:cs="Arial"/>
          <w:color w:val="000000"/>
          <w:spacing w:val="-1"/>
        </w:rPr>
        <w:t xml:space="preserve">and </w:t>
      </w:r>
      <w:sdt>
        <w:sdtPr>
          <w:rPr>
            <w:rFonts w:cs="Arial"/>
            <w:color w:val="000000"/>
            <w:spacing w:val="-1"/>
          </w:rPr>
          <w:id w:val="-727457607"/>
          <w:dropDownList>
            <w:listItem w:value="Choose an item."/>
            <w:listItem w:displayText="Framework Agreement between the Government of Ukraine and the Commission of European Communities ratified by the Law of Ukraine № 360-VI of 03.09.2008" w:value="Framework Agreement between the Government of Ukraine and the Commission of European Communities ratified by the Law of Ukraine № 360-VI of 03.09.2008"/>
            <w:listItem w:displayText="Agreement between the Government of Ukraine and the Government of the Swiss Confederation on technical and financial cooperation dated 13.10.1997" w:value="Agreement between the Government of Ukraine and the Government of the Swiss Confederation on technical and financial cooperation dated 13.10.1997"/>
          </w:dropDownList>
        </w:sdtPr>
        <w:sdtContent>
          <w:r w:rsidR="00DF48CF" w:rsidRPr="00D3081A">
            <w:rPr>
              <w:rFonts w:cs="Arial"/>
              <w:color w:val="000000"/>
              <w:spacing w:val="-1"/>
            </w:rPr>
            <w:t>Framework Agreement between the Government of Ukraine and the Commission of European Communities ratified by the Law of Ukraine № 360-VI of 03.09.2008</w:t>
          </w:r>
        </w:sdtContent>
      </w:sdt>
      <w:r w:rsidR="00DF48CF" w:rsidRPr="00D3081A">
        <w:rPr>
          <w:rFonts w:cs="Arial"/>
          <w:color w:val="000000"/>
          <w:spacing w:val="-1"/>
        </w:rPr>
        <w:t xml:space="preserve">. </w:t>
      </w:r>
    </w:p>
    <w:p w14:paraId="4A41D8D6" w14:textId="5B285B56" w:rsidR="00AD7483" w:rsidRPr="00D3081A" w:rsidRDefault="00AD7483" w:rsidP="00DF48CF">
      <w:pPr>
        <w:pStyle w:val="ListParagraph"/>
        <w:shd w:val="clear" w:color="auto" w:fill="FFFFFF"/>
        <w:autoSpaceDE w:val="0"/>
        <w:autoSpaceDN w:val="0"/>
        <w:spacing w:line="240" w:lineRule="exact"/>
        <w:ind w:left="0"/>
        <w:jc w:val="both"/>
        <w:rPr>
          <w:rFonts w:cs="Arial"/>
        </w:rPr>
      </w:pPr>
      <w:r w:rsidRPr="00D3081A">
        <w:rPr>
          <w:rFonts w:cs="Arial"/>
          <w:b/>
          <w:bCs/>
          <w:color w:val="000000"/>
          <w:spacing w:val="-1"/>
        </w:rPr>
        <w:t>The given procurement of services/ works upon the Contract</w:t>
      </w:r>
      <w:r w:rsidRPr="00D3081A">
        <w:rPr>
          <w:rFonts w:cs="Arial"/>
          <w:color w:val="000000"/>
          <w:spacing w:val="-1"/>
        </w:rPr>
        <w:t xml:space="preserve"> </w:t>
      </w:r>
      <w:r w:rsidRPr="00D3081A">
        <w:rPr>
          <w:rFonts w:eastAsia="Calibri" w:cs="Arial"/>
          <w:b/>
          <w:bCs/>
          <w:color w:val="000000"/>
        </w:rPr>
        <w:t>shall be determined free from VAT</w:t>
      </w:r>
      <w:r w:rsidRPr="00D3081A">
        <w:rPr>
          <w:rFonts w:eastAsia="Calibri" w:cs="Arial"/>
          <w:color w:val="000000"/>
        </w:rPr>
        <w:t xml:space="preserve"> under provisions of cl.197.11 Art. 197 of the Tax Code of Ukraine. Operations for providing services under this Agreement are subject to VAT exemption.</w:t>
      </w:r>
    </w:p>
    <w:p w14:paraId="7E263FAC" w14:textId="3434CCD4" w:rsidR="00FB7B05" w:rsidRPr="00D3081A" w:rsidRDefault="00FB7B05" w:rsidP="00FB7B05">
      <w:pPr>
        <w:pStyle w:val="paragraph"/>
        <w:shd w:val="clear" w:color="auto" w:fill="FFFFFF"/>
        <w:spacing w:before="0" w:beforeAutospacing="0" w:after="0" w:afterAutospacing="0"/>
        <w:jc w:val="both"/>
        <w:textAlignment w:val="baseline"/>
        <w:rPr>
          <w:rFonts w:ascii="Arial" w:hAnsi="Arial" w:cs="Arial"/>
          <w:sz w:val="22"/>
          <w:szCs w:val="22"/>
        </w:rPr>
      </w:pPr>
      <w:r w:rsidRPr="00D3081A">
        <w:rPr>
          <w:rStyle w:val="normaltextrun"/>
          <w:rFonts w:ascii="Arial" w:hAnsi="Arial" w:cs="Arial"/>
          <w:color w:val="000000"/>
          <w:sz w:val="22"/>
          <w:szCs w:val="22"/>
        </w:rPr>
        <w:t xml:space="preserve">In case if on the date of Contract signing the Contractor is not registered as a VAT payer and during execution of the Contract the Contractor becomes registered as a VAT payer, then the Contractor must notify </w:t>
      </w:r>
      <w:r w:rsidR="00BF361F">
        <w:rPr>
          <w:rStyle w:val="normaltextrun"/>
          <w:rFonts w:ascii="Arial" w:hAnsi="Arial" w:cs="Arial"/>
          <w:color w:val="000000"/>
          <w:sz w:val="22"/>
          <w:szCs w:val="22"/>
          <w:lang w:val="en-US"/>
        </w:rPr>
        <w:t>GIZ</w:t>
      </w:r>
      <w:r w:rsidRPr="00D3081A">
        <w:rPr>
          <w:rStyle w:val="normaltextrun"/>
          <w:rFonts w:ascii="Arial" w:hAnsi="Arial" w:cs="Arial"/>
          <w:color w:val="000000"/>
          <w:sz w:val="22"/>
          <w:szCs w:val="22"/>
        </w:rPr>
        <w:t xml:space="preserve"> of such VAT registration in writing or in electronic form by means of submission of an e-mail with copy of the Excerpt from VAT Registration Registry to the </w:t>
      </w:r>
      <w:r w:rsidR="00BF361F">
        <w:rPr>
          <w:rStyle w:val="normaltextrun"/>
          <w:rFonts w:ascii="Arial" w:hAnsi="Arial" w:cs="Arial"/>
          <w:color w:val="000000"/>
          <w:sz w:val="22"/>
          <w:szCs w:val="22"/>
          <w:lang w:val="en-US"/>
        </w:rPr>
        <w:t>GIZ</w:t>
      </w:r>
      <w:r w:rsidRPr="00D3081A">
        <w:rPr>
          <w:rStyle w:val="normaltextrun"/>
          <w:rFonts w:ascii="Arial" w:hAnsi="Arial" w:cs="Arial"/>
          <w:color w:val="000000"/>
          <w:sz w:val="22"/>
          <w:szCs w:val="22"/>
        </w:rPr>
        <w:t xml:space="preserve">’s e-mail address indicated in the details of the Contract. The Contractor must submit the mentioned notification to the </w:t>
      </w:r>
      <w:r w:rsidR="00BF361F">
        <w:rPr>
          <w:rStyle w:val="normaltextrun"/>
          <w:rFonts w:ascii="Arial" w:hAnsi="Arial" w:cs="Arial"/>
          <w:color w:val="000000"/>
          <w:sz w:val="22"/>
          <w:szCs w:val="22"/>
          <w:lang w:val="en-US"/>
        </w:rPr>
        <w:t>GIZ</w:t>
      </w:r>
      <w:r w:rsidRPr="00D3081A">
        <w:rPr>
          <w:rStyle w:val="normaltextrun"/>
          <w:rFonts w:ascii="Arial" w:hAnsi="Arial" w:cs="Arial"/>
          <w:color w:val="000000"/>
          <w:sz w:val="22"/>
          <w:szCs w:val="22"/>
        </w:rPr>
        <w:t xml:space="preserve"> not later than 1 calendar day following the day of VAT registration.</w:t>
      </w:r>
      <w:r w:rsidRPr="00D3081A">
        <w:rPr>
          <w:rStyle w:val="eop"/>
          <w:rFonts w:ascii="Arial" w:hAnsi="Arial" w:cs="Arial"/>
          <w:color w:val="000000"/>
          <w:sz w:val="22"/>
          <w:szCs w:val="22"/>
        </w:rPr>
        <w:t> </w:t>
      </w:r>
    </w:p>
    <w:p w14:paraId="1C65AAE3" w14:textId="5244D764" w:rsidR="00FB7B05" w:rsidRPr="00D3081A" w:rsidRDefault="00FB7B05" w:rsidP="00FB7B05">
      <w:pPr>
        <w:pStyle w:val="paragraph"/>
        <w:shd w:val="clear" w:color="auto" w:fill="FFFFFF"/>
        <w:spacing w:before="0" w:beforeAutospacing="0" w:after="0" w:afterAutospacing="0"/>
        <w:jc w:val="both"/>
        <w:textAlignment w:val="baseline"/>
        <w:rPr>
          <w:rFonts w:ascii="Segoe UI" w:hAnsi="Segoe UI" w:cs="Segoe UI"/>
          <w:sz w:val="18"/>
          <w:szCs w:val="18"/>
          <w:lang w:val="en-US"/>
        </w:rPr>
      </w:pPr>
      <w:r w:rsidRPr="00D3081A">
        <w:rPr>
          <w:rStyle w:val="normaltextrun"/>
          <w:rFonts w:ascii="Arial" w:hAnsi="Arial" w:cs="Arial"/>
          <w:color w:val="000000"/>
          <w:sz w:val="22"/>
          <w:szCs w:val="22"/>
        </w:rPr>
        <w:t>At the same time the Parties agreed that the purchase of Services after the VAT registration of the Contractor shall be exempt from VAT in accordance with the abovementioned.</w:t>
      </w:r>
    </w:p>
    <w:p w14:paraId="1D6855D1" w14:textId="227C7AF8" w:rsidR="00E477FA" w:rsidRDefault="00E477FA" w:rsidP="002216BA">
      <w:pPr>
        <w:pStyle w:val="Heading1"/>
        <w:numPr>
          <w:ilvl w:val="0"/>
          <w:numId w:val="14"/>
        </w:numPr>
        <w:ind w:left="0" w:firstLine="0"/>
        <w:jc w:val="both"/>
        <w:rPr>
          <w:lang w:val="uk-UA"/>
        </w:rPr>
      </w:pPr>
      <w:r>
        <w:t>Outsourced processing of personal data</w:t>
      </w:r>
      <w:r w:rsidR="00FF5247">
        <w:t xml:space="preserve"> </w:t>
      </w:r>
    </w:p>
    <w:p w14:paraId="55F71767" w14:textId="77777777" w:rsidR="00C15833" w:rsidRPr="00C15833" w:rsidRDefault="00C15833" w:rsidP="00C15833">
      <w:pPr>
        <w:pStyle w:val="ListParagraph"/>
        <w:ind w:left="0" w:firstLine="709"/>
        <w:jc w:val="both"/>
        <w:rPr>
          <w:rFonts w:eastAsia="Arial" w:cs="Arial"/>
          <w:color w:val="000000" w:themeColor="text1"/>
          <w:lang w:val="uk-UA"/>
        </w:rPr>
      </w:pPr>
      <w:r w:rsidRPr="00C15833">
        <w:rPr>
          <w:rFonts w:eastAsia="Arial" w:cs="Arial"/>
          <w:color w:val="000000" w:themeColor="text1"/>
          <w:lang w:val="en-US"/>
        </w:rPr>
        <w:t xml:space="preserve">The performance of the contract may involve the processing of personal data by the contractor, such as (but not limited to) names and contact details, where the nature of such data and the way such processing is carried out shall be solely determined by the contractor. In such cases, the contractor shall act as an independent data controller and shall be solely responsible for complying with all applicable data protection obligations, including those arising from regional and local laws. The contractor shall only process personal data if a specific objective cannot reasonably be achieved without such data. Data protection principles such as lawfulness, data </w:t>
      </w:r>
      <w:proofErr w:type="spellStart"/>
      <w:r w:rsidRPr="00C15833">
        <w:rPr>
          <w:rFonts w:eastAsia="Arial" w:cs="Arial"/>
          <w:color w:val="000000" w:themeColor="text1"/>
          <w:lang w:val="en-US"/>
        </w:rPr>
        <w:t>minimisation</w:t>
      </w:r>
      <w:proofErr w:type="spellEnd"/>
      <w:r w:rsidRPr="00C15833">
        <w:rPr>
          <w:rFonts w:eastAsia="Arial" w:cs="Arial"/>
          <w:color w:val="000000" w:themeColor="text1"/>
          <w:lang w:val="en-US"/>
        </w:rPr>
        <w:t xml:space="preserve">, accuracy, purpose limitation, storage limitation, transparency, integrity and confidentiality and accountability, as well as the numerous rights of the data subject, must be duly </w:t>
      </w:r>
      <w:proofErr w:type="gramStart"/>
      <w:r w:rsidRPr="00C15833">
        <w:rPr>
          <w:rFonts w:eastAsia="Arial" w:cs="Arial"/>
          <w:color w:val="000000" w:themeColor="text1"/>
          <w:lang w:val="en-US"/>
        </w:rPr>
        <w:t>taken into account</w:t>
      </w:r>
      <w:proofErr w:type="gramEnd"/>
      <w:r w:rsidRPr="00C15833">
        <w:rPr>
          <w:rFonts w:eastAsia="Arial" w:cs="Arial"/>
          <w:color w:val="000000" w:themeColor="text1"/>
          <w:lang w:val="en-US"/>
        </w:rPr>
        <w:t xml:space="preserve">. </w:t>
      </w:r>
    </w:p>
    <w:p w14:paraId="0349B678" w14:textId="77777777" w:rsidR="00C15833" w:rsidRPr="00C15833" w:rsidRDefault="00C15833" w:rsidP="00C15833">
      <w:pPr>
        <w:pStyle w:val="ListParagraph"/>
        <w:ind w:left="0" w:firstLine="709"/>
        <w:jc w:val="both"/>
        <w:rPr>
          <w:rFonts w:eastAsia="Arial" w:cs="Arial"/>
          <w:color w:val="000000" w:themeColor="text1"/>
          <w:lang w:val="en-US"/>
        </w:rPr>
      </w:pPr>
      <w:r w:rsidRPr="00C15833">
        <w:rPr>
          <w:rFonts w:eastAsia="Arial" w:cs="Arial"/>
          <w:color w:val="000000" w:themeColor="text1"/>
          <w:lang w:val="en-US"/>
        </w:rPr>
        <w:t>The data transfer rules of the GDPR must be considered whenever personal data is transferred from the EU to a third country. GIZ is in no way responsible for such processing. If the contractor carries out the instructions of a GIZ partner regarding such processing, the partner is the data controller, and the data processing must be carried out in accordance with the instructions of the partner and the laws and standards to which it is subject. If the contractor is not subject to the GDPR and the applicable laws do not contain an explanation of the data protection principles and rights mentioned here, the definitions and meanings provided by the GDPR (Regulation (EU) 2016/679) may be helpful. GIZ is available to assist the Contractor as needed.</w:t>
      </w:r>
    </w:p>
    <w:p w14:paraId="2A3BA8A0" w14:textId="77777777" w:rsidR="00C15833" w:rsidRPr="00C15833" w:rsidRDefault="00C15833" w:rsidP="00C15833">
      <w:pPr>
        <w:rPr>
          <w:lang w:val="uk-UA"/>
        </w:rPr>
      </w:pPr>
    </w:p>
    <w:p w14:paraId="317E85E3" w14:textId="557C5B6A" w:rsidR="0051151D" w:rsidRPr="00D93EF8" w:rsidRDefault="008261A9" w:rsidP="002216BA">
      <w:pPr>
        <w:pStyle w:val="ListParagraph"/>
        <w:numPr>
          <w:ilvl w:val="0"/>
          <w:numId w:val="14"/>
        </w:numPr>
        <w:tabs>
          <w:tab w:val="left" w:pos="284"/>
        </w:tabs>
        <w:ind w:left="0" w:firstLine="0"/>
        <w:jc w:val="both"/>
        <w:rPr>
          <w:b/>
          <w:lang w:val="uk-UA"/>
        </w:rPr>
      </w:pPr>
      <w:bookmarkStart w:id="100" w:name="_Toc119492775"/>
      <w:bookmarkStart w:id="101" w:name="_Toc119492820"/>
      <w:bookmarkStart w:id="102" w:name="_Toc119492869"/>
      <w:bookmarkStart w:id="103" w:name="_Toc119492984"/>
      <w:bookmarkStart w:id="104" w:name="_Toc119493072"/>
      <w:bookmarkStart w:id="105" w:name="_Toc119493222"/>
      <w:bookmarkStart w:id="106" w:name="_Toc119493846"/>
      <w:bookmarkStart w:id="107" w:name="_Ref508121786"/>
      <w:bookmarkStart w:id="108" w:name="_Ref508122384"/>
      <w:bookmarkStart w:id="109" w:name="_Ref508122597"/>
      <w:bookmarkStart w:id="110" w:name="_Toc508620018"/>
      <w:bookmarkStart w:id="111" w:name="_Toc119493847"/>
      <w:bookmarkStart w:id="112" w:name="_Toc127948124"/>
      <w:bookmarkEnd w:id="64"/>
      <w:bookmarkEnd w:id="65"/>
      <w:bookmarkEnd w:id="99"/>
      <w:bookmarkEnd w:id="100"/>
      <w:bookmarkEnd w:id="101"/>
      <w:bookmarkEnd w:id="102"/>
      <w:bookmarkEnd w:id="103"/>
      <w:bookmarkEnd w:id="104"/>
      <w:bookmarkEnd w:id="105"/>
      <w:bookmarkEnd w:id="106"/>
      <w:r w:rsidRPr="0051151D">
        <w:rPr>
          <w:b/>
        </w:rPr>
        <w:lastRenderedPageBreak/>
        <w:t xml:space="preserve">Requirements </w:t>
      </w:r>
      <w:r w:rsidR="00F40FC7">
        <w:rPr>
          <w:b/>
        </w:rPr>
        <w:t>to</w:t>
      </w:r>
      <w:r w:rsidRPr="0051151D">
        <w:rPr>
          <w:b/>
        </w:rPr>
        <w:t xml:space="preserve"> the format of the </w:t>
      </w:r>
      <w:bookmarkEnd w:id="107"/>
      <w:bookmarkEnd w:id="108"/>
      <w:bookmarkEnd w:id="109"/>
      <w:bookmarkEnd w:id="110"/>
      <w:bookmarkEnd w:id="111"/>
      <w:bookmarkEnd w:id="112"/>
      <w:r w:rsidR="005C6AC2">
        <w:rPr>
          <w:b/>
        </w:rPr>
        <w:t>bid</w:t>
      </w:r>
    </w:p>
    <w:p w14:paraId="4B86713B" w14:textId="2270D828" w:rsidR="0051151D" w:rsidRPr="00D93EF8" w:rsidRDefault="008F14EA" w:rsidP="002216BA">
      <w:pPr>
        <w:pStyle w:val="ListParagraph"/>
        <w:numPr>
          <w:ilvl w:val="1"/>
          <w:numId w:val="14"/>
        </w:numPr>
        <w:ind w:left="0" w:firstLine="0"/>
        <w:jc w:val="both"/>
        <w:rPr>
          <w:rFonts w:eastAsia="Arial" w:cs="Arial"/>
          <w:b/>
          <w:bCs/>
          <w:lang w:val="uk-UA"/>
        </w:rPr>
      </w:pPr>
      <w:bookmarkStart w:id="113" w:name="_Toc112161422"/>
      <w:bookmarkStart w:id="114" w:name="_Toc127948125"/>
      <w:r w:rsidRPr="00127D3B">
        <w:rPr>
          <w:rFonts w:eastAsia="Arial" w:cs="Arial"/>
          <w:b/>
          <w:bCs/>
          <w:lang w:val="en-US"/>
        </w:rPr>
        <w:t>Documents to be submitte</w:t>
      </w:r>
      <w:bookmarkEnd w:id="113"/>
      <w:bookmarkEnd w:id="114"/>
      <w:r w:rsidR="0051151D" w:rsidRPr="00127D3B">
        <w:rPr>
          <w:rFonts w:eastAsia="Arial" w:cs="Arial"/>
          <w:b/>
          <w:bCs/>
          <w:lang w:val="en-US"/>
        </w:rPr>
        <w:t>d</w:t>
      </w:r>
    </w:p>
    <w:p w14:paraId="1A9F84C0" w14:textId="7BE65F87" w:rsidR="008F14EA" w:rsidRPr="0051151D" w:rsidRDefault="008F14EA" w:rsidP="002216BA">
      <w:pPr>
        <w:pStyle w:val="ListParagraph"/>
        <w:numPr>
          <w:ilvl w:val="2"/>
          <w:numId w:val="14"/>
        </w:numPr>
        <w:ind w:left="0" w:firstLine="0"/>
        <w:jc w:val="both"/>
        <w:rPr>
          <w:rFonts w:eastAsiaTheme="majorEastAsia"/>
          <w:b/>
          <w:szCs w:val="26"/>
        </w:rPr>
      </w:pPr>
      <w:bookmarkStart w:id="115" w:name="_Toc112161423"/>
      <w:bookmarkStart w:id="116" w:name="_Toc127948126"/>
      <w:r w:rsidRPr="0051151D">
        <w:rPr>
          <w:rStyle w:val="normaltextrun"/>
          <w:rFonts w:eastAsia="Arial"/>
          <w:b/>
          <w:lang w:val="en-US"/>
        </w:rPr>
        <w:t xml:space="preserve">Technical </w:t>
      </w:r>
      <w:bookmarkEnd w:id="115"/>
      <w:bookmarkEnd w:id="116"/>
      <w:r w:rsidR="00E35F1E">
        <w:rPr>
          <w:rStyle w:val="normaltextrun"/>
          <w:rFonts w:eastAsia="Arial"/>
          <w:b/>
          <w:lang w:val="en-US"/>
        </w:rPr>
        <w:t>bid</w:t>
      </w:r>
    </w:p>
    <w:p w14:paraId="4E4077A8" w14:textId="594142CC" w:rsidR="008F14EA" w:rsidRPr="00127D3B" w:rsidRDefault="005C6AC2" w:rsidP="00127D3B">
      <w:pPr>
        <w:jc w:val="both"/>
        <w:rPr>
          <w:rFonts w:eastAsia="Arial" w:cs="Arial"/>
          <w:lang w:val="en-US"/>
        </w:rPr>
      </w:pPr>
      <w:r w:rsidRPr="00127D3B">
        <w:rPr>
          <w:rFonts w:eastAsia="Arial" w:cs="Arial"/>
          <w:lang w:val="en-US"/>
        </w:rPr>
        <w:t>T</w:t>
      </w:r>
      <w:r w:rsidR="008F14EA" w:rsidRPr="00127D3B">
        <w:rPr>
          <w:rFonts w:eastAsia="Arial" w:cs="Arial"/>
          <w:lang w:val="en-US"/>
        </w:rPr>
        <w:t>enderers must provide the following documents:</w:t>
      </w:r>
    </w:p>
    <w:p w14:paraId="1A3B507C" w14:textId="2B66FC36" w:rsidR="008F14EA" w:rsidRPr="00127D3B" w:rsidRDefault="008F14EA" w:rsidP="0065396A">
      <w:pPr>
        <w:pStyle w:val="ListParagraph"/>
        <w:numPr>
          <w:ilvl w:val="0"/>
          <w:numId w:val="13"/>
        </w:numPr>
        <w:spacing w:line="259" w:lineRule="auto"/>
        <w:jc w:val="both"/>
        <w:rPr>
          <w:rFonts w:eastAsia="Arial" w:cs="Arial"/>
          <w:lang w:val="en-US"/>
        </w:rPr>
      </w:pPr>
      <w:r w:rsidRPr="00127D3B">
        <w:rPr>
          <w:rFonts w:eastAsia="Arial" w:cs="Arial"/>
          <w:lang w:val="en-US"/>
        </w:rPr>
        <w:t xml:space="preserve">a technical </w:t>
      </w:r>
      <w:r w:rsidR="00E35F1E" w:rsidRPr="00127D3B">
        <w:rPr>
          <w:rFonts w:eastAsia="Arial" w:cs="Arial"/>
          <w:lang w:val="en-US"/>
        </w:rPr>
        <w:t>bid</w:t>
      </w:r>
      <w:r w:rsidRPr="00127D3B">
        <w:rPr>
          <w:rFonts w:eastAsia="Arial" w:cs="Arial"/>
          <w:lang w:val="en-US"/>
        </w:rPr>
        <w:t xml:space="preserve"> containing a description of the methodology proposed in relation to the identified tasks</w:t>
      </w:r>
      <w:r w:rsidRPr="00127D3B">
        <w:rPr>
          <w:rFonts w:eastAsia="Arial" w:cs="Arial"/>
        </w:rPr>
        <w:t xml:space="preserve">. </w:t>
      </w:r>
      <w:r w:rsidRPr="00127D3B">
        <w:rPr>
          <w:rFonts w:eastAsia="Arial" w:cs="Arial"/>
          <w:b/>
          <w:bCs/>
          <w:lang w:val="en-US"/>
        </w:rPr>
        <w:t xml:space="preserve">Technical </w:t>
      </w:r>
      <w:r w:rsidR="00E35F1E" w:rsidRPr="00127D3B">
        <w:rPr>
          <w:rFonts w:eastAsia="Arial" w:cs="Arial"/>
          <w:b/>
          <w:bCs/>
          <w:lang w:val="en-US"/>
        </w:rPr>
        <w:t>bid</w:t>
      </w:r>
      <w:r w:rsidRPr="00127D3B">
        <w:rPr>
          <w:rFonts w:eastAsia="Arial" w:cs="Arial"/>
          <w:b/>
          <w:bCs/>
          <w:lang w:val="en-US"/>
        </w:rPr>
        <w:t xml:space="preserve"> must be signed and stamped (if stamp is used</w:t>
      </w:r>
      <w:proofErr w:type="gramStart"/>
      <w:r w:rsidRPr="00127D3B">
        <w:rPr>
          <w:rFonts w:eastAsia="Arial" w:cs="Arial"/>
          <w:b/>
          <w:bCs/>
          <w:lang w:val="en-US"/>
        </w:rPr>
        <w:t>);</w:t>
      </w:r>
      <w:proofErr w:type="gramEnd"/>
    </w:p>
    <w:p w14:paraId="2E0090A5" w14:textId="0E400F81" w:rsidR="008F14EA" w:rsidRPr="003363F5" w:rsidRDefault="008F14EA" w:rsidP="0065396A">
      <w:pPr>
        <w:pStyle w:val="ListParagraph"/>
        <w:numPr>
          <w:ilvl w:val="0"/>
          <w:numId w:val="13"/>
        </w:numPr>
        <w:spacing w:line="259" w:lineRule="auto"/>
        <w:jc w:val="both"/>
        <w:rPr>
          <w:rFonts w:eastAsia="Arial" w:cs="Arial"/>
          <w:i/>
          <w:iCs/>
          <w:lang w:val="en-US"/>
        </w:rPr>
      </w:pPr>
      <w:r w:rsidRPr="003363F5">
        <w:rPr>
          <w:rFonts w:eastAsia="Arial" w:cs="Arial"/>
          <w:i/>
          <w:iCs/>
          <w:lang w:val="en-US"/>
        </w:rPr>
        <w:t xml:space="preserve">tentative work </w:t>
      </w:r>
      <w:proofErr w:type="gramStart"/>
      <w:r w:rsidRPr="003363F5">
        <w:rPr>
          <w:rFonts w:eastAsia="Arial" w:cs="Arial"/>
          <w:i/>
          <w:iCs/>
          <w:lang w:val="en-US"/>
        </w:rPr>
        <w:t>plan;</w:t>
      </w:r>
      <w:proofErr w:type="gramEnd"/>
    </w:p>
    <w:p w14:paraId="66B9D47E" w14:textId="258BA28B" w:rsidR="008F14EA" w:rsidRPr="003363F5" w:rsidRDefault="008F14EA" w:rsidP="0065396A">
      <w:pPr>
        <w:pStyle w:val="ListParagraph"/>
        <w:numPr>
          <w:ilvl w:val="0"/>
          <w:numId w:val="13"/>
        </w:numPr>
        <w:spacing w:line="259" w:lineRule="auto"/>
        <w:jc w:val="both"/>
        <w:rPr>
          <w:rFonts w:eastAsia="Arial" w:cs="Arial"/>
          <w:i/>
          <w:iCs/>
          <w:lang w:val="en-US"/>
        </w:rPr>
      </w:pPr>
      <w:r w:rsidRPr="003363F5">
        <w:rPr>
          <w:rFonts w:eastAsia="Arial" w:cs="Arial"/>
          <w:i/>
          <w:iCs/>
          <w:lang w:val="en-US"/>
        </w:rPr>
        <w:t>personnel (team) concept</w:t>
      </w:r>
    </w:p>
    <w:p w14:paraId="0219DBB7" w14:textId="424874FE" w:rsidR="008F14EA" w:rsidRPr="003363F5" w:rsidRDefault="005C6AC2" w:rsidP="0065396A">
      <w:pPr>
        <w:pStyle w:val="ListParagraph"/>
        <w:numPr>
          <w:ilvl w:val="0"/>
          <w:numId w:val="13"/>
        </w:numPr>
        <w:spacing w:line="259" w:lineRule="auto"/>
        <w:jc w:val="both"/>
        <w:rPr>
          <w:rFonts w:eastAsia="Arial" w:cs="Arial"/>
          <w:b/>
          <w:bCs/>
          <w:i/>
          <w:iCs/>
          <w:lang w:val="en-US"/>
        </w:rPr>
      </w:pPr>
      <w:r w:rsidRPr="003363F5">
        <w:rPr>
          <w:rFonts w:eastAsia="Arial" w:cs="Arial"/>
          <w:i/>
          <w:iCs/>
          <w:lang w:val="en-US"/>
        </w:rPr>
        <w:t>CVs</w:t>
      </w:r>
      <w:r w:rsidR="008F14EA" w:rsidRPr="003363F5">
        <w:rPr>
          <w:rFonts w:eastAsia="Arial" w:cs="Arial"/>
          <w:i/>
          <w:iCs/>
          <w:lang w:val="en-US"/>
        </w:rPr>
        <w:t xml:space="preserve"> of all experts with relevant work experience, qualifications (education, certificates). </w:t>
      </w:r>
    </w:p>
    <w:p w14:paraId="7D959946" w14:textId="10854B82" w:rsidR="008F14EA" w:rsidRPr="001261F8" w:rsidRDefault="008F14EA" w:rsidP="00127D3B">
      <w:pPr>
        <w:jc w:val="both"/>
      </w:pPr>
      <w:r>
        <w:t>The structure of the</w:t>
      </w:r>
      <w:r w:rsidR="005C6AC2">
        <w:t xml:space="preserve"> technical</w:t>
      </w:r>
      <w:r>
        <w:t xml:space="preserve"> </w:t>
      </w:r>
      <w:r w:rsidR="005C6AC2">
        <w:t>bid</w:t>
      </w:r>
      <w:r>
        <w:t xml:space="preserve"> must correspond to the structure of the </w:t>
      </w:r>
      <w:proofErr w:type="spellStart"/>
      <w:r>
        <w:t>ToRs</w:t>
      </w:r>
      <w:proofErr w:type="spellEnd"/>
      <w:r>
        <w:t>. In particular, the detailed structure of the concept (Chapter 3) should be organised in accordance with the positively weighted criteria in the assessment grid (not with zero). The</w:t>
      </w:r>
      <w:r w:rsidR="005C6AC2">
        <w:t xml:space="preserve"> technical</w:t>
      </w:r>
      <w:r>
        <w:t xml:space="preserve"> </w:t>
      </w:r>
      <w:r w:rsidR="005C6AC2">
        <w:t>bid</w:t>
      </w:r>
      <w:r>
        <w:t xml:space="preserve"> must be legible (font size 11 or larger) and clearly formulated. It must be drawn up in </w:t>
      </w:r>
      <w:r w:rsidR="008215EB">
        <w:t>English</w:t>
      </w:r>
      <w:r>
        <w:t xml:space="preserve"> (language).</w:t>
      </w:r>
    </w:p>
    <w:p w14:paraId="6F261627" w14:textId="42948099" w:rsidR="008F14EA" w:rsidRDefault="008F14EA" w:rsidP="00127D3B">
      <w:pPr>
        <w:jc w:val="both"/>
      </w:pPr>
      <w:r>
        <w:t xml:space="preserve">The complete </w:t>
      </w:r>
      <w:r w:rsidR="005C6AC2">
        <w:t>technical bid</w:t>
      </w:r>
      <w:r>
        <w:t xml:space="preserve"> must not exceed </w:t>
      </w:r>
      <w:r>
        <w:fldChar w:fldCharType="begin" w:fldLock="1">
          <w:ffData>
            <w:name w:val=""/>
            <w:enabled/>
            <w:calcOnExit w:val="0"/>
            <w:textInput>
              <w:default w:val="10"/>
            </w:textInput>
          </w:ffData>
        </w:fldChar>
      </w:r>
      <w:r>
        <w:instrText xml:space="preserve"> FORMTEXT </w:instrText>
      </w:r>
      <w:r>
        <w:fldChar w:fldCharType="separate"/>
      </w:r>
      <w:r>
        <w:t>10</w:t>
      </w:r>
      <w:r>
        <w:fldChar w:fldCharType="end"/>
      </w:r>
      <w:r>
        <w:t xml:space="preserve"> pages (excluding CVs). If one of the maximum page lengths is exceeded, the content appearing after the cut-off point will not be included in the assessment. External content (e.g. links to websites) will also not be considered.</w:t>
      </w:r>
    </w:p>
    <w:p w14:paraId="064BF8C0" w14:textId="630DEB8A" w:rsidR="008F14EA" w:rsidRPr="001261F8" w:rsidRDefault="008F14EA" w:rsidP="00127D3B">
      <w:pPr>
        <w:jc w:val="both"/>
      </w:pPr>
      <w:r>
        <w:t>The CVs of the personnel proposed in accordance with Chapter </w:t>
      </w:r>
      <w:r w:rsidRPr="001261F8">
        <w:fldChar w:fldCharType="begin"/>
      </w:r>
      <w:r w:rsidRPr="001261F8">
        <w:instrText xml:space="preserve"> REF _Ref508122930 \r \h </w:instrText>
      </w:r>
      <w:r w:rsidR="00BF435E">
        <w:instrText xml:space="preserve"> \* MERGEFORMAT </w:instrText>
      </w:r>
      <w:r w:rsidRPr="001261F8">
        <w:fldChar w:fldCharType="separate"/>
      </w:r>
      <w:r>
        <w:t>4</w:t>
      </w:r>
      <w:r w:rsidRPr="001261F8">
        <w:fldChar w:fldCharType="end"/>
      </w:r>
      <w:r>
        <w:t xml:space="preserve"> of the </w:t>
      </w:r>
      <w:proofErr w:type="spellStart"/>
      <w:r>
        <w:t>ToRs</w:t>
      </w:r>
      <w:proofErr w:type="spellEnd"/>
      <w:r>
        <w:t xml:space="preserve"> must be submitted using the format specified in the terms and conditions for application</w:t>
      </w:r>
      <w:r w:rsidR="00184804">
        <w:t xml:space="preserve"> (if such format of CV is set)</w:t>
      </w:r>
      <w:r>
        <w:t xml:space="preserve">. The CVs shall not exceed </w:t>
      </w:r>
      <w:r w:rsidRPr="00EB1519">
        <w:rPr>
          <w:highlight w:val="yellow"/>
        </w:rPr>
        <w:t>4</w:t>
      </w:r>
      <w:r>
        <w:t xml:space="preserve"> pages each. They must clearly show the position and job the proposed person held in the reference project and for how long. The CVs </w:t>
      </w:r>
      <w:r w:rsidR="00184804">
        <w:t>must be drawn up</w:t>
      </w:r>
      <w:r>
        <w:t xml:space="preserve"> in </w:t>
      </w:r>
      <w:r w:rsidR="003363F5">
        <w:t>English</w:t>
      </w:r>
      <w:r>
        <w:t xml:space="preserve"> (language).</w:t>
      </w:r>
    </w:p>
    <w:p w14:paraId="350EAB36" w14:textId="5A077F0F" w:rsidR="008F14EA" w:rsidRPr="00127D3B" w:rsidRDefault="008F14EA" w:rsidP="00127D3B">
      <w:pPr>
        <w:jc w:val="both"/>
        <w:rPr>
          <w:rFonts w:eastAsia="Arial" w:cs="Arial"/>
          <w:b/>
          <w:bCs/>
          <w:lang w:val="en-US"/>
        </w:rPr>
      </w:pPr>
      <w:r w:rsidRPr="00127D3B">
        <w:rPr>
          <w:rFonts w:eastAsia="Arial" w:cs="Arial"/>
          <w:b/>
          <w:bCs/>
          <w:lang w:val="en-US"/>
        </w:rPr>
        <w:t xml:space="preserve">The technical </w:t>
      </w:r>
      <w:r w:rsidR="00184804" w:rsidRPr="00127D3B">
        <w:rPr>
          <w:rFonts w:eastAsia="Arial" w:cs="Arial"/>
          <w:b/>
          <w:bCs/>
          <w:lang w:val="en-US"/>
        </w:rPr>
        <w:t>bid</w:t>
      </w:r>
      <w:r w:rsidRPr="00127D3B">
        <w:rPr>
          <w:rFonts w:eastAsia="Arial" w:cs="Arial"/>
          <w:b/>
          <w:bCs/>
          <w:lang w:val="en-US"/>
        </w:rPr>
        <w:t xml:space="preserve"> must not include any financial information such as daily fees for experts or any other payments.</w:t>
      </w:r>
      <w:r w:rsidR="00184804" w:rsidRPr="00127D3B">
        <w:rPr>
          <w:rFonts w:eastAsia="Arial" w:cs="Arial"/>
          <w:b/>
          <w:bCs/>
          <w:lang w:val="en-US"/>
        </w:rPr>
        <w:t xml:space="preserve"> Otherwise</w:t>
      </w:r>
      <w:r w:rsidR="005E02A2">
        <w:rPr>
          <w:rFonts w:eastAsia="Arial" w:cs="Arial"/>
          <w:b/>
          <w:bCs/>
          <w:lang w:val="en-US"/>
        </w:rPr>
        <w:t>,</w:t>
      </w:r>
      <w:r w:rsidR="00184804" w:rsidRPr="00127D3B">
        <w:rPr>
          <w:rFonts w:eastAsia="Arial" w:cs="Arial"/>
          <w:b/>
          <w:bCs/>
          <w:lang w:val="en-US"/>
        </w:rPr>
        <w:t xml:space="preserve"> the bid will be disqualified. </w:t>
      </w:r>
    </w:p>
    <w:p w14:paraId="0ECB0526" w14:textId="0DAA8245" w:rsidR="008F14EA" w:rsidRPr="0051151D" w:rsidRDefault="008F14EA" w:rsidP="002216BA">
      <w:pPr>
        <w:pStyle w:val="ListParagraph"/>
        <w:numPr>
          <w:ilvl w:val="2"/>
          <w:numId w:val="14"/>
        </w:numPr>
        <w:tabs>
          <w:tab w:val="left" w:pos="284"/>
        </w:tabs>
        <w:ind w:left="0" w:firstLine="0"/>
        <w:jc w:val="both"/>
        <w:rPr>
          <w:rStyle w:val="normaltextrun"/>
          <w:rFonts w:eastAsia="Arial"/>
          <w:b/>
          <w:lang w:val="en-US"/>
        </w:rPr>
      </w:pPr>
      <w:bookmarkStart w:id="117" w:name="_Toc112161424"/>
      <w:bookmarkStart w:id="118" w:name="_Toc127948127"/>
      <w:r w:rsidRPr="0051151D">
        <w:rPr>
          <w:rStyle w:val="normaltextrun"/>
          <w:rFonts w:eastAsia="Arial"/>
          <w:b/>
          <w:lang w:val="en-US"/>
        </w:rPr>
        <w:t xml:space="preserve">Commercial </w:t>
      </w:r>
      <w:bookmarkEnd w:id="117"/>
      <w:bookmarkEnd w:id="118"/>
      <w:r w:rsidR="00E35F1E">
        <w:rPr>
          <w:rStyle w:val="normaltextrun"/>
          <w:rFonts w:eastAsia="Arial"/>
          <w:b/>
          <w:lang w:val="en-US"/>
        </w:rPr>
        <w:t>bid</w:t>
      </w:r>
    </w:p>
    <w:p w14:paraId="1D9134B6" w14:textId="3CA56BA0" w:rsidR="008F14EA" w:rsidRPr="00127D3B" w:rsidRDefault="008F14EA" w:rsidP="00127D3B">
      <w:pPr>
        <w:jc w:val="both"/>
        <w:rPr>
          <w:rFonts w:eastAsia="Arial" w:cs="Arial"/>
          <w:lang w:val="uk-UA"/>
        </w:rPr>
      </w:pPr>
      <w:r w:rsidRPr="00127D3B">
        <w:rPr>
          <w:rFonts w:eastAsia="Arial" w:cs="Arial"/>
          <w:lang w:val="en-US"/>
        </w:rPr>
        <w:t xml:space="preserve">The commercial </w:t>
      </w:r>
      <w:r w:rsidR="00E35F1E" w:rsidRPr="00127D3B">
        <w:rPr>
          <w:rFonts w:eastAsia="Arial" w:cs="Arial"/>
          <w:lang w:val="en-US"/>
        </w:rPr>
        <w:t>bid</w:t>
      </w:r>
      <w:r w:rsidRPr="00127D3B">
        <w:rPr>
          <w:rFonts w:eastAsia="Arial" w:cs="Arial"/>
          <w:lang w:val="en-US"/>
        </w:rPr>
        <w:t xml:space="preserve"> must include the costs associated with the implementation of the assignment and must be provided according to the format provided in the tender documentation</w:t>
      </w:r>
      <w:r w:rsidR="00AD6EB3" w:rsidRPr="00127D3B">
        <w:rPr>
          <w:rFonts w:eastAsia="Arial" w:cs="Arial"/>
          <w:lang w:val="en-US"/>
        </w:rPr>
        <w:t xml:space="preserve">. </w:t>
      </w:r>
    </w:p>
    <w:p w14:paraId="669FDC8B" w14:textId="579D45D7" w:rsidR="008F14EA" w:rsidRPr="00127D3B" w:rsidRDefault="008F14EA" w:rsidP="00127D3B">
      <w:pPr>
        <w:jc w:val="both"/>
        <w:rPr>
          <w:rFonts w:eastAsia="Arial" w:cs="Arial"/>
          <w:b/>
          <w:bCs/>
        </w:rPr>
      </w:pPr>
      <w:r w:rsidRPr="00127D3B">
        <w:rPr>
          <w:rFonts w:eastAsia="Arial" w:cs="Arial"/>
          <w:b/>
          <w:bCs/>
          <w:lang w:val="en-US"/>
        </w:rPr>
        <w:t xml:space="preserve">Commercial </w:t>
      </w:r>
      <w:r w:rsidR="00E35F1E" w:rsidRPr="00127D3B">
        <w:rPr>
          <w:rFonts w:eastAsia="Arial" w:cs="Arial"/>
          <w:b/>
          <w:bCs/>
          <w:lang w:val="en-US"/>
        </w:rPr>
        <w:t>bid</w:t>
      </w:r>
      <w:r w:rsidRPr="00127D3B">
        <w:rPr>
          <w:rFonts w:eastAsia="Arial" w:cs="Arial"/>
          <w:b/>
          <w:bCs/>
          <w:lang w:val="en-US"/>
        </w:rPr>
        <w:t xml:space="preserve"> must be signed and stamped (if stamp is used)</w:t>
      </w:r>
      <w:r w:rsidRPr="00127D3B">
        <w:rPr>
          <w:rFonts w:eastAsia="Arial" w:cs="Arial"/>
          <w:b/>
          <w:bCs/>
        </w:rPr>
        <w:t>.</w:t>
      </w:r>
    </w:p>
    <w:p w14:paraId="1291CF56" w14:textId="2E2EE1E8" w:rsidR="0051151D" w:rsidRDefault="008F14EA" w:rsidP="002216BA">
      <w:pPr>
        <w:pStyle w:val="ListParagraph"/>
        <w:numPr>
          <w:ilvl w:val="2"/>
          <w:numId w:val="14"/>
        </w:numPr>
        <w:ind w:left="0" w:firstLine="0"/>
        <w:jc w:val="both"/>
        <w:rPr>
          <w:b/>
          <w:lang w:val="en-US"/>
        </w:rPr>
      </w:pPr>
      <w:r w:rsidRPr="00E35F1E">
        <w:rPr>
          <w:b/>
          <w:lang w:val="en-US"/>
        </w:rPr>
        <w:t xml:space="preserve">Registration documents of the </w:t>
      </w:r>
      <w:r w:rsidR="00E477FA">
        <w:rPr>
          <w:b/>
          <w:lang w:val="en-US"/>
        </w:rPr>
        <w:t>tenderer</w:t>
      </w:r>
    </w:p>
    <w:p w14:paraId="03CFA7DE" w14:textId="77777777" w:rsidR="00AD6EB3" w:rsidRPr="00E35F1E" w:rsidRDefault="00AD6EB3" w:rsidP="00127D3B">
      <w:pPr>
        <w:pStyle w:val="ListParagraph"/>
        <w:ind w:left="0"/>
        <w:jc w:val="both"/>
        <w:rPr>
          <w:b/>
          <w:lang w:val="en-US"/>
        </w:rPr>
      </w:pPr>
    </w:p>
    <w:p w14:paraId="657BD075" w14:textId="17910C06" w:rsidR="00A444A8" w:rsidRPr="000F3D98" w:rsidRDefault="00AD6EB3" w:rsidP="00127D3B">
      <w:pPr>
        <w:pStyle w:val="ListParagraph"/>
        <w:ind w:left="0"/>
        <w:jc w:val="both"/>
        <w:rPr>
          <w:b/>
          <w:lang w:val="en-US"/>
        </w:rPr>
      </w:pPr>
      <w:r w:rsidRPr="00B0759C">
        <w:rPr>
          <w:lang w:val="en-US"/>
        </w:rPr>
        <w:t>Shall</w:t>
      </w:r>
      <w:r w:rsidRPr="00AD6EB3">
        <w:rPr>
          <w:lang w:val="en-US"/>
        </w:rPr>
        <w:t xml:space="preserve"> be provide a</w:t>
      </w:r>
      <w:r w:rsidR="00CD7F73" w:rsidRPr="00AD6EB3">
        <w:rPr>
          <w:lang w:val="en-US"/>
        </w:rPr>
        <w:t>ccording to the requirements of tender documentati</w:t>
      </w:r>
      <w:r w:rsidR="00CD7F73" w:rsidRPr="000F3D98">
        <w:rPr>
          <w:lang w:val="en-US"/>
        </w:rPr>
        <w:t xml:space="preserve">on </w:t>
      </w:r>
    </w:p>
    <w:p w14:paraId="613F0527" w14:textId="77777777" w:rsidR="00A444A8" w:rsidRPr="000F3D98" w:rsidRDefault="00A444A8" w:rsidP="00127D3B">
      <w:pPr>
        <w:pStyle w:val="ListParagraph"/>
        <w:ind w:left="0"/>
        <w:jc w:val="both"/>
        <w:rPr>
          <w:b/>
          <w:lang w:val="en-US"/>
        </w:rPr>
      </w:pPr>
    </w:p>
    <w:p w14:paraId="256D5E87" w14:textId="3B3975F6" w:rsidR="00081256" w:rsidRPr="000F3D98" w:rsidRDefault="00081256" w:rsidP="002216BA">
      <w:pPr>
        <w:pStyle w:val="ListParagraph"/>
        <w:numPr>
          <w:ilvl w:val="2"/>
          <w:numId w:val="14"/>
        </w:numPr>
        <w:ind w:left="0" w:firstLine="0"/>
        <w:jc w:val="both"/>
        <w:rPr>
          <w:b/>
          <w:lang w:val="en-US"/>
        </w:rPr>
      </w:pPr>
      <w:bookmarkStart w:id="119" w:name="_Toc112161425"/>
      <w:bookmarkStart w:id="120" w:name="_Toc127948128"/>
      <w:r w:rsidRPr="000F3D98">
        <w:rPr>
          <w:b/>
          <w:lang w:val="en-US"/>
        </w:rPr>
        <w:t xml:space="preserve">Documents for tenderer’s eligibility confirmation </w:t>
      </w:r>
      <w:bookmarkEnd w:id="119"/>
      <w:bookmarkEnd w:id="120"/>
    </w:p>
    <w:p w14:paraId="512F3EF6" w14:textId="77777777" w:rsidR="002F398C" w:rsidRDefault="002F398C" w:rsidP="00127D3B">
      <w:pPr>
        <w:pStyle w:val="ListParagraph"/>
        <w:ind w:left="0"/>
        <w:jc w:val="both"/>
        <w:rPr>
          <w:b/>
          <w:lang w:val="en-US"/>
        </w:rPr>
      </w:pPr>
    </w:p>
    <w:tbl>
      <w:tblPr>
        <w:tblStyle w:val="TableGrid"/>
        <w:tblW w:w="0" w:type="auto"/>
        <w:tblLook w:val="04A0" w:firstRow="1" w:lastRow="0" w:firstColumn="1" w:lastColumn="0" w:noHBand="0" w:noVBand="1"/>
      </w:tblPr>
      <w:tblGrid>
        <w:gridCol w:w="4743"/>
        <w:gridCol w:w="4744"/>
      </w:tblGrid>
      <w:tr w:rsidR="00081256" w:rsidRPr="00F32E08" w14:paraId="19FFB318" w14:textId="77777777" w:rsidTr="0D2127FD">
        <w:tc>
          <w:tcPr>
            <w:tcW w:w="4743" w:type="dxa"/>
          </w:tcPr>
          <w:p w14:paraId="75C4DFE1" w14:textId="043C85F8" w:rsidR="00081256" w:rsidRPr="000F3D98" w:rsidRDefault="00081256" w:rsidP="00D93EF8">
            <w:pPr>
              <w:jc w:val="both"/>
              <w:rPr>
                <w:rFonts w:cs="Arial"/>
                <w:b/>
                <w:bCs/>
                <w:sz w:val="22"/>
                <w:szCs w:val="22"/>
                <w:lang w:val="en-US"/>
              </w:rPr>
            </w:pPr>
            <w:r w:rsidRPr="000C1C6F">
              <w:rPr>
                <w:rFonts w:eastAsia="Arial" w:cs="Arial"/>
                <w:b/>
                <w:lang w:val="en-US"/>
              </w:rPr>
              <w:t xml:space="preserve">The tenderer is obliged to conform to the following eligibility </w:t>
            </w:r>
            <w:r w:rsidR="002944A8" w:rsidRPr="000C1C6F">
              <w:rPr>
                <w:rFonts w:eastAsia="Arial" w:cs="Arial"/>
                <w:b/>
                <w:lang w:val="en-US"/>
              </w:rPr>
              <w:t>requirements</w:t>
            </w:r>
            <w:r w:rsidRPr="000C1C6F">
              <w:rPr>
                <w:rFonts w:eastAsia="Arial" w:cs="Arial"/>
                <w:b/>
                <w:lang w:val="en-US"/>
              </w:rPr>
              <w:t>:</w:t>
            </w:r>
          </w:p>
        </w:tc>
        <w:tc>
          <w:tcPr>
            <w:tcW w:w="4744" w:type="dxa"/>
          </w:tcPr>
          <w:p w14:paraId="1CCDB0AE" w14:textId="20EC3D1C" w:rsidR="00081256" w:rsidRPr="000F3D98" w:rsidRDefault="00081256" w:rsidP="00127D3B">
            <w:pPr>
              <w:pStyle w:val="ListParagraph"/>
              <w:ind w:left="0"/>
              <w:jc w:val="both"/>
              <w:rPr>
                <w:rFonts w:cs="Arial"/>
                <w:b/>
                <w:bCs/>
                <w:sz w:val="22"/>
                <w:szCs w:val="22"/>
                <w:lang w:val="en-US"/>
              </w:rPr>
            </w:pPr>
            <w:r w:rsidRPr="000C1C6F">
              <w:rPr>
                <w:rFonts w:eastAsia="Arial" w:cs="Arial"/>
                <w:b/>
                <w:lang w:val="en-US"/>
              </w:rPr>
              <w:t xml:space="preserve">The tenderer must provide the following document to confirm the compliance with eligibility </w:t>
            </w:r>
            <w:r w:rsidR="002944A8" w:rsidRPr="000C1C6F">
              <w:rPr>
                <w:rFonts w:eastAsia="Arial" w:cs="Arial"/>
                <w:b/>
                <w:lang w:val="en-US"/>
              </w:rPr>
              <w:t>requirements</w:t>
            </w:r>
            <w:r w:rsidRPr="000C1C6F">
              <w:rPr>
                <w:rFonts w:cs="Arial"/>
                <w:b/>
                <w:lang w:val="en-US"/>
              </w:rPr>
              <w:t>:</w:t>
            </w:r>
          </w:p>
        </w:tc>
      </w:tr>
      <w:tr w:rsidR="00F32E08" w:rsidRPr="00F32E08" w14:paraId="5E6BFC41" w14:textId="77777777" w:rsidTr="0D2127FD">
        <w:tc>
          <w:tcPr>
            <w:tcW w:w="4743" w:type="dxa"/>
          </w:tcPr>
          <w:p w14:paraId="710CB09F" w14:textId="3E08DAD9" w:rsidR="00F32E08" w:rsidRPr="00555E97" w:rsidRDefault="00F32E08" w:rsidP="00F32E08">
            <w:pPr>
              <w:jc w:val="both"/>
              <w:rPr>
                <w:rFonts w:eastAsia="Arial" w:cs="Arial"/>
                <w:lang w:val="en-US"/>
              </w:rPr>
            </w:pPr>
            <w:r w:rsidRPr="00555E97">
              <w:rPr>
                <w:rFonts w:cs="Arial"/>
              </w:rPr>
              <w:t>Successfully implemented at least 2</w:t>
            </w:r>
            <w:r w:rsidR="005C156D" w:rsidRPr="00555E97">
              <w:rPr>
                <w:rFonts w:cs="Arial"/>
              </w:rPr>
              <w:t xml:space="preserve"> (two) </w:t>
            </w:r>
            <w:r w:rsidRPr="00555E97">
              <w:rPr>
                <w:rFonts w:cs="Arial"/>
              </w:rPr>
              <w:t>projects focused on capacity-building and/or export readiness for Ukrainian SMEs.</w:t>
            </w:r>
          </w:p>
        </w:tc>
        <w:tc>
          <w:tcPr>
            <w:tcW w:w="4744" w:type="dxa"/>
          </w:tcPr>
          <w:p w14:paraId="5E92A6D3" w14:textId="6D4A2780" w:rsidR="00D3667C" w:rsidRPr="00555E97" w:rsidRDefault="00D3667C" w:rsidP="00F32E08">
            <w:pPr>
              <w:pStyle w:val="ListParagraph"/>
              <w:ind w:left="0"/>
              <w:jc w:val="both"/>
              <w:rPr>
                <w:rFonts w:cs="Arial"/>
                <w:lang w:val="en-US"/>
              </w:rPr>
            </w:pPr>
            <w:r w:rsidRPr="00555E97">
              <w:rPr>
                <w:rFonts w:cs="Arial"/>
                <w:lang w:val="en-US"/>
              </w:rPr>
              <w:t>Self</w:t>
            </w:r>
            <w:r w:rsidR="000F3D98" w:rsidRPr="00555E97">
              <w:rPr>
                <w:rFonts w:cs="Arial"/>
                <w:lang w:val="en-US"/>
              </w:rPr>
              <w:t>-</w:t>
            </w:r>
            <w:r w:rsidRPr="00555E97">
              <w:rPr>
                <w:rFonts w:cs="Arial"/>
                <w:lang w:val="en-US"/>
              </w:rPr>
              <w:t>declaration</w:t>
            </w:r>
            <w:r w:rsidR="00895D76">
              <w:rPr>
                <w:rFonts w:cs="Arial"/>
                <w:lang w:val="en-US"/>
              </w:rPr>
              <w:t xml:space="preserve"> </w:t>
            </w:r>
            <w:r w:rsidR="00895D76" w:rsidRPr="00555E97">
              <w:rPr>
                <w:rFonts w:cs="Arial"/>
                <w:lang w:val="en-US"/>
              </w:rPr>
              <w:t>of eligibility</w:t>
            </w:r>
          </w:p>
          <w:p w14:paraId="0EE0BAD3" w14:textId="4686C164" w:rsidR="00F32E08" w:rsidRPr="00555E97" w:rsidRDefault="00181942" w:rsidP="00F32E08">
            <w:pPr>
              <w:pStyle w:val="ListParagraph"/>
              <w:ind w:left="0"/>
              <w:jc w:val="both"/>
              <w:rPr>
                <w:rFonts w:eastAsia="Arial" w:cs="Arial"/>
                <w:lang w:val="en-US"/>
              </w:rPr>
            </w:pPr>
            <w:r w:rsidRPr="0D2127FD">
              <w:rPr>
                <w:rFonts w:cs="Arial"/>
                <w:lang w:val="en-US"/>
              </w:rPr>
              <w:t>T</w:t>
            </w:r>
            <w:r w:rsidR="00D3667C" w:rsidRPr="0D2127FD">
              <w:rPr>
                <w:rFonts w:cs="Arial"/>
              </w:rPr>
              <w:t>he Tenderer must provide at least</w:t>
            </w:r>
            <w:r w:rsidR="00114428" w:rsidRPr="0D2127FD">
              <w:rPr>
                <w:rFonts w:cs="Arial"/>
                <w:lang w:val="uk-UA"/>
              </w:rPr>
              <w:t xml:space="preserve"> 2</w:t>
            </w:r>
            <w:r w:rsidR="00D3667C" w:rsidRPr="0D2127FD">
              <w:rPr>
                <w:rFonts w:cs="Arial"/>
              </w:rPr>
              <w:t xml:space="preserve"> </w:t>
            </w:r>
            <w:r w:rsidR="00555E97" w:rsidRPr="0D2127FD">
              <w:rPr>
                <w:rFonts w:cs="Arial"/>
                <w:lang w:val="uk-UA"/>
              </w:rPr>
              <w:t>(</w:t>
            </w:r>
            <w:r w:rsidR="00D3667C" w:rsidRPr="0D2127FD">
              <w:rPr>
                <w:rFonts w:cs="Arial"/>
              </w:rPr>
              <w:t>two) letters of recommendation from previous clients or partners, attesting to the successful execution of similar projects</w:t>
            </w:r>
            <w:r w:rsidR="001A4758" w:rsidRPr="0D2127FD">
              <w:rPr>
                <w:rFonts w:cs="Arial"/>
              </w:rPr>
              <w:t xml:space="preserve"> </w:t>
            </w:r>
            <w:r w:rsidR="00D15825" w:rsidRPr="0D2127FD">
              <w:rPr>
                <w:rFonts w:cs="Arial"/>
                <w:lang w:val="uk-UA"/>
              </w:rPr>
              <w:t>(</w:t>
            </w:r>
            <w:r w:rsidR="001A4758" w:rsidRPr="0D2127FD">
              <w:rPr>
                <w:rFonts w:cs="Arial"/>
                <w:lang w:val="en-US"/>
              </w:rPr>
              <w:t>In Annexes to Self-Declaration</w:t>
            </w:r>
            <w:r w:rsidR="4DF35D0D" w:rsidRPr="0D2127FD">
              <w:rPr>
                <w:rFonts w:cs="Arial"/>
                <w:lang w:val="en-US"/>
              </w:rPr>
              <w:t xml:space="preserve"> of eligibility</w:t>
            </w:r>
            <w:r w:rsidR="00D15825" w:rsidRPr="0D2127FD">
              <w:rPr>
                <w:rFonts w:cs="Arial"/>
                <w:lang w:val="uk-UA"/>
              </w:rPr>
              <w:t>)</w:t>
            </w:r>
            <w:r w:rsidR="00D3667C" w:rsidRPr="0D2127FD">
              <w:rPr>
                <w:rFonts w:cs="Arial"/>
              </w:rPr>
              <w:t>.</w:t>
            </w:r>
          </w:p>
        </w:tc>
      </w:tr>
      <w:tr w:rsidR="00F32E08" w:rsidRPr="00F32E08" w14:paraId="711AF551" w14:textId="77777777" w:rsidTr="0D2127FD">
        <w:tc>
          <w:tcPr>
            <w:tcW w:w="4743" w:type="dxa"/>
          </w:tcPr>
          <w:p w14:paraId="31B2599D" w14:textId="0D8A3DF2" w:rsidR="00F32E08" w:rsidRPr="00555E97" w:rsidRDefault="00F32E08" w:rsidP="00F32E08">
            <w:pPr>
              <w:jc w:val="both"/>
              <w:rPr>
                <w:rFonts w:eastAsia="Arial" w:cs="Arial"/>
                <w:lang w:val="en-US"/>
              </w:rPr>
            </w:pPr>
            <w:r w:rsidRPr="00555E97">
              <w:rPr>
                <w:rFonts w:cs="Arial"/>
              </w:rPr>
              <w:lastRenderedPageBreak/>
              <w:t xml:space="preserve">Successfully implemented at least 2 </w:t>
            </w:r>
            <w:r w:rsidR="005C156D" w:rsidRPr="00555E97">
              <w:rPr>
                <w:rFonts w:cs="Arial"/>
              </w:rPr>
              <w:t xml:space="preserve">(two) </w:t>
            </w:r>
            <w:r w:rsidRPr="00555E97">
              <w:rPr>
                <w:rFonts w:cs="Arial"/>
              </w:rPr>
              <w:t xml:space="preserve">projects involving international matchmaking between SMEs and potential business partners, investors, or international markets. </w:t>
            </w:r>
          </w:p>
        </w:tc>
        <w:tc>
          <w:tcPr>
            <w:tcW w:w="4744" w:type="dxa"/>
          </w:tcPr>
          <w:p w14:paraId="537DE9DE" w14:textId="15CB480F" w:rsidR="00C21A0B" w:rsidRPr="00555E97" w:rsidRDefault="00C21A0B" w:rsidP="00C21A0B">
            <w:pPr>
              <w:pStyle w:val="ListParagraph"/>
              <w:ind w:left="0"/>
              <w:jc w:val="both"/>
              <w:rPr>
                <w:rFonts w:cs="Arial"/>
                <w:lang w:val="en-US"/>
              </w:rPr>
            </w:pPr>
            <w:r w:rsidRPr="00555E97">
              <w:rPr>
                <w:rFonts w:cs="Arial"/>
                <w:lang w:val="en-US"/>
              </w:rPr>
              <w:t>Self</w:t>
            </w:r>
            <w:r w:rsidR="000F3D98" w:rsidRPr="00555E97">
              <w:rPr>
                <w:rFonts w:cs="Arial"/>
                <w:lang w:val="en-US"/>
              </w:rPr>
              <w:t>-</w:t>
            </w:r>
            <w:r w:rsidRPr="00555E97">
              <w:rPr>
                <w:rFonts w:cs="Arial"/>
                <w:lang w:val="en-US"/>
              </w:rPr>
              <w:t xml:space="preserve">declaration of eligibility </w:t>
            </w:r>
          </w:p>
          <w:p w14:paraId="22249954" w14:textId="477B7A49" w:rsidR="00F32E08" w:rsidRPr="00555E97" w:rsidRDefault="00181942" w:rsidP="00F32E08">
            <w:pPr>
              <w:pStyle w:val="ListParagraph"/>
              <w:ind w:left="0"/>
              <w:jc w:val="both"/>
              <w:rPr>
                <w:rFonts w:eastAsia="Arial" w:cs="Arial"/>
                <w:lang w:val="en-US"/>
              </w:rPr>
            </w:pPr>
            <w:r w:rsidRPr="0D2127FD">
              <w:rPr>
                <w:rFonts w:cs="Arial"/>
              </w:rPr>
              <w:t xml:space="preserve">The Tenderer must provide at least </w:t>
            </w:r>
            <w:r w:rsidR="00114428" w:rsidRPr="0D2127FD">
              <w:rPr>
                <w:rFonts w:cs="Arial"/>
                <w:lang w:val="uk-UA"/>
              </w:rPr>
              <w:t>2 (</w:t>
            </w:r>
            <w:r w:rsidRPr="0D2127FD">
              <w:rPr>
                <w:rFonts w:cs="Arial"/>
              </w:rPr>
              <w:t>two) letters of recommendation from previous clients or partners, attesting to the successful execution of similar projects</w:t>
            </w:r>
            <w:r w:rsidR="00413E23" w:rsidRPr="0D2127FD">
              <w:rPr>
                <w:rFonts w:cs="Arial"/>
              </w:rPr>
              <w:t xml:space="preserve"> (</w:t>
            </w:r>
            <w:r w:rsidR="00413E23" w:rsidRPr="0D2127FD">
              <w:rPr>
                <w:rFonts w:cs="Arial"/>
                <w:lang w:val="en-US"/>
              </w:rPr>
              <w:t>In Annexes to Self-Declaration</w:t>
            </w:r>
            <w:r w:rsidR="79E44537" w:rsidRPr="0D2127FD">
              <w:rPr>
                <w:rFonts w:cs="Arial"/>
                <w:lang w:val="en-US"/>
              </w:rPr>
              <w:t xml:space="preserve"> of eligibility</w:t>
            </w:r>
            <w:r w:rsidR="00413E23" w:rsidRPr="0D2127FD">
              <w:rPr>
                <w:rFonts w:cs="Arial"/>
                <w:lang w:val="en-US"/>
              </w:rPr>
              <w:t>)</w:t>
            </w:r>
            <w:r w:rsidRPr="0D2127FD">
              <w:rPr>
                <w:rFonts w:cs="Arial"/>
              </w:rPr>
              <w:t>.</w:t>
            </w:r>
          </w:p>
        </w:tc>
      </w:tr>
      <w:tr w:rsidR="00D3667C" w14:paraId="106D5AB0" w14:textId="77777777" w:rsidTr="0D2127FD">
        <w:tc>
          <w:tcPr>
            <w:tcW w:w="4743" w:type="dxa"/>
          </w:tcPr>
          <w:p w14:paraId="66B2C253" w14:textId="3B581892" w:rsidR="00D3667C" w:rsidRPr="000F3D98" w:rsidRDefault="00A04794" w:rsidP="00F32E08">
            <w:pPr>
              <w:jc w:val="both"/>
              <w:rPr>
                <w:rFonts w:cs="Arial"/>
              </w:rPr>
            </w:pPr>
            <w:r w:rsidRPr="000F3D98">
              <w:rPr>
                <w:rFonts w:cs="Arial"/>
              </w:rPr>
              <w:t>Annual turnover</w:t>
            </w:r>
            <w:r w:rsidR="002F0912">
              <w:rPr>
                <w:rFonts w:cs="Arial"/>
              </w:rPr>
              <w:t> has been more than </w:t>
            </w:r>
            <w:r w:rsidR="000F3D98" w:rsidRPr="000F3D98">
              <w:rPr>
                <w:rFonts w:cs="Arial"/>
              </w:rPr>
              <w:t>50</w:t>
            </w:r>
            <w:r w:rsidR="002F0912">
              <w:rPr>
                <w:rFonts w:cs="Arial"/>
              </w:rPr>
              <w:t>,</w:t>
            </w:r>
            <w:r w:rsidR="000F3D98" w:rsidRPr="000F3D98">
              <w:rPr>
                <w:rFonts w:cs="Arial"/>
              </w:rPr>
              <w:t xml:space="preserve"> 000 EUR</w:t>
            </w:r>
            <w:r w:rsidR="00B7241C" w:rsidRPr="00B7241C">
              <w:rPr>
                <w:rFonts w:cs="Arial"/>
              </w:rPr>
              <w:t xml:space="preserve">/ 2,300.000 (two million three hundred thousand UAH) </w:t>
            </w:r>
            <w:r w:rsidR="002F0912">
              <w:rPr>
                <w:rFonts w:cs="Arial"/>
              </w:rPr>
              <w:t>o</w:t>
            </w:r>
            <w:r w:rsidR="002F0912" w:rsidRPr="002F0912">
              <w:rPr>
                <w:rFonts w:cs="Arial"/>
              </w:rPr>
              <w:t>n average over the last three financial years.</w:t>
            </w:r>
          </w:p>
        </w:tc>
        <w:tc>
          <w:tcPr>
            <w:tcW w:w="4744" w:type="dxa"/>
          </w:tcPr>
          <w:p w14:paraId="7B739654" w14:textId="063E9204" w:rsidR="00C21A0B" w:rsidRPr="000F3D98" w:rsidRDefault="00C21A0B" w:rsidP="00C21A0B">
            <w:pPr>
              <w:pStyle w:val="ListParagraph"/>
              <w:ind w:left="0"/>
              <w:jc w:val="both"/>
              <w:rPr>
                <w:rFonts w:cs="Arial"/>
                <w:lang w:val="en-US"/>
              </w:rPr>
            </w:pPr>
            <w:r w:rsidRPr="000F3D98">
              <w:rPr>
                <w:rFonts w:cs="Arial"/>
                <w:lang w:val="en-US"/>
              </w:rPr>
              <w:t>Self</w:t>
            </w:r>
            <w:r w:rsidR="000F3D98">
              <w:rPr>
                <w:rFonts w:cs="Arial"/>
                <w:lang w:val="en-US"/>
              </w:rPr>
              <w:t>-</w:t>
            </w:r>
            <w:r w:rsidRPr="000F3D98">
              <w:rPr>
                <w:rFonts w:cs="Arial"/>
                <w:lang w:val="en-US"/>
              </w:rPr>
              <w:t>declaration</w:t>
            </w:r>
            <w:r w:rsidR="00895D76">
              <w:rPr>
                <w:rFonts w:cs="Arial"/>
                <w:lang w:val="en-US"/>
              </w:rPr>
              <w:t xml:space="preserve"> </w:t>
            </w:r>
            <w:r w:rsidR="00895D76" w:rsidRPr="00555E97">
              <w:rPr>
                <w:rFonts w:cs="Arial"/>
                <w:lang w:val="en-US"/>
              </w:rPr>
              <w:t>of eligibility</w:t>
            </w:r>
          </w:p>
          <w:p w14:paraId="72D5D586" w14:textId="77777777" w:rsidR="00D3667C" w:rsidRPr="000F3D98" w:rsidRDefault="00D3667C" w:rsidP="00F32E08">
            <w:pPr>
              <w:pStyle w:val="ListParagraph"/>
              <w:ind w:left="0"/>
              <w:jc w:val="both"/>
              <w:rPr>
                <w:rFonts w:eastAsia="Arial" w:cs="Arial"/>
                <w:lang w:val="en-US"/>
              </w:rPr>
            </w:pPr>
          </w:p>
        </w:tc>
      </w:tr>
      <w:tr w:rsidR="008C2D67" w14:paraId="23B25361" w14:textId="77777777" w:rsidTr="0D2127FD">
        <w:tc>
          <w:tcPr>
            <w:tcW w:w="4743" w:type="dxa"/>
          </w:tcPr>
          <w:p w14:paraId="597AC21E" w14:textId="7403F199" w:rsidR="008C2D67" w:rsidRPr="00FC1663" w:rsidRDefault="00B4076E" w:rsidP="00F32E08">
            <w:pPr>
              <w:jc w:val="both"/>
              <w:rPr>
                <w:rFonts w:cs="Arial"/>
              </w:rPr>
            </w:pPr>
            <w:r w:rsidRPr="00FC1663">
              <w:rPr>
                <w:rFonts w:cs="Arial"/>
              </w:rPr>
              <w:t>At least 2 (two) employees</w:t>
            </w:r>
            <w:r w:rsidR="00B81C61" w:rsidRPr="00FC1663">
              <w:rPr>
                <w:rFonts w:cs="Arial"/>
              </w:rPr>
              <w:t xml:space="preserve"> </w:t>
            </w:r>
            <w:r w:rsidR="00F9690E" w:rsidRPr="00FC1663">
              <w:t>in average over the last 10 years</w:t>
            </w:r>
          </w:p>
        </w:tc>
        <w:tc>
          <w:tcPr>
            <w:tcW w:w="4744" w:type="dxa"/>
          </w:tcPr>
          <w:p w14:paraId="714D1438" w14:textId="56D663E7" w:rsidR="00595869" w:rsidRPr="000F3D98" w:rsidRDefault="00595869" w:rsidP="00595869">
            <w:pPr>
              <w:pStyle w:val="ListParagraph"/>
              <w:ind w:left="0"/>
              <w:jc w:val="both"/>
              <w:rPr>
                <w:rFonts w:cs="Arial"/>
                <w:lang w:val="en-US"/>
              </w:rPr>
            </w:pPr>
            <w:r w:rsidRPr="000F3D98">
              <w:rPr>
                <w:rFonts w:cs="Arial"/>
                <w:lang w:val="en-US"/>
              </w:rPr>
              <w:t>Self</w:t>
            </w:r>
            <w:r>
              <w:rPr>
                <w:rFonts w:cs="Arial"/>
                <w:lang w:val="en-US"/>
              </w:rPr>
              <w:t>-</w:t>
            </w:r>
            <w:r w:rsidRPr="000F3D98">
              <w:rPr>
                <w:rFonts w:cs="Arial"/>
                <w:lang w:val="en-US"/>
              </w:rPr>
              <w:t>declaration</w:t>
            </w:r>
            <w:r w:rsidR="00895D76">
              <w:rPr>
                <w:rFonts w:cs="Arial"/>
                <w:lang w:val="en-US"/>
              </w:rPr>
              <w:t xml:space="preserve"> </w:t>
            </w:r>
            <w:r w:rsidR="00895D76" w:rsidRPr="00555E97">
              <w:rPr>
                <w:rFonts w:cs="Arial"/>
                <w:lang w:val="en-US"/>
              </w:rPr>
              <w:t>of eligibility</w:t>
            </w:r>
          </w:p>
          <w:p w14:paraId="5575CFD0" w14:textId="77777777" w:rsidR="008C2D67" w:rsidRPr="000F3D98" w:rsidRDefault="008C2D67" w:rsidP="00C21A0B">
            <w:pPr>
              <w:pStyle w:val="ListParagraph"/>
              <w:ind w:left="0"/>
              <w:jc w:val="both"/>
              <w:rPr>
                <w:rFonts w:cs="Arial"/>
                <w:lang w:val="en-US"/>
              </w:rPr>
            </w:pPr>
          </w:p>
        </w:tc>
      </w:tr>
    </w:tbl>
    <w:p w14:paraId="0FF98B18" w14:textId="77777777" w:rsidR="002F398C" w:rsidRDefault="002F398C" w:rsidP="00127D3B">
      <w:pPr>
        <w:pStyle w:val="ListParagraph"/>
        <w:ind w:left="0"/>
        <w:jc w:val="both"/>
        <w:rPr>
          <w:b/>
          <w:lang w:val="en-US"/>
        </w:rPr>
      </w:pPr>
    </w:p>
    <w:p w14:paraId="2B37D283" w14:textId="77777777" w:rsidR="00330DBD" w:rsidRDefault="00330DBD" w:rsidP="003D31E7">
      <w:pPr>
        <w:pStyle w:val="ListParagraph"/>
        <w:ind w:left="0"/>
        <w:jc w:val="both"/>
        <w:rPr>
          <w:rFonts w:eastAsia="Arial" w:cs="Arial"/>
          <w:lang w:val="en-US"/>
        </w:rPr>
      </w:pPr>
    </w:p>
    <w:p w14:paraId="30215376" w14:textId="1BE477B2" w:rsidR="008261A9" w:rsidRPr="00365F06" w:rsidRDefault="008261A9" w:rsidP="002216BA">
      <w:pPr>
        <w:pStyle w:val="ListParagraph"/>
        <w:numPr>
          <w:ilvl w:val="0"/>
          <w:numId w:val="14"/>
        </w:numPr>
        <w:ind w:left="0" w:firstLine="0"/>
        <w:jc w:val="both"/>
        <w:rPr>
          <w:rStyle w:val="ZulschenderTextZchn"/>
        </w:rPr>
      </w:pPr>
      <w:bookmarkStart w:id="121" w:name="_Toc127948129"/>
      <w:bookmarkStart w:id="122" w:name="_Toc127948130"/>
      <w:bookmarkStart w:id="123" w:name="_Toc127948131"/>
      <w:bookmarkStart w:id="124" w:name="_Toc127948132"/>
      <w:bookmarkStart w:id="125" w:name="_Toc127948133"/>
      <w:bookmarkStart w:id="126" w:name="_Toc127948134"/>
      <w:bookmarkStart w:id="127" w:name="_Toc127948135"/>
      <w:bookmarkStart w:id="128" w:name="_Toc508620020"/>
      <w:bookmarkStart w:id="129" w:name="_Toc119493867"/>
      <w:bookmarkStart w:id="130" w:name="_Toc127948141"/>
      <w:bookmarkStart w:id="131" w:name="_Hlk156141098"/>
      <w:bookmarkEnd w:id="121"/>
      <w:bookmarkEnd w:id="122"/>
      <w:bookmarkEnd w:id="123"/>
      <w:bookmarkEnd w:id="124"/>
      <w:bookmarkEnd w:id="125"/>
      <w:bookmarkEnd w:id="126"/>
      <w:bookmarkEnd w:id="127"/>
      <w:r w:rsidRPr="00365F06">
        <w:rPr>
          <w:b/>
        </w:rPr>
        <w:t>Annexes</w:t>
      </w:r>
      <w:bookmarkEnd w:id="128"/>
      <w:bookmarkEnd w:id="129"/>
      <w:bookmarkEnd w:id="130"/>
      <w:r w:rsidR="00FF5247">
        <w:t xml:space="preserve"> </w:t>
      </w:r>
    </w:p>
    <w:p w14:paraId="1ACDBEF6" w14:textId="1F5F6247" w:rsidR="001024BB" w:rsidRDefault="007A28C0" w:rsidP="001024BB">
      <w:pPr>
        <w:pStyle w:val="ZwischenberschriftmitAbstand"/>
        <w:numPr>
          <w:ilvl w:val="0"/>
          <w:numId w:val="6"/>
        </w:numPr>
        <w:contextualSpacing/>
        <w:jc w:val="both"/>
      </w:pPr>
      <w:r w:rsidRPr="00A66726">
        <w:t xml:space="preserve">Annex 1 – </w:t>
      </w:r>
      <w:r w:rsidR="001024BB" w:rsidRPr="00A66726">
        <w:t xml:space="preserve">Communication </w:t>
      </w:r>
      <w:r w:rsidR="001024BB">
        <w:t>guidelines</w:t>
      </w:r>
      <w:r w:rsidR="005E02A2">
        <w:t>.</w:t>
      </w:r>
      <w:r w:rsidR="001024BB">
        <w:t xml:space="preserve"> </w:t>
      </w:r>
    </w:p>
    <w:p w14:paraId="4AFEBAC2" w14:textId="294A043B" w:rsidR="0069752C" w:rsidRPr="001024BB" w:rsidRDefault="0069752C" w:rsidP="001024BB">
      <w:pPr>
        <w:pStyle w:val="ZwischenberschriftmitAbstand"/>
        <w:numPr>
          <w:ilvl w:val="0"/>
          <w:numId w:val="6"/>
        </w:numPr>
        <w:contextualSpacing/>
        <w:jc w:val="both"/>
      </w:pPr>
      <w:r>
        <w:t xml:space="preserve">Annex 2 - </w:t>
      </w:r>
      <w:r w:rsidR="00A66726" w:rsidRPr="00A66726">
        <w:t>Communication and Visibility Plan</w:t>
      </w:r>
      <w:r w:rsidR="005E02A2">
        <w:t>.</w:t>
      </w:r>
    </w:p>
    <w:p w14:paraId="2316B451" w14:textId="050FFD1E" w:rsidR="0085331D" w:rsidRDefault="0085331D" w:rsidP="00D93EF8">
      <w:pPr>
        <w:spacing w:after="160" w:line="259" w:lineRule="auto"/>
        <w:jc w:val="both"/>
      </w:pPr>
      <w:bookmarkStart w:id="132" w:name="_Hlk156141117"/>
      <w:bookmarkEnd w:id="131"/>
      <w:bookmarkEnd w:id="132"/>
    </w:p>
    <w:p w14:paraId="28F62C63" w14:textId="77777777" w:rsidR="0069752C" w:rsidRDefault="0069752C" w:rsidP="00D93EF8">
      <w:pPr>
        <w:spacing w:after="160" w:line="259" w:lineRule="auto"/>
        <w:jc w:val="both"/>
      </w:pPr>
    </w:p>
    <w:sectPr w:rsidR="0069752C" w:rsidSect="00A26A82">
      <w:headerReference w:type="default" r:id="rId12"/>
      <w:footerReference w:type="default" r:id="rId13"/>
      <w:footerReference w:type="first" r:id="rId14"/>
      <w:pgSz w:w="11906" w:h="16838" w:code="9"/>
      <w:pgMar w:top="1418" w:right="991" w:bottom="1276" w:left="1418" w:header="425"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F9104DE" w14:textId="77777777" w:rsidR="0072455E" w:rsidRDefault="0072455E" w:rsidP="00E0714A">
      <w:r>
        <w:separator/>
      </w:r>
    </w:p>
    <w:p w14:paraId="49747078" w14:textId="77777777" w:rsidR="0072455E" w:rsidRDefault="0072455E"/>
    <w:p w14:paraId="130B91CD" w14:textId="77777777" w:rsidR="0072455E" w:rsidRDefault="0072455E"/>
  </w:endnote>
  <w:endnote w:type="continuationSeparator" w:id="0">
    <w:p w14:paraId="179683FD" w14:textId="77777777" w:rsidR="0072455E" w:rsidRDefault="0072455E" w:rsidP="00E0714A">
      <w:r>
        <w:continuationSeparator/>
      </w:r>
    </w:p>
    <w:p w14:paraId="0452403B" w14:textId="77777777" w:rsidR="0072455E" w:rsidRDefault="0072455E"/>
    <w:p w14:paraId="6276B734" w14:textId="77777777" w:rsidR="0072455E" w:rsidRDefault="0072455E"/>
  </w:endnote>
  <w:endnote w:type="continuationNotice" w:id="1">
    <w:p w14:paraId="7F681991" w14:textId="77777777" w:rsidR="0072455E" w:rsidRDefault="0072455E">
      <w:pPr>
        <w:spacing w:after="0"/>
      </w:pPr>
    </w:p>
    <w:p w14:paraId="57A9D4F9" w14:textId="77777777" w:rsidR="0072455E" w:rsidRDefault="0072455E" w:rsidP="002A43F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C75968" w14:textId="77777777" w:rsidR="008934FE" w:rsidRPr="00B53644" w:rsidRDefault="008934FE" w:rsidP="00B53644">
    <w:pPr>
      <w:tabs>
        <w:tab w:val="left" w:pos="7740"/>
      </w:tabs>
      <w:jc w:val="right"/>
      <w:rPr>
        <w:rFonts w:cs="Arial"/>
        <w:szCs w:val="18"/>
      </w:rPr>
    </w:pPr>
    <w:r>
      <w:rPr>
        <w:rFonts w:cs="Arial"/>
      </w:rPr>
      <w:fldChar w:fldCharType="begin"/>
    </w:r>
    <w:r>
      <w:rPr>
        <w:rFonts w:cs="Arial"/>
      </w:rPr>
      <w:instrText xml:space="preserve"> PAGE  \* Arabic  \* MERGEFORMAT </w:instrText>
    </w:r>
    <w:r>
      <w:rPr>
        <w:rFonts w:cs="Arial"/>
      </w:rPr>
      <w:fldChar w:fldCharType="separate"/>
    </w:r>
    <w:r w:rsidR="00443597">
      <w:rPr>
        <w:rFonts w:cs="Arial"/>
        <w:noProof/>
      </w:rPr>
      <w:t>6</w:t>
    </w:r>
    <w:r>
      <w:rPr>
        <w:rFonts w:cs="Arial"/>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CCF6D" w14:textId="77777777" w:rsidR="008934FE" w:rsidRDefault="008934FE" w:rsidP="00B53644">
    <w:pPr>
      <w:pStyle w:val="Footer"/>
      <w:tabs>
        <w:tab w:val="clear" w:pos="4536"/>
      </w:tabs>
    </w:pPr>
    <w:r>
      <w:rPr>
        <w:sz w:val="14"/>
      </w:rPr>
      <w:t>Form 41-14-2-en</w:t>
    </w:r>
    <w:r>
      <w:rPr>
        <w:sz w:val="13"/>
      </w:rPr>
      <w:tab/>
    </w:r>
    <w:r w:rsidRPr="006902D2">
      <w:fldChar w:fldCharType="begin"/>
    </w:r>
    <w:r w:rsidRPr="006902D2">
      <w:instrText xml:space="preserve"> PAGE  \* Arabic  \* MERGEFORMAT </w:instrText>
    </w:r>
    <w:r w:rsidRPr="006902D2">
      <w:fldChar w:fldCharType="separate"/>
    </w:r>
    <w:r w:rsidR="00443597">
      <w:rPr>
        <w:noProof/>
      </w:rPr>
      <w:t>1</w:t>
    </w:r>
    <w:r w:rsidRPr="006902D2">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54F1329" w14:textId="77777777" w:rsidR="0072455E" w:rsidRDefault="0072455E" w:rsidP="00E0714A">
      <w:r>
        <w:separator/>
      </w:r>
    </w:p>
    <w:p w14:paraId="759F0F9E" w14:textId="77777777" w:rsidR="0072455E" w:rsidRDefault="0072455E"/>
    <w:p w14:paraId="722706D3" w14:textId="77777777" w:rsidR="0072455E" w:rsidRDefault="0072455E"/>
  </w:footnote>
  <w:footnote w:type="continuationSeparator" w:id="0">
    <w:p w14:paraId="7FE96D57" w14:textId="77777777" w:rsidR="0072455E" w:rsidRDefault="0072455E" w:rsidP="00E0714A">
      <w:r>
        <w:continuationSeparator/>
      </w:r>
    </w:p>
    <w:p w14:paraId="3914B29E" w14:textId="77777777" w:rsidR="0072455E" w:rsidRDefault="0072455E"/>
    <w:p w14:paraId="6A1535BB" w14:textId="77777777" w:rsidR="0072455E" w:rsidRDefault="0072455E"/>
  </w:footnote>
  <w:footnote w:type="continuationNotice" w:id="1">
    <w:p w14:paraId="0BD61036" w14:textId="77777777" w:rsidR="0072455E" w:rsidRDefault="0072455E">
      <w:pPr>
        <w:spacing w:after="0"/>
      </w:pPr>
    </w:p>
    <w:p w14:paraId="2E38A5F5" w14:textId="77777777" w:rsidR="0072455E" w:rsidRDefault="0072455E" w:rsidP="002A43F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AD7D8C9" w14:textId="77777777" w:rsidR="008934FE" w:rsidRDefault="008934FE" w:rsidP="00B53644">
    <w:pPr>
      <w:spacing w:after="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76D03DC"/>
    <w:multiLevelType w:val="multilevel"/>
    <w:tmpl w:val="8CE2366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 w15:restartNumberingAfterBreak="0">
    <w:nsid w:val="0AB3164D"/>
    <w:multiLevelType w:val="multilevel"/>
    <w:tmpl w:val="9AB6A3B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 w15:restartNumberingAfterBreak="0">
    <w:nsid w:val="0AE63966"/>
    <w:multiLevelType w:val="hybridMultilevel"/>
    <w:tmpl w:val="93EAEFB8"/>
    <w:lvl w:ilvl="0" w:tplc="6FD26DAA">
      <w:start w:val="2"/>
      <w:numFmt w:val="bullet"/>
      <w:lvlText w:val="-"/>
      <w:lvlJc w:val="left"/>
      <w:pPr>
        <w:ind w:left="1080" w:hanging="360"/>
      </w:pPr>
      <w:rPr>
        <w:rFonts w:ascii="Arial" w:eastAsiaTheme="minorHAnsi"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12A739F8"/>
    <w:multiLevelType w:val="hybridMultilevel"/>
    <w:tmpl w:val="345882E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A624997"/>
    <w:multiLevelType w:val="hybridMultilevel"/>
    <w:tmpl w:val="DD467DB4"/>
    <w:lvl w:ilvl="0" w:tplc="95A6A274">
      <w:start w:val="1"/>
      <w:numFmt w:val="bullet"/>
      <w:lvlText w:val="-"/>
      <w:lvlJc w:val="left"/>
      <w:pPr>
        <w:ind w:left="1069" w:hanging="360"/>
      </w:pPr>
      <w:rPr>
        <w:rFonts w:ascii="Courier New" w:hAnsi="Courier New"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5" w15:restartNumberingAfterBreak="0">
    <w:nsid w:val="1C0766B9"/>
    <w:multiLevelType w:val="hybridMultilevel"/>
    <w:tmpl w:val="2F86857E"/>
    <w:lvl w:ilvl="0" w:tplc="04070001">
      <w:start w:val="1"/>
      <w:numFmt w:val="bullet"/>
      <w:lvlText w:val=""/>
      <w:lvlJc w:val="left"/>
      <w:pPr>
        <w:ind w:left="425" w:hanging="425"/>
      </w:pPr>
      <w:rPr>
        <w:rFonts w:ascii="Symbol" w:hAnsi="Symbol" w:hint="default"/>
      </w:rPr>
    </w:lvl>
    <w:lvl w:ilvl="1" w:tplc="04070001">
      <w:start w:val="1"/>
      <w:numFmt w:val="bullet"/>
      <w:lvlText w:val=""/>
      <w:lvlJc w:val="left"/>
      <w:pPr>
        <w:ind w:left="425" w:hanging="425"/>
      </w:pPr>
      <w:rPr>
        <w:rFonts w:ascii="Symbol" w:hAnsi="Symbol"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1E0257D8"/>
    <w:multiLevelType w:val="multilevel"/>
    <w:tmpl w:val="73E48AD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21C23C69"/>
    <w:multiLevelType w:val="multilevel"/>
    <w:tmpl w:val="916657C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8" w15:restartNumberingAfterBreak="0">
    <w:nsid w:val="2D1256B8"/>
    <w:multiLevelType w:val="multilevel"/>
    <w:tmpl w:val="1D661FD6"/>
    <w:lvl w:ilvl="0">
      <w:start w:val="2"/>
      <w:numFmt w:val="decimal"/>
      <w:lvlText w:val="%1."/>
      <w:lvlJc w:val="left"/>
      <w:pPr>
        <w:ind w:left="540" w:hanging="54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D6D5FD6"/>
    <w:multiLevelType w:val="hybridMultilevel"/>
    <w:tmpl w:val="A82C3BDA"/>
    <w:lvl w:ilvl="0" w:tplc="95A6A274">
      <w:start w:val="1"/>
      <w:numFmt w:val="bullet"/>
      <w:lvlText w:val="-"/>
      <w:lvlJc w:val="left"/>
      <w:pPr>
        <w:ind w:left="1069" w:hanging="360"/>
      </w:pPr>
      <w:rPr>
        <w:rFonts w:ascii="Courier New" w:hAnsi="Courier New"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0" w15:restartNumberingAfterBreak="0">
    <w:nsid w:val="332F5E01"/>
    <w:multiLevelType w:val="multilevel"/>
    <w:tmpl w:val="121886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3C71193"/>
    <w:multiLevelType w:val="multilevel"/>
    <w:tmpl w:val="ED2425B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2" w15:restartNumberingAfterBreak="0">
    <w:nsid w:val="350E110A"/>
    <w:multiLevelType w:val="multilevel"/>
    <w:tmpl w:val="A37C7EDC"/>
    <w:lvl w:ilvl="0">
      <w:start w:val="2"/>
      <w:numFmt w:val="decimal"/>
      <w:lvlText w:val="%1"/>
      <w:lvlJc w:val="left"/>
      <w:pPr>
        <w:ind w:left="360" w:hanging="360"/>
      </w:pPr>
      <w:rPr>
        <w:rFonts w:eastAsiaTheme="minorHAnsi" w:cstheme="minorBidi" w:hint="default"/>
        <w:b/>
      </w:rPr>
    </w:lvl>
    <w:lvl w:ilvl="1">
      <w:start w:val="2"/>
      <w:numFmt w:val="decimal"/>
      <w:lvlText w:val="%1.%2"/>
      <w:lvlJc w:val="left"/>
      <w:pPr>
        <w:ind w:left="1080" w:hanging="360"/>
      </w:pPr>
      <w:rPr>
        <w:rFonts w:eastAsiaTheme="minorHAnsi" w:cstheme="minorBidi" w:hint="default"/>
        <w:b/>
      </w:rPr>
    </w:lvl>
    <w:lvl w:ilvl="2">
      <w:start w:val="1"/>
      <w:numFmt w:val="decimal"/>
      <w:lvlText w:val="%1.%2.%3"/>
      <w:lvlJc w:val="left"/>
      <w:pPr>
        <w:ind w:left="2160" w:hanging="720"/>
      </w:pPr>
      <w:rPr>
        <w:rFonts w:eastAsiaTheme="minorHAnsi" w:cstheme="minorBidi" w:hint="default"/>
        <w:b/>
      </w:rPr>
    </w:lvl>
    <w:lvl w:ilvl="3">
      <w:start w:val="1"/>
      <w:numFmt w:val="decimal"/>
      <w:lvlText w:val="%1.%2.%3.%4"/>
      <w:lvlJc w:val="left"/>
      <w:pPr>
        <w:ind w:left="2880" w:hanging="720"/>
      </w:pPr>
      <w:rPr>
        <w:rFonts w:eastAsiaTheme="minorHAnsi" w:cstheme="minorBidi" w:hint="default"/>
        <w:b/>
      </w:rPr>
    </w:lvl>
    <w:lvl w:ilvl="4">
      <w:start w:val="1"/>
      <w:numFmt w:val="decimal"/>
      <w:lvlText w:val="%1.%2.%3.%4.%5"/>
      <w:lvlJc w:val="left"/>
      <w:pPr>
        <w:ind w:left="3960" w:hanging="1080"/>
      </w:pPr>
      <w:rPr>
        <w:rFonts w:eastAsiaTheme="minorHAnsi" w:cstheme="minorBidi" w:hint="default"/>
        <w:b/>
      </w:rPr>
    </w:lvl>
    <w:lvl w:ilvl="5">
      <w:start w:val="1"/>
      <w:numFmt w:val="decimal"/>
      <w:lvlText w:val="%1.%2.%3.%4.%5.%6"/>
      <w:lvlJc w:val="left"/>
      <w:pPr>
        <w:ind w:left="4680" w:hanging="1080"/>
      </w:pPr>
      <w:rPr>
        <w:rFonts w:eastAsiaTheme="minorHAnsi" w:cstheme="minorBidi" w:hint="default"/>
        <w:b/>
      </w:rPr>
    </w:lvl>
    <w:lvl w:ilvl="6">
      <w:start w:val="1"/>
      <w:numFmt w:val="decimal"/>
      <w:lvlText w:val="%1.%2.%3.%4.%5.%6.%7"/>
      <w:lvlJc w:val="left"/>
      <w:pPr>
        <w:ind w:left="5760" w:hanging="1440"/>
      </w:pPr>
      <w:rPr>
        <w:rFonts w:eastAsiaTheme="minorHAnsi" w:cstheme="minorBidi" w:hint="default"/>
        <w:b/>
      </w:rPr>
    </w:lvl>
    <w:lvl w:ilvl="7">
      <w:start w:val="1"/>
      <w:numFmt w:val="decimal"/>
      <w:lvlText w:val="%1.%2.%3.%4.%5.%6.%7.%8"/>
      <w:lvlJc w:val="left"/>
      <w:pPr>
        <w:ind w:left="6480" w:hanging="1440"/>
      </w:pPr>
      <w:rPr>
        <w:rFonts w:eastAsiaTheme="minorHAnsi" w:cstheme="minorBidi" w:hint="default"/>
        <w:b/>
      </w:rPr>
    </w:lvl>
    <w:lvl w:ilvl="8">
      <w:start w:val="1"/>
      <w:numFmt w:val="decimal"/>
      <w:lvlText w:val="%1.%2.%3.%4.%5.%6.%7.%8.%9"/>
      <w:lvlJc w:val="left"/>
      <w:pPr>
        <w:ind w:left="7560" w:hanging="1800"/>
      </w:pPr>
      <w:rPr>
        <w:rFonts w:eastAsiaTheme="minorHAnsi" w:cstheme="minorBidi" w:hint="default"/>
        <w:b/>
      </w:rPr>
    </w:lvl>
  </w:abstractNum>
  <w:abstractNum w:abstractNumId="13" w15:restartNumberingAfterBreak="0">
    <w:nsid w:val="363B3DCA"/>
    <w:multiLevelType w:val="hybridMultilevel"/>
    <w:tmpl w:val="65247F7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38A7290D"/>
    <w:multiLevelType w:val="hybridMultilevel"/>
    <w:tmpl w:val="D19AA3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B4171E5"/>
    <w:multiLevelType w:val="hybridMultilevel"/>
    <w:tmpl w:val="5944F5E4"/>
    <w:lvl w:ilvl="0" w:tplc="0422000D">
      <w:start w:val="1"/>
      <w:numFmt w:val="bullet"/>
      <w:lvlText w:val=""/>
      <w:lvlJc w:val="left"/>
      <w:pPr>
        <w:ind w:left="720" w:hanging="360"/>
      </w:pPr>
      <w:rPr>
        <w:rFonts w:ascii="Wingdings" w:hAnsi="Wingdings"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6" w15:restartNumberingAfterBreak="0">
    <w:nsid w:val="3B543997"/>
    <w:multiLevelType w:val="multilevel"/>
    <w:tmpl w:val="4D04F94E"/>
    <w:lvl w:ilvl="0">
      <w:start w:val="1"/>
      <w:numFmt w:val="bullet"/>
      <w:lvlText w:val="-"/>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7" w15:restartNumberingAfterBreak="0">
    <w:nsid w:val="3F475A32"/>
    <w:multiLevelType w:val="hybridMultilevel"/>
    <w:tmpl w:val="E25EE85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403F719F"/>
    <w:multiLevelType w:val="multilevel"/>
    <w:tmpl w:val="7A407F0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9" w15:restartNumberingAfterBreak="0">
    <w:nsid w:val="42BE2513"/>
    <w:multiLevelType w:val="hybridMultilevel"/>
    <w:tmpl w:val="12245B1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43D15899"/>
    <w:multiLevelType w:val="multilevel"/>
    <w:tmpl w:val="4734E98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44152599"/>
    <w:multiLevelType w:val="hybridMultilevel"/>
    <w:tmpl w:val="2F86857E"/>
    <w:lvl w:ilvl="0" w:tplc="04070001">
      <w:start w:val="1"/>
      <w:numFmt w:val="bullet"/>
      <w:lvlText w:val=""/>
      <w:lvlJc w:val="left"/>
      <w:pPr>
        <w:ind w:left="425" w:hanging="425"/>
      </w:pPr>
      <w:rPr>
        <w:rFonts w:ascii="Symbol" w:hAnsi="Symbol" w:hint="default"/>
      </w:rPr>
    </w:lvl>
    <w:lvl w:ilvl="1" w:tplc="04070001">
      <w:start w:val="1"/>
      <w:numFmt w:val="bullet"/>
      <w:lvlText w:val=""/>
      <w:lvlJc w:val="left"/>
      <w:pPr>
        <w:ind w:left="425" w:hanging="425"/>
      </w:pPr>
      <w:rPr>
        <w:rFonts w:ascii="Symbol" w:hAnsi="Symbol"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4685272C"/>
    <w:multiLevelType w:val="multilevel"/>
    <w:tmpl w:val="174C3DF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3" w15:restartNumberingAfterBreak="0">
    <w:nsid w:val="507D13EE"/>
    <w:multiLevelType w:val="multilevel"/>
    <w:tmpl w:val="A2704BE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4" w15:restartNumberingAfterBreak="0">
    <w:nsid w:val="51101B7D"/>
    <w:multiLevelType w:val="hybridMultilevel"/>
    <w:tmpl w:val="9920CE98"/>
    <w:lvl w:ilvl="0" w:tplc="0422000D">
      <w:start w:val="1"/>
      <w:numFmt w:val="bullet"/>
      <w:lvlText w:val=""/>
      <w:lvlJc w:val="left"/>
      <w:pPr>
        <w:ind w:left="1069" w:hanging="360"/>
      </w:pPr>
      <w:rPr>
        <w:rFonts w:ascii="Wingdings" w:hAnsi="Wingdings" w:hint="default"/>
        <w:b w:val="0"/>
      </w:rPr>
    </w:lvl>
    <w:lvl w:ilvl="1" w:tplc="FFFFFFFF">
      <w:start w:val="1"/>
      <w:numFmt w:val="lowerLetter"/>
      <w:lvlText w:val="%2."/>
      <w:lvlJc w:val="left"/>
      <w:pPr>
        <w:ind w:left="1789" w:hanging="360"/>
      </w:pPr>
    </w:lvl>
    <w:lvl w:ilvl="2" w:tplc="FFFFFFFF">
      <w:start w:val="1"/>
      <w:numFmt w:val="lowerRoman"/>
      <w:lvlText w:val="%3."/>
      <w:lvlJc w:val="right"/>
      <w:pPr>
        <w:ind w:left="2509" w:hanging="180"/>
      </w:pPr>
    </w:lvl>
    <w:lvl w:ilvl="3" w:tplc="FFFFFFFF">
      <w:start w:val="1"/>
      <w:numFmt w:val="decimal"/>
      <w:lvlText w:val="%4."/>
      <w:lvlJc w:val="left"/>
      <w:pPr>
        <w:ind w:left="3229" w:hanging="360"/>
      </w:pPr>
    </w:lvl>
    <w:lvl w:ilvl="4" w:tplc="FFFFFFFF">
      <w:start w:val="1"/>
      <w:numFmt w:val="lowerLetter"/>
      <w:lvlText w:val="%5."/>
      <w:lvlJc w:val="left"/>
      <w:pPr>
        <w:ind w:left="3949" w:hanging="360"/>
      </w:pPr>
    </w:lvl>
    <w:lvl w:ilvl="5" w:tplc="FFFFFFFF">
      <w:start w:val="1"/>
      <w:numFmt w:val="lowerRoman"/>
      <w:lvlText w:val="%6."/>
      <w:lvlJc w:val="right"/>
      <w:pPr>
        <w:ind w:left="4669" w:hanging="180"/>
      </w:pPr>
    </w:lvl>
    <w:lvl w:ilvl="6" w:tplc="FFFFFFFF">
      <w:start w:val="1"/>
      <w:numFmt w:val="decimal"/>
      <w:lvlText w:val="%7."/>
      <w:lvlJc w:val="left"/>
      <w:pPr>
        <w:ind w:left="5389" w:hanging="360"/>
      </w:pPr>
    </w:lvl>
    <w:lvl w:ilvl="7" w:tplc="FFFFFFFF">
      <w:start w:val="1"/>
      <w:numFmt w:val="lowerLetter"/>
      <w:lvlText w:val="%8."/>
      <w:lvlJc w:val="left"/>
      <w:pPr>
        <w:ind w:left="6109" w:hanging="360"/>
      </w:pPr>
    </w:lvl>
    <w:lvl w:ilvl="8" w:tplc="FFFFFFFF">
      <w:start w:val="1"/>
      <w:numFmt w:val="lowerRoman"/>
      <w:lvlText w:val="%9."/>
      <w:lvlJc w:val="right"/>
      <w:pPr>
        <w:ind w:left="6829" w:hanging="180"/>
      </w:pPr>
    </w:lvl>
  </w:abstractNum>
  <w:abstractNum w:abstractNumId="25" w15:restartNumberingAfterBreak="0">
    <w:nsid w:val="520C1052"/>
    <w:multiLevelType w:val="hybridMultilevel"/>
    <w:tmpl w:val="FFFFFFFF"/>
    <w:lvl w:ilvl="0" w:tplc="E2EAC8D0">
      <w:start w:val="1"/>
      <w:numFmt w:val="bullet"/>
      <w:lvlText w:val=""/>
      <w:lvlJc w:val="left"/>
      <w:pPr>
        <w:ind w:left="720" w:hanging="360"/>
      </w:pPr>
      <w:rPr>
        <w:rFonts w:ascii="Symbol" w:hAnsi="Symbol" w:hint="default"/>
      </w:rPr>
    </w:lvl>
    <w:lvl w:ilvl="1" w:tplc="4C826D58">
      <w:start w:val="1"/>
      <w:numFmt w:val="bullet"/>
      <w:lvlText w:val="o"/>
      <w:lvlJc w:val="left"/>
      <w:pPr>
        <w:ind w:left="1440" w:hanging="360"/>
      </w:pPr>
      <w:rPr>
        <w:rFonts w:ascii="Courier New" w:hAnsi="Courier New" w:hint="default"/>
      </w:rPr>
    </w:lvl>
    <w:lvl w:ilvl="2" w:tplc="61020552">
      <w:start w:val="1"/>
      <w:numFmt w:val="bullet"/>
      <w:lvlText w:val=""/>
      <w:lvlJc w:val="left"/>
      <w:pPr>
        <w:ind w:left="2160" w:hanging="360"/>
      </w:pPr>
      <w:rPr>
        <w:rFonts w:ascii="Wingdings" w:hAnsi="Wingdings" w:hint="default"/>
      </w:rPr>
    </w:lvl>
    <w:lvl w:ilvl="3" w:tplc="884C4F6E">
      <w:start w:val="1"/>
      <w:numFmt w:val="bullet"/>
      <w:lvlText w:val=""/>
      <w:lvlJc w:val="left"/>
      <w:pPr>
        <w:ind w:left="2880" w:hanging="360"/>
      </w:pPr>
      <w:rPr>
        <w:rFonts w:ascii="Symbol" w:hAnsi="Symbol" w:hint="default"/>
      </w:rPr>
    </w:lvl>
    <w:lvl w:ilvl="4" w:tplc="93882B14">
      <w:start w:val="1"/>
      <w:numFmt w:val="bullet"/>
      <w:lvlText w:val="o"/>
      <w:lvlJc w:val="left"/>
      <w:pPr>
        <w:ind w:left="3600" w:hanging="360"/>
      </w:pPr>
      <w:rPr>
        <w:rFonts w:ascii="Courier New" w:hAnsi="Courier New" w:hint="default"/>
      </w:rPr>
    </w:lvl>
    <w:lvl w:ilvl="5" w:tplc="E8B29280">
      <w:start w:val="1"/>
      <w:numFmt w:val="bullet"/>
      <w:lvlText w:val=""/>
      <w:lvlJc w:val="left"/>
      <w:pPr>
        <w:ind w:left="4320" w:hanging="360"/>
      </w:pPr>
      <w:rPr>
        <w:rFonts w:ascii="Wingdings" w:hAnsi="Wingdings" w:hint="default"/>
      </w:rPr>
    </w:lvl>
    <w:lvl w:ilvl="6" w:tplc="B0EA8BEC">
      <w:start w:val="1"/>
      <w:numFmt w:val="bullet"/>
      <w:lvlText w:val=""/>
      <w:lvlJc w:val="left"/>
      <w:pPr>
        <w:ind w:left="5040" w:hanging="360"/>
      </w:pPr>
      <w:rPr>
        <w:rFonts w:ascii="Symbol" w:hAnsi="Symbol" w:hint="default"/>
      </w:rPr>
    </w:lvl>
    <w:lvl w:ilvl="7" w:tplc="490CC9AC">
      <w:start w:val="1"/>
      <w:numFmt w:val="bullet"/>
      <w:lvlText w:val="o"/>
      <w:lvlJc w:val="left"/>
      <w:pPr>
        <w:ind w:left="5760" w:hanging="360"/>
      </w:pPr>
      <w:rPr>
        <w:rFonts w:ascii="Courier New" w:hAnsi="Courier New" w:hint="default"/>
      </w:rPr>
    </w:lvl>
    <w:lvl w:ilvl="8" w:tplc="7032AC52">
      <w:start w:val="1"/>
      <w:numFmt w:val="bullet"/>
      <w:lvlText w:val=""/>
      <w:lvlJc w:val="left"/>
      <w:pPr>
        <w:ind w:left="6480" w:hanging="360"/>
      </w:pPr>
      <w:rPr>
        <w:rFonts w:ascii="Wingdings" w:hAnsi="Wingdings" w:hint="default"/>
      </w:rPr>
    </w:lvl>
  </w:abstractNum>
  <w:abstractNum w:abstractNumId="26" w15:restartNumberingAfterBreak="0">
    <w:nsid w:val="52D175C2"/>
    <w:multiLevelType w:val="hybridMultilevel"/>
    <w:tmpl w:val="2F86857E"/>
    <w:lvl w:ilvl="0" w:tplc="04070001">
      <w:start w:val="1"/>
      <w:numFmt w:val="bullet"/>
      <w:lvlText w:val=""/>
      <w:lvlJc w:val="left"/>
      <w:pPr>
        <w:ind w:left="425" w:hanging="425"/>
      </w:pPr>
      <w:rPr>
        <w:rFonts w:ascii="Symbol" w:hAnsi="Symbol" w:hint="default"/>
      </w:rPr>
    </w:lvl>
    <w:lvl w:ilvl="1" w:tplc="04070001">
      <w:start w:val="1"/>
      <w:numFmt w:val="bullet"/>
      <w:lvlText w:val=""/>
      <w:lvlJc w:val="left"/>
      <w:pPr>
        <w:ind w:left="425" w:hanging="425"/>
      </w:pPr>
      <w:rPr>
        <w:rFonts w:ascii="Symbol" w:hAnsi="Symbol"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53663BAE"/>
    <w:multiLevelType w:val="multilevel"/>
    <w:tmpl w:val="5E7AF52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53A51C77"/>
    <w:multiLevelType w:val="hybridMultilevel"/>
    <w:tmpl w:val="E08858A8"/>
    <w:lvl w:ilvl="0" w:tplc="BCB02F5E">
      <w:start w:val="4"/>
      <w:numFmt w:val="bullet"/>
      <w:lvlText w:val="-"/>
      <w:lvlJc w:val="left"/>
      <w:pPr>
        <w:ind w:left="1069" w:hanging="360"/>
      </w:pPr>
      <w:rPr>
        <w:rFonts w:ascii="Arial" w:eastAsia="MS Mincho" w:hAnsi="Arial" w:cs="Arial" w:hint="default"/>
        <w:b w:val="0"/>
      </w:rPr>
    </w:lvl>
    <w:lvl w:ilvl="1" w:tplc="04220019">
      <w:start w:val="1"/>
      <w:numFmt w:val="lowerLetter"/>
      <w:lvlText w:val="%2."/>
      <w:lvlJc w:val="left"/>
      <w:pPr>
        <w:ind w:left="1789" w:hanging="360"/>
      </w:pPr>
    </w:lvl>
    <w:lvl w:ilvl="2" w:tplc="0422001B">
      <w:start w:val="1"/>
      <w:numFmt w:val="lowerRoman"/>
      <w:lvlText w:val="%3."/>
      <w:lvlJc w:val="right"/>
      <w:pPr>
        <w:ind w:left="2509" w:hanging="180"/>
      </w:pPr>
    </w:lvl>
    <w:lvl w:ilvl="3" w:tplc="0422000F">
      <w:start w:val="1"/>
      <w:numFmt w:val="decimal"/>
      <w:lvlText w:val="%4."/>
      <w:lvlJc w:val="left"/>
      <w:pPr>
        <w:ind w:left="3229" w:hanging="360"/>
      </w:pPr>
    </w:lvl>
    <w:lvl w:ilvl="4" w:tplc="04220019">
      <w:start w:val="1"/>
      <w:numFmt w:val="lowerLetter"/>
      <w:lvlText w:val="%5."/>
      <w:lvlJc w:val="left"/>
      <w:pPr>
        <w:ind w:left="3949" w:hanging="360"/>
      </w:pPr>
    </w:lvl>
    <w:lvl w:ilvl="5" w:tplc="0422001B">
      <w:start w:val="1"/>
      <w:numFmt w:val="lowerRoman"/>
      <w:lvlText w:val="%6."/>
      <w:lvlJc w:val="right"/>
      <w:pPr>
        <w:ind w:left="4669" w:hanging="180"/>
      </w:pPr>
    </w:lvl>
    <w:lvl w:ilvl="6" w:tplc="0422000F">
      <w:start w:val="1"/>
      <w:numFmt w:val="decimal"/>
      <w:lvlText w:val="%7."/>
      <w:lvlJc w:val="left"/>
      <w:pPr>
        <w:ind w:left="5389" w:hanging="360"/>
      </w:pPr>
    </w:lvl>
    <w:lvl w:ilvl="7" w:tplc="04220019">
      <w:start w:val="1"/>
      <w:numFmt w:val="lowerLetter"/>
      <w:lvlText w:val="%8."/>
      <w:lvlJc w:val="left"/>
      <w:pPr>
        <w:ind w:left="6109" w:hanging="360"/>
      </w:pPr>
    </w:lvl>
    <w:lvl w:ilvl="8" w:tplc="0422001B">
      <w:start w:val="1"/>
      <w:numFmt w:val="lowerRoman"/>
      <w:lvlText w:val="%9."/>
      <w:lvlJc w:val="right"/>
      <w:pPr>
        <w:ind w:left="6829" w:hanging="180"/>
      </w:pPr>
    </w:lvl>
  </w:abstractNum>
  <w:abstractNum w:abstractNumId="29" w15:restartNumberingAfterBreak="0">
    <w:nsid w:val="57FC2491"/>
    <w:multiLevelType w:val="multilevel"/>
    <w:tmpl w:val="0B3A225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0" w15:restartNumberingAfterBreak="0">
    <w:nsid w:val="5BF21EB6"/>
    <w:multiLevelType w:val="multilevel"/>
    <w:tmpl w:val="C0505FF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1" w15:restartNumberingAfterBreak="0">
    <w:nsid w:val="629E148F"/>
    <w:multiLevelType w:val="hybridMultilevel"/>
    <w:tmpl w:val="DF86C8FA"/>
    <w:lvl w:ilvl="0" w:tplc="FFFFFFFF">
      <w:start w:val="1"/>
      <w:numFmt w:val="bullet"/>
      <w:lvlText w:val=""/>
      <w:lvlJc w:val="left"/>
      <w:pPr>
        <w:ind w:left="360" w:hanging="360"/>
      </w:pPr>
      <w:rPr>
        <w:rFonts w:ascii="Symbol" w:hAnsi="Symbol" w:hint="default"/>
      </w:rPr>
    </w:lvl>
    <w:lvl w:ilvl="1" w:tplc="04070001">
      <w:start w:val="1"/>
      <w:numFmt w:val="bullet"/>
      <w:lvlText w:val=""/>
      <w:lvlJc w:val="left"/>
      <w:pPr>
        <w:ind w:left="1080" w:hanging="360"/>
      </w:pPr>
      <w:rPr>
        <w:rFonts w:ascii="Symbol" w:hAnsi="Symbol"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2" w15:restartNumberingAfterBreak="0">
    <w:nsid w:val="64B3796B"/>
    <w:multiLevelType w:val="multilevel"/>
    <w:tmpl w:val="4D04F94E"/>
    <w:lvl w:ilvl="0">
      <w:start w:val="1"/>
      <w:numFmt w:val="bullet"/>
      <w:lvlText w:val="-"/>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3" w15:restartNumberingAfterBreak="0">
    <w:nsid w:val="657D32F6"/>
    <w:multiLevelType w:val="hybridMultilevel"/>
    <w:tmpl w:val="4CB42E2C"/>
    <w:lvl w:ilvl="0" w:tplc="DC7623AA">
      <w:start w:val="1"/>
      <w:numFmt w:val="decimal"/>
      <w:pStyle w:val="Aufzhlung"/>
      <w:lvlText w:val="%1."/>
      <w:lvlJc w:val="left"/>
      <w:pPr>
        <w:ind w:left="1080" w:hanging="360"/>
      </w:p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34" w15:restartNumberingAfterBreak="0">
    <w:nsid w:val="663A0ADD"/>
    <w:multiLevelType w:val="multilevel"/>
    <w:tmpl w:val="049052D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5" w15:restartNumberingAfterBreak="0">
    <w:nsid w:val="6973237C"/>
    <w:multiLevelType w:val="multilevel"/>
    <w:tmpl w:val="26ACE2F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6" w15:restartNumberingAfterBreak="0">
    <w:nsid w:val="6EF21728"/>
    <w:multiLevelType w:val="multilevel"/>
    <w:tmpl w:val="05A83C5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7" w15:restartNumberingAfterBreak="0">
    <w:nsid w:val="6F5D0952"/>
    <w:multiLevelType w:val="multilevel"/>
    <w:tmpl w:val="3968BEA4"/>
    <w:lvl w:ilvl="0">
      <w:numFmt w:val="decimal"/>
      <w:lvlText w:val="%1."/>
      <w:lvlJc w:val="left"/>
      <w:pPr>
        <w:ind w:left="349" w:hanging="207"/>
      </w:pPr>
      <w:rPr>
        <w:rFonts w:hint="default"/>
        <w:b/>
        <w:bCs/>
        <w:i w:val="0"/>
        <w:iCs w:val="0"/>
        <w:color w:val="auto"/>
      </w:rPr>
    </w:lvl>
    <w:lvl w:ilvl="1">
      <w:start w:val="1"/>
      <w:numFmt w:val="decimal"/>
      <w:isLgl/>
      <w:lvlText w:val="%1.%2."/>
      <w:lvlJc w:val="left"/>
      <w:pPr>
        <w:ind w:left="862" w:hanging="720"/>
      </w:pPr>
      <w:rPr>
        <w:rFonts w:hint="default"/>
        <w:b/>
        <w:bCs/>
      </w:rPr>
    </w:lvl>
    <w:lvl w:ilvl="2">
      <w:start w:val="1"/>
      <w:numFmt w:val="decimal"/>
      <w:isLgl/>
      <w:lvlText w:val="%1.%2.%3."/>
      <w:lvlJc w:val="left"/>
      <w:pPr>
        <w:ind w:left="3420" w:hanging="720"/>
      </w:pPr>
      <w:rPr>
        <w:rFonts w:hint="default"/>
      </w:rPr>
    </w:lvl>
    <w:lvl w:ilvl="3">
      <w:start w:val="1"/>
      <w:numFmt w:val="decimal"/>
      <w:isLgl/>
      <w:lvlText w:val="%1.%2.%3.%4."/>
      <w:lvlJc w:val="left"/>
      <w:pPr>
        <w:ind w:left="1222" w:hanging="108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582" w:hanging="144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942" w:hanging="1800"/>
      </w:pPr>
      <w:rPr>
        <w:rFonts w:hint="default"/>
      </w:rPr>
    </w:lvl>
    <w:lvl w:ilvl="8">
      <w:start w:val="1"/>
      <w:numFmt w:val="decimal"/>
      <w:isLgl/>
      <w:lvlText w:val="%1.%2.%3.%4.%5.%6.%7.%8.%9."/>
      <w:lvlJc w:val="left"/>
      <w:pPr>
        <w:ind w:left="1942" w:hanging="1800"/>
      </w:pPr>
      <w:rPr>
        <w:rFonts w:hint="default"/>
      </w:rPr>
    </w:lvl>
  </w:abstractNum>
  <w:abstractNum w:abstractNumId="38" w15:restartNumberingAfterBreak="0">
    <w:nsid w:val="71D721D1"/>
    <w:multiLevelType w:val="multilevel"/>
    <w:tmpl w:val="4D04F94E"/>
    <w:lvl w:ilvl="0">
      <w:start w:val="1"/>
      <w:numFmt w:val="bullet"/>
      <w:lvlText w:val="-"/>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9" w15:restartNumberingAfterBreak="0">
    <w:nsid w:val="75714692"/>
    <w:multiLevelType w:val="multilevel"/>
    <w:tmpl w:val="2EE0CBB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40" w15:restartNumberingAfterBreak="0">
    <w:nsid w:val="76962654"/>
    <w:multiLevelType w:val="hybridMultilevel"/>
    <w:tmpl w:val="5126B322"/>
    <w:lvl w:ilvl="0" w:tplc="95A6A274">
      <w:start w:val="1"/>
      <w:numFmt w:val="bullet"/>
      <w:lvlText w:val="-"/>
      <w:lvlJc w:val="left"/>
      <w:pPr>
        <w:ind w:left="720" w:hanging="360"/>
      </w:pPr>
      <w:rPr>
        <w:rFonts w:ascii="Courier New" w:hAnsi="Courier New"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41" w15:restartNumberingAfterBreak="0">
    <w:nsid w:val="76B7EC43"/>
    <w:multiLevelType w:val="hybridMultilevel"/>
    <w:tmpl w:val="D19C03FE"/>
    <w:lvl w:ilvl="0" w:tplc="635C3548">
      <w:start w:val="1"/>
      <w:numFmt w:val="bullet"/>
      <w:lvlText w:val="·"/>
      <w:lvlJc w:val="left"/>
      <w:pPr>
        <w:ind w:left="360" w:hanging="360"/>
      </w:pPr>
      <w:rPr>
        <w:rFonts w:ascii="Symbol" w:hAnsi="Symbol" w:hint="default"/>
      </w:rPr>
    </w:lvl>
    <w:lvl w:ilvl="1" w:tplc="6E6A5300">
      <w:start w:val="1"/>
      <w:numFmt w:val="bullet"/>
      <w:lvlText w:val="o"/>
      <w:lvlJc w:val="left"/>
      <w:pPr>
        <w:ind w:left="1080" w:hanging="360"/>
      </w:pPr>
      <w:rPr>
        <w:rFonts w:ascii="Courier New" w:hAnsi="Courier New" w:hint="default"/>
      </w:rPr>
    </w:lvl>
    <w:lvl w:ilvl="2" w:tplc="9286A52E">
      <w:start w:val="1"/>
      <w:numFmt w:val="bullet"/>
      <w:lvlText w:val=""/>
      <w:lvlJc w:val="left"/>
      <w:pPr>
        <w:ind w:left="1800" w:hanging="360"/>
      </w:pPr>
      <w:rPr>
        <w:rFonts w:ascii="Wingdings" w:hAnsi="Wingdings" w:hint="default"/>
      </w:rPr>
    </w:lvl>
    <w:lvl w:ilvl="3" w:tplc="5E242460">
      <w:start w:val="1"/>
      <w:numFmt w:val="bullet"/>
      <w:lvlText w:val=""/>
      <w:lvlJc w:val="left"/>
      <w:pPr>
        <w:ind w:left="2520" w:hanging="360"/>
      </w:pPr>
      <w:rPr>
        <w:rFonts w:ascii="Symbol" w:hAnsi="Symbol" w:hint="default"/>
      </w:rPr>
    </w:lvl>
    <w:lvl w:ilvl="4" w:tplc="BDAE2DBC">
      <w:start w:val="1"/>
      <w:numFmt w:val="bullet"/>
      <w:lvlText w:val="o"/>
      <w:lvlJc w:val="left"/>
      <w:pPr>
        <w:ind w:left="3240" w:hanging="360"/>
      </w:pPr>
      <w:rPr>
        <w:rFonts w:ascii="Courier New" w:hAnsi="Courier New" w:hint="default"/>
      </w:rPr>
    </w:lvl>
    <w:lvl w:ilvl="5" w:tplc="CC8244D0">
      <w:start w:val="1"/>
      <w:numFmt w:val="bullet"/>
      <w:lvlText w:val=""/>
      <w:lvlJc w:val="left"/>
      <w:pPr>
        <w:ind w:left="3960" w:hanging="360"/>
      </w:pPr>
      <w:rPr>
        <w:rFonts w:ascii="Wingdings" w:hAnsi="Wingdings" w:hint="default"/>
      </w:rPr>
    </w:lvl>
    <w:lvl w:ilvl="6" w:tplc="586C9600">
      <w:start w:val="1"/>
      <w:numFmt w:val="bullet"/>
      <w:lvlText w:val=""/>
      <w:lvlJc w:val="left"/>
      <w:pPr>
        <w:ind w:left="4680" w:hanging="360"/>
      </w:pPr>
      <w:rPr>
        <w:rFonts w:ascii="Symbol" w:hAnsi="Symbol" w:hint="default"/>
      </w:rPr>
    </w:lvl>
    <w:lvl w:ilvl="7" w:tplc="1A602B0E">
      <w:start w:val="1"/>
      <w:numFmt w:val="bullet"/>
      <w:lvlText w:val="o"/>
      <w:lvlJc w:val="left"/>
      <w:pPr>
        <w:ind w:left="5400" w:hanging="360"/>
      </w:pPr>
      <w:rPr>
        <w:rFonts w:ascii="Courier New" w:hAnsi="Courier New" w:hint="default"/>
      </w:rPr>
    </w:lvl>
    <w:lvl w:ilvl="8" w:tplc="0240BEF2">
      <w:start w:val="1"/>
      <w:numFmt w:val="bullet"/>
      <w:lvlText w:val=""/>
      <w:lvlJc w:val="left"/>
      <w:pPr>
        <w:ind w:left="6120" w:hanging="360"/>
      </w:pPr>
      <w:rPr>
        <w:rFonts w:ascii="Wingdings" w:hAnsi="Wingdings" w:hint="default"/>
      </w:rPr>
    </w:lvl>
  </w:abstractNum>
  <w:abstractNum w:abstractNumId="42" w15:restartNumberingAfterBreak="0">
    <w:nsid w:val="7BF12E80"/>
    <w:multiLevelType w:val="hybridMultilevel"/>
    <w:tmpl w:val="02B88A46"/>
    <w:lvl w:ilvl="0" w:tplc="88CEBF00">
      <w:start w:val="2"/>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C813EB3"/>
    <w:multiLevelType w:val="multilevel"/>
    <w:tmpl w:val="23B2D7A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44" w15:restartNumberingAfterBreak="0">
    <w:nsid w:val="7F9B3A2A"/>
    <w:multiLevelType w:val="multilevel"/>
    <w:tmpl w:val="2E0A87A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num w:numId="1" w16cid:durableId="473257268">
    <w:abstractNumId w:val="26"/>
  </w:num>
  <w:num w:numId="2" w16cid:durableId="1909532663">
    <w:abstractNumId w:val="5"/>
  </w:num>
  <w:num w:numId="3" w16cid:durableId="1413351348">
    <w:abstractNumId w:val="21"/>
  </w:num>
  <w:num w:numId="4" w16cid:durableId="1458530658">
    <w:abstractNumId w:val="41"/>
  </w:num>
  <w:num w:numId="5" w16cid:durableId="730006170">
    <w:abstractNumId w:val="19"/>
  </w:num>
  <w:num w:numId="6" w16cid:durableId="2052680152">
    <w:abstractNumId w:val="17"/>
  </w:num>
  <w:num w:numId="7" w16cid:durableId="1739937657">
    <w:abstractNumId w:val="13"/>
  </w:num>
  <w:num w:numId="8" w16cid:durableId="473182280">
    <w:abstractNumId w:val="3"/>
  </w:num>
  <w:num w:numId="9" w16cid:durableId="234316739">
    <w:abstractNumId w:val="31"/>
  </w:num>
  <w:num w:numId="10" w16cid:durableId="1747921526">
    <w:abstractNumId w:val="40"/>
  </w:num>
  <w:num w:numId="11" w16cid:durableId="852959672">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2021003806">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668748145">
    <w:abstractNumId w:val="25"/>
  </w:num>
  <w:num w:numId="14" w16cid:durableId="1553886304">
    <w:abstractNumId w:val="37"/>
  </w:num>
  <w:num w:numId="15" w16cid:durableId="759836435">
    <w:abstractNumId w:val="15"/>
  </w:num>
  <w:num w:numId="16" w16cid:durableId="1509102298">
    <w:abstractNumId w:val="10"/>
  </w:num>
  <w:num w:numId="17" w16cid:durableId="1531450061">
    <w:abstractNumId w:val="33"/>
  </w:num>
  <w:num w:numId="18" w16cid:durableId="1653555678">
    <w:abstractNumId w:val="4"/>
  </w:num>
  <w:num w:numId="19" w16cid:durableId="115830211">
    <w:abstractNumId w:val="9"/>
  </w:num>
  <w:num w:numId="20" w16cid:durableId="1959679151">
    <w:abstractNumId w:val="29"/>
  </w:num>
  <w:num w:numId="21" w16cid:durableId="1644775439">
    <w:abstractNumId w:val="22"/>
  </w:num>
  <w:num w:numId="22" w16cid:durableId="1745836281">
    <w:abstractNumId w:val="36"/>
  </w:num>
  <w:num w:numId="23" w16cid:durableId="1962573340">
    <w:abstractNumId w:val="34"/>
  </w:num>
  <w:num w:numId="24" w16cid:durableId="1620601865">
    <w:abstractNumId w:val="7"/>
  </w:num>
  <w:num w:numId="25" w16cid:durableId="1324359621">
    <w:abstractNumId w:val="44"/>
  </w:num>
  <w:num w:numId="26" w16cid:durableId="440689497">
    <w:abstractNumId w:val="30"/>
  </w:num>
  <w:num w:numId="27" w16cid:durableId="1403986171">
    <w:abstractNumId w:val="18"/>
  </w:num>
  <w:num w:numId="28" w16cid:durableId="1574700702">
    <w:abstractNumId w:val="0"/>
  </w:num>
  <w:num w:numId="29" w16cid:durableId="376661790">
    <w:abstractNumId w:val="1"/>
  </w:num>
  <w:num w:numId="30" w16cid:durableId="368073502">
    <w:abstractNumId w:val="11"/>
  </w:num>
  <w:num w:numId="31" w16cid:durableId="674498887">
    <w:abstractNumId w:val="35"/>
  </w:num>
  <w:num w:numId="32" w16cid:durableId="1099182032">
    <w:abstractNumId w:val="39"/>
  </w:num>
  <w:num w:numId="33" w16cid:durableId="325745607">
    <w:abstractNumId w:val="23"/>
  </w:num>
  <w:num w:numId="34" w16cid:durableId="161241851">
    <w:abstractNumId w:val="38"/>
  </w:num>
  <w:num w:numId="35" w16cid:durableId="1358501544">
    <w:abstractNumId w:val="32"/>
  </w:num>
  <w:num w:numId="36" w16cid:durableId="1303387652">
    <w:abstractNumId w:val="16"/>
  </w:num>
  <w:num w:numId="37" w16cid:durableId="35086386">
    <w:abstractNumId w:val="43"/>
  </w:num>
  <w:num w:numId="38" w16cid:durableId="2071221835">
    <w:abstractNumId w:val="6"/>
  </w:num>
  <w:num w:numId="39" w16cid:durableId="186600651">
    <w:abstractNumId w:val="20"/>
  </w:num>
  <w:num w:numId="40" w16cid:durableId="58141897">
    <w:abstractNumId w:val="27"/>
  </w:num>
  <w:num w:numId="41" w16cid:durableId="1381444024">
    <w:abstractNumId w:val="8"/>
  </w:num>
  <w:num w:numId="42" w16cid:durableId="1770274602">
    <w:abstractNumId w:val="14"/>
  </w:num>
  <w:num w:numId="43" w16cid:durableId="857620368">
    <w:abstractNumId w:val="42"/>
  </w:num>
  <w:num w:numId="44" w16cid:durableId="842822871">
    <w:abstractNumId w:val="2"/>
  </w:num>
  <w:num w:numId="45" w16cid:durableId="700395227">
    <w:abstractNumId w:val="12"/>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removeDateAndTime/>
  <w:activeWritingStyle w:appName="MSWord" w:lang="en-US" w:vendorID="64" w:dllVersion="0" w:nlCheck="1" w:checkStyle="0"/>
  <w:activeWritingStyle w:appName="MSWord" w:lang="en-GB" w:vendorID="64" w:dllVersion="0" w:nlCheck="1" w:checkStyle="0"/>
  <w:proofState w:spelling="clean" w:grammar="clean"/>
  <w:attachedTemplate r:id="rId1"/>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45E0"/>
    <w:rsid w:val="00001E7E"/>
    <w:rsid w:val="00004063"/>
    <w:rsid w:val="00004156"/>
    <w:rsid w:val="00004A34"/>
    <w:rsid w:val="00006580"/>
    <w:rsid w:val="00006DE0"/>
    <w:rsid w:val="00006F9E"/>
    <w:rsid w:val="000123FA"/>
    <w:rsid w:val="00013ACB"/>
    <w:rsid w:val="000140C1"/>
    <w:rsid w:val="00014220"/>
    <w:rsid w:val="000143A9"/>
    <w:rsid w:val="000167BC"/>
    <w:rsid w:val="00016A0C"/>
    <w:rsid w:val="00016C83"/>
    <w:rsid w:val="00020619"/>
    <w:rsid w:val="00020C57"/>
    <w:rsid w:val="000212CC"/>
    <w:rsid w:val="00021C8C"/>
    <w:rsid w:val="000221B6"/>
    <w:rsid w:val="0002289A"/>
    <w:rsid w:val="00022D35"/>
    <w:rsid w:val="00023161"/>
    <w:rsid w:val="000243EA"/>
    <w:rsid w:val="0002504D"/>
    <w:rsid w:val="000259A6"/>
    <w:rsid w:val="00026635"/>
    <w:rsid w:val="00027119"/>
    <w:rsid w:val="000271C9"/>
    <w:rsid w:val="000304BD"/>
    <w:rsid w:val="000309EA"/>
    <w:rsid w:val="00032A5F"/>
    <w:rsid w:val="000338FB"/>
    <w:rsid w:val="00033E51"/>
    <w:rsid w:val="000345DC"/>
    <w:rsid w:val="00034B81"/>
    <w:rsid w:val="000357B2"/>
    <w:rsid w:val="00035A49"/>
    <w:rsid w:val="0003643C"/>
    <w:rsid w:val="00036EA7"/>
    <w:rsid w:val="000370F0"/>
    <w:rsid w:val="00037179"/>
    <w:rsid w:val="00037744"/>
    <w:rsid w:val="00037815"/>
    <w:rsid w:val="0004029B"/>
    <w:rsid w:val="000407E6"/>
    <w:rsid w:val="000408D9"/>
    <w:rsid w:val="000413DD"/>
    <w:rsid w:val="0004304D"/>
    <w:rsid w:val="000434CE"/>
    <w:rsid w:val="00043C93"/>
    <w:rsid w:val="00045300"/>
    <w:rsid w:val="00045B83"/>
    <w:rsid w:val="0004758D"/>
    <w:rsid w:val="00047954"/>
    <w:rsid w:val="00050339"/>
    <w:rsid w:val="000508A6"/>
    <w:rsid w:val="00050A78"/>
    <w:rsid w:val="0005248F"/>
    <w:rsid w:val="00052A8C"/>
    <w:rsid w:val="00052E6A"/>
    <w:rsid w:val="00055899"/>
    <w:rsid w:val="00056767"/>
    <w:rsid w:val="000568C5"/>
    <w:rsid w:val="000579AD"/>
    <w:rsid w:val="00057DB3"/>
    <w:rsid w:val="00057DC2"/>
    <w:rsid w:val="000602B2"/>
    <w:rsid w:val="00060330"/>
    <w:rsid w:val="00060859"/>
    <w:rsid w:val="00061F11"/>
    <w:rsid w:val="00063135"/>
    <w:rsid w:val="00063314"/>
    <w:rsid w:val="00064A3D"/>
    <w:rsid w:val="00064B99"/>
    <w:rsid w:val="0006690E"/>
    <w:rsid w:val="0006700A"/>
    <w:rsid w:val="00067288"/>
    <w:rsid w:val="000703DF"/>
    <w:rsid w:val="00070B04"/>
    <w:rsid w:val="00071EFB"/>
    <w:rsid w:val="000728DD"/>
    <w:rsid w:val="00072A14"/>
    <w:rsid w:val="00072CD7"/>
    <w:rsid w:val="000746D2"/>
    <w:rsid w:val="00075210"/>
    <w:rsid w:val="00076A7C"/>
    <w:rsid w:val="00077285"/>
    <w:rsid w:val="000803F2"/>
    <w:rsid w:val="00080567"/>
    <w:rsid w:val="00081256"/>
    <w:rsid w:val="000812DF"/>
    <w:rsid w:val="00081442"/>
    <w:rsid w:val="000814D5"/>
    <w:rsid w:val="000816FC"/>
    <w:rsid w:val="00081AF8"/>
    <w:rsid w:val="00082A7F"/>
    <w:rsid w:val="000839D7"/>
    <w:rsid w:val="00083C1F"/>
    <w:rsid w:val="00084080"/>
    <w:rsid w:val="00084F7F"/>
    <w:rsid w:val="0008504A"/>
    <w:rsid w:val="00085299"/>
    <w:rsid w:val="00085E86"/>
    <w:rsid w:val="0008669A"/>
    <w:rsid w:val="00086CC7"/>
    <w:rsid w:val="00087999"/>
    <w:rsid w:val="00090123"/>
    <w:rsid w:val="000908B0"/>
    <w:rsid w:val="00092A35"/>
    <w:rsid w:val="000948B1"/>
    <w:rsid w:val="00094F26"/>
    <w:rsid w:val="00095B56"/>
    <w:rsid w:val="000A106D"/>
    <w:rsid w:val="000A212F"/>
    <w:rsid w:val="000A216D"/>
    <w:rsid w:val="000A3124"/>
    <w:rsid w:val="000A3A6E"/>
    <w:rsid w:val="000A3E8F"/>
    <w:rsid w:val="000A5419"/>
    <w:rsid w:val="000A5ACB"/>
    <w:rsid w:val="000A6E14"/>
    <w:rsid w:val="000A779B"/>
    <w:rsid w:val="000B27E5"/>
    <w:rsid w:val="000B2CCF"/>
    <w:rsid w:val="000B3B19"/>
    <w:rsid w:val="000B4220"/>
    <w:rsid w:val="000B459A"/>
    <w:rsid w:val="000B49AA"/>
    <w:rsid w:val="000B4E90"/>
    <w:rsid w:val="000B69F5"/>
    <w:rsid w:val="000B7079"/>
    <w:rsid w:val="000B7570"/>
    <w:rsid w:val="000B7E1F"/>
    <w:rsid w:val="000C0DC2"/>
    <w:rsid w:val="000C1806"/>
    <w:rsid w:val="000C1C6F"/>
    <w:rsid w:val="000C1DC6"/>
    <w:rsid w:val="000C1F7D"/>
    <w:rsid w:val="000C4BA2"/>
    <w:rsid w:val="000C66C1"/>
    <w:rsid w:val="000D14EA"/>
    <w:rsid w:val="000D199D"/>
    <w:rsid w:val="000D1C8B"/>
    <w:rsid w:val="000D32AF"/>
    <w:rsid w:val="000D3462"/>
    <w:rsid w:val="000D3CBA"/>
    <w:rsid w:val="000D6320"/>
    <w:rsid w:val="000D6DE5"/>
    <w:rsid w:val="000D6E94"/>
    <w:rsid w:val="000D7093"/>
    <w:rsid w:val="000D753E"/>
    <w:rsid w:val="000E17B8"/>
    <w:rsid w:val="000E1B62"/>
    <w:rsid w:val="000E200F"/>
    <w:rsid w:val="000E2119"/>
    <w:rsid w:val="000E2DEB"/>
    <w:rsid w:val="000E36EB"/>
    <w:rsid w:val="000E3A5C"/>
    <w:rsid w:val="000E472C"/>
    <w:rsid w:val="000E476C"/>
    <w:rsid w:val="000E5836"/>
    <w:rsid w:val="000E600E"/>
    <w:rsid w:val="000E6584"/>
    <w:rsid w:val="000E7C27"/>
    <w:rsid w:val="000E7D83"/>
    <w:rsid w:val="000F032B"/>
    <w:rsid w:val="000F0D4B"/>
    <w:rsid w:val="000F2157"/>
    <w:rsid w:val="000F273F"/>
    <w:rsid w:val="000F2805"/>
    <w:rsid w:val="000F3273"/>
    <w:rsid w:val="000F3D98"/>
    <w:rsid w:val="000F56AB"/>
    <w:rsid w:val="000F7924"/>
    <w:rsid w:val="000F7A27"/>
    <w:rsid w:val="00101BC5"/>
    <w:rsid w:val="00101EE0"/>
    <w:rsid w:val="001024BB"/>
    <w:rsid w:val="00102D1B"/>
    <w:rsid w:val="00102ED7"/>
    <w:rsid w:val="00103634"/>
    <w:rsid w:val="00103CA7"/>
    <w:rsid w:val="001045E0"/>
    <w:rsid w:val="00105063"/>
    <w:rsid w:val="0010656C"/>
    <w:rsid w:val="00111290"/>
    <w:rsid w:val="001130B9"/>
    <w:rsid w:val="0011414B"/>
    <w:rsid w:val="00114428"/>
    <w:rsid w:val="0011534A"/>
    <w:rsid w:val="00116941"/>
    <w:rsid w:val="00116F6B"/>
    <w:rsid w:val="00120B66"/>
    <w:rsid w:val="00120C68"/>
    <w:rsid w:val="00122948"/>
    <w:rsid w:val="0012466C"/>
    <w:rsid w:val="00124B48"/>
    <w:rsid w:val="001261EF"/>
    <w:rsid w:val="001261F8"/>
    <w:rsid w:val="00127D3B"/>
    <w:rsid w:val="001301FB"/>
    <w:rsid w:val="0013057A"/>
    <w:rsid w:val="00130E35"/>
    <w:rsid w:val="00131DC3"/>
    <w:rsid w:val="00132B02"/>
    <w:rsid w:val="0013382E"/>
    <w:rsid w:val="00133C09"/>
    <w:rsid w:val="001342E5"/>
    <w:rsid w:val="00134A22"/>
    <w:rsid w:val="001350A1"/>
    <w:rsid w:val="00135545"/>
    <w:rsid w:val="001356F6"/>
    <w:rsid w:val="00135EC6"/>
    <w:rsid w:val="0013618E"/>
    <w:rsid w:val="00136274"/>
    <w:rsid w:val="00136D71"/>
    <w:rsid w:val="00136D91"/>
    <w:rsid w:val="001375BB"/>
    <w:rsid w:val="00140736"/>
    <w:rsid w:val="001407CD"/>
    <w:rsid w:val="001422E5"/>
    <w:rsid w:val="00142891"/>
    <w:rsid w:val="0014318E"/>
    <w:rsid w:val="0014340B"/>
    <w:rsid w:val="001437A5"/>
    <w:rsid w:val="0014615B"/>
    <w:rsid w:val="001463B5"/>
    <w:rsid w:val="0015027D"/>
    <w:rsid w:val="00150864"/>
    <w:rsid w:val="00152076"/>
    <w:rsid w:val="00154941"/>
    <w:rsid w:val="00154E0D"/>
    <w:rsid w:val="0015513D"/>
    <w:rsid w:val="0015515B"/>
    <w:rsid w:val="001551E2"/>
    <w:rsid w:val="001555AB"/>
    <w:rsid w:val="00155D73"/>
    <w:rsid w:val="00157C6B"/>
    <w:rsid w:val="0016129C"/>
    <w:rsid w:val="00162C1E"/>
    <w:rsid w:val="001638D8"/>
    <w:rsid w:val="001640CB"/>
    <w:rsid w:val="0016536E"/>
    <w:rsid w:val="00165860"/>
    <w:rsid w:val="00166194"/>
    <w:rsid w:val="00166FFC"/>
    <w:rsid w:val="0017039C"/>
    <w:rsid w:val="00172756"/>
    <w:rsid w:val="00173557"/>
    <w:rsid w:val="00173882"/>
    <w:rsid w:val="00174B1D"/>
    <w:rsid w:val="001756A0"/>
    <w:rsid w:val="001778B5"/>
    <w:rsid w:val="0018037D"/>
    <w:rsid w:val="00180E03"/>
    <w:rsid w:val="00181372"/>
    <w:rsid w:val="00181942"/>
    <w:rsid w:val="00182C63"/>
    <w:rsid w:val="001839A0"/>
    <w:rsid w:val="00184804"/>
    <w:rsid w:val="00184BFB"/>
    <w:rsid w:val="00184F8A"/>
    <w:rsid w:val="00185066"/>
    <w:rsid w:val="00185628"/>
    <w:rsid w:val="00185E6E"/>
    <w:rsid w:val="00190DDE"/>
    <w:rsid w:val="00192713"/>
    <w:rsid w:val="0019330F"/>
    <w:rsid w:val="001935C5"/>
    <w:rsid w:val="001936D0"/>
    <w:rsid w:val="001938F3"/>
    <w:rsid w:val="00193F3E"/>
    <w:rsid w:val="001946E5"/>
    <w:rsid w:val="0019484C"/>
    <w:rsid w:val="0019492E"/>
    <w:rsid w:val="0019640D"/>
    <w:rsid w:val="001973B3"/>
    <w:rsid w:val="00197687"/>
    <w:rsid w:val="001A11F2"/>
    <w:rsid w:val="001A16E4"/>
    <w:rsid w:val="001A1759"/>
    <w:rsid w:val="001A1A2A"/>
    <w:rsid w:val="001A24BF"/>
    <w:rsid w:val="001A305E"/>
    <w:rsid w:val="001A469A"/>
    <w:rsid w:val="001A4758"/>
    <w:rsid w:val="001A74E0"/>
    <w:rsid w:val="001A78C9"/>
    <w:rsid w:val="001B086B"/>
    <w:rsid w:val="001B17E7"/>
    <w:rsid w:val="001B3ABC"/>
    <w:rsid w:val="001B4579"/>
    <w:rsid w:val="001B5F23"/>
    <w:rsid w:val="001B69E3"/>
    <w:rsid w:val="001B7952"/>
    <w:rsid w:val="001C0026"/>
    <w:rsid w:val="001C0EB5"/>
    <w:rsid w:val="001C16E1"/>
    <w:rsid w:val="001C1F14"/>
    <w:rsid w:val="001C34E4"/>
    <w:rsid w:val="001C3845"/>
    <w:rsid w:val="001C448B"/>
    <w:rsid w:val="001C46E0"/>
    <w:rsid w:val="001C5726"/>
    <w:rsid w:val="001C6C8C"/>
    <w:rsid w:val="001C749F"/>
    <w:rsid w:val="001C76AA"/>
    <w:rsid w:val="001D132E"/>
    <w:rsid w:val="001D1A3F"/>
    <w:rsid w:val="001D2107"/>
    <w:rsid w:val="001D374E"/>
    <w:rsid w:val="001D3D89"/>
    <w:rsid w:val="001D4075"/>
    <w:rsid w:val="001D4F15"/>
    <w:rsid w:val="001D53A3"/>
    <w:rsid w:val="001D66F9"/>
    <w:rsid w:val="001D6FC0"/>
    <w:rsid w:val="001D7E39"/>
    <w:rsid w:val="001E0C26"/>
    <w:rsid w:val="001E0C68"/>
    <w:rsid w:val="001E13F5"/>
    <w:rsid w:val="001E144E"/>
    <w:rsid w:val="001E23FC"/>
    <w:rsid w:val="001E271C"/>
    <w:rsid w:val="001E2F94"/>
    <w:rsid w:val="001E33FE"/>
    <w:rsid w:val="001E4BE1"/>
    <w:rsid w:val="001E4FC2"/>
    <w:rsid w:val="001E60D4"/>
    <w:rsid w:val="001E69E2"/>
    <w:rsid w:val="001E6A05"/>
    <w:rsid w:val="001F02EF"/>
    <w:rsid w:val="001F2DCB"/>
    <w:rsid w:val="001F6101"/>
    <w:rsid w:val="001F6F36"/>
    <w:rsid w:val="002004AD"/>
    <w:rsid w:val="002013C4"/>
    <w:rsid w:val="002017CC"/>
    <w:rsid w:val="00202740"/>
    <w:rsid w:val="00202D3A"/>
    <w:rsid w:val="00203A37"/>
    <w:rsid w:val="002052E7"/>
    <w:rsid w:val="00206AC4"/>
    <w:rsid w:val="00207A3D"/>
    <w:rsid w:val="00211272"/>
    <w:rsid w:val="00212CE8"/>
    <w:rsid w:val="0021331C"/>
    <w:rsid w:val="00213577"/>
    <w:rsid w:val="00213CF0"/>
    <w:rsid w:val="00217377"/>
    <w:rsid w:val="00217577"/>
    <w:rsid w:val="00217880"/>
    <w:rsid w:val="00220103"/>
    <w:rsid w:val="00220FD6"/>
    <w:rsid w:val="002216BA"/>
    <w:rsid w:val="00221CC5"/>
    <w:rsid w:val="0022271C"/>
    <w:rsid w:val="002246EA"/>
    <w:rsid w:val="00224F91"/>
    <w:rsid w:val="00225C8E"/>
    <w:rsid w:val="002267E9"/>
    <w:rsid w:val="00226A2B"/>
    <w:rsid w:val="00226DC0"/>
    <w:rsid w:val="00226E89"/>
    <w:rsid w:val="00227C9D"/>
    <w:rsid w:val="002301BA"/>
    <w:rsid w:val="00230925"/>
    <w:rsid w:val="00230E53"/>
    <w:rsid w:val="00231084"/>
    <w:rsid w:val="00232758"/>
    <w:rsid w:val="002436F1"/>
    <w:rsid w:val="002437F9"/>
    <w:rsid w:val="0024518E"/>
    <w:rsid w:val="00245431"/>
    <w:rsid w:val="00246DCA"/>
    <w:rsid w:val="00247BB5"/>
    <w:rsid w:val="00247D33"/>
    <w:rsid w:val="00250A5C"/>
    <w:rsid w:val="00250BFE"/>
    <w:rsid w:val="00251B2E"/>
    <w:rsid w:val="00251D63"/>
    <w:rsid w:val="0025205A"/>
    <w:rsid w:val="00252826"/>
    <w:rsid w:val="002552A0"/>
    <w:rsid w:val="00255A6B"/>
    <w:rsid w:val="00255E57"/>
    <w:rsid w:val="00256AFA"/>
    <w:rsid w:val="00257FA7"/>
    <w:rsid w:val="00262757"/>
    <w:rsid w:val="00263FD8"/>
    <w:rsid w:val="002644C8"/>
    <w:rsid w:val="002648E7"/>
    <w:rsid w:val="00265C8A"/>
    <w:rsid w:val="0026745E"/>
    <w:rsid w:val="002719FE"/>
    <w:rsid w:val="00271AA1"/>
    <w:rsid w:val="00271B23"/>
    <w:rsid w:val="00271E94"/>
    <w:rsid w:val="002722E5"/>
    <w:rsid w:val="00272C33"/>
    <w:rsid w:val="0027532D"/>
    <w:rsid w:val="00275EA5"/>
    <w:rsid w:val="0027608A"/>
    <w:rsid w:val="00276243"/>
    <w:rsid w:val="00276575"/>
    <w:rsid w:val="0027677E"/>
    <w:rsid w:val="0027698C"/>
    <w:rsid w:val="00280118"/>
    <w:rsid w:val="0028169B"/>
    <w:rsid w:val="00281D41"/>
    <w:rsid w:val="0028294E"/>
    <w:rsid w:val="00282B9E"/>
    <w:rsid w:val="00285C5D"/>
    <w:rsid w:val="0028640A"/>
    <w:rsid w:val="00286B69"/>
    <w:rsid w:val="00286D14"/>
    <w:rsid w:val="0028712E"/>
    <w:rsid w:val="0029011C"/>
    <w:rsid w:val="00291D5A"/>
    <w:rsid w:val="0029284B"/>
    <w:rsid w:val="0029289D"/>
    <w:rsid w:val="00292AED"/>
    <w:rsid w:val="002944A8"/>
    <w:rsid w:val="0029542D"/>
    <w:rsid w:val="00296A66"/>
    <w:rsid w:val="00296DE5"/>
    <w:rsid w:val="00297C97"/>
    <w:rsid w:val="002A08EF"/>
    <w:rsid w:val="002A102D"/>
    <w:rsid w:val="002A1F1F"/>
    <w:rsid w:val="002A411C"/>
    <w:rsid w:val="002A4282"/>
    <w:rsid w:val="002A42EC"/>
    <w:rsid w:val="002A43F0"/>
    <w:rsid w:val="002A7A92"/>
    <w:rsid w:val="002A7BF3"/>
    <w:rsid w:val="002B00A7"/>
    <w:rsid w:val="002B062F"/>
    <w:rsid w:val="002B4395"/>
    <w:rsid w:val="002B48B7"/>
    <w:rsid w:val="002B4AA1"/>
    <w:rsid w:val="002B51B2"/>
    <w:rsid w:val="002C0299"/>
    <w:rsid w:val="002C1692"/>
    <w:rsid w:val="002C1A2F"/>
    <w:rsid w:val="002C2D45"/>
    <w:rsid w:val="002C352C"/>
    <w:rsid w:val="002C4AD4"/>
    <w:rsid w:val="002C5F71"/>
    <w:rsid w:val="002C7AE3"/>
    <w:rsid w:val="002D07B9"/>
    <w:rsid w:val="002D0F27"/>
    <w:rsid w:val="002D5309"/>
    <w:rsid w:val="002D642E"/>
    <w:rsid w:val="002D65AF"/>
    <w:rsid w:val="002D6A7A"/>
    <w:rsid w:val="002D710C"/>
    <w:rsid w:val="002E0DCC"/>
    <w:rsid w:val="002E16F0"/>
    <w:rsid w:val="002E1BE7"/>
    <w:rsid w:val="002E1D70"/>
    <w:rsid w:val="002E30D6"/>
    <w:rsid w:val="002E41FE"/>
    <w:rsid w:val="002E42D0"/>
    <w:rsid w:val="002E4483"/>
    <w:rsid w:val="002E52A8"/>
    <w:rsid w:val="002E58F7"/>
    <w:rsid w:val="002E59CC"/>
    <w:rsid w:val="002E60EC"/>
    <w:rsid w:val="002E62EE"/>
    <w:rsid w:val="002E6E71"/>
    <w:rsid w:val="002E7F81"/>
    <w:rsid w:val="002F0912"/>
    <w:rsid w:val="002F0AE9"/>
    <w:rsid w:val="002F0E57"/>
    <w:rsid w:val="002F2360"/>
    <w:rsid w:val="002F238D"/>
    <w:rsid w:val="002F24B7"/>
    <w:rsid w:val="002F304F"/>
    <w:rsid w:val="002F398C"/>
    <w:rsid w:val="002F4A32"/>
    <w:rsid w:val="002F4CEC"/>
    <w:rsid w:val="002F5000"/>
    <w:rsid w:val="002F52B1"/>
    <w:rsid w:val="002F56EB"/>
    <w:rsid w:val="002F5D7C"/>
    <w:rsid w:val="002F68DC"/>
    <w:rsid w:val="002F7914"/>
    <w:rsid w:val="002F7B18"/>
    <w:rsid w:val="003005D3"/>
    <w:rsid w:val="00300697"/>
    <w:rsid w:val="003018AA"/>
    <w:rsid w:val="00302013"/>
    <w:rsid w:val="0030370B"/>
    <w:rsid w:val="00303F7A"/>
    <w:rsid w:val="00305914"/>
    <w:rsid w:val="0030604C"/>
    <w:rsid w:val="00306AE5"/>
    <w:rsid w:val="00306AE9"/>
    <w:rsid w:val="00307E2D"/>
    <w:rsid w:val="00311D17"/>
    <w:rsid w:val="00312415"/>
    <w:rsid w:val="00312473"/>
    <w:rsid w:val="003151C4"/>
    <w:rsid w:val="00315F20"/>
    <w:rsid w:val="003168D2"/>
    <w:rsid w:val="0031698D"/>
    <w:rsid w:val="00316D51"/>
    <w:rsid w:val="0031705C"/>
    <w:rsid w:val="003177E8"/>
    <w:rsid w:val="003177F3"/>
    <w:rsid w:val="00317A2F"/>
    <w:rsid w:val="00321491"/>
    <w:rsid w:val="003229F9"/>
    <w:rsid w:val="00322D0B"/>
    <w:rsid w:val="00324979"/>
    <w:rsid w:val="00325275"/>
    <w:rsid w:val="00325297"/>
    <w:rsid w:val="00325404"/>
    <w:rsid w:val="00325AEF"/>
    <w:rsid w:val="00325B28"/>
    <w:rsid w:val="00326366"/>
    <w:rsid w:val="00326F67"/>
    <w:rsid w:val="00327DC5"/>
    <w:rsid w:val="0033006D"/>
    <w:rsid w:val="00330466"/>
    <w:rsid w:val="00330829"/>
    <w:rsid w:val="00330897"/>
    <w:rsid w:val="00330DBD"/>
    <w:rsid w:val="00332464"/>
    <w:rsid w:val="00333CC5"/>
    <w:rsid w:val="003344F0"/>
    <w:rsid w:val="00334EFE"/>
    <w:rsid w:val="003363F5"/>
    <w:rsid w:val="00336C6B"/>
    <w:rsid w:val="00337876"/>
    <w:rsid w:val="00343AC1"/>
    <w:rsid w:val="00345D92"/>
    <w:rsid w:val="00345FFC"/>
    <w:rsid w:val="003473E4"/>
    <w:rsid w:val="00347744"/>
    <w:rsid w:val="00347BE0"/>
    <w:rsid w:val="00351353"/>
    <w:rsid w:val="003518C6"/>
    <w:rsid w:val="003519A6"/>
    <w:rsid w:val="00351B5D"/>
    <w:rsid w:val="0035230A"/>
    <w:rsid w:val="00352962"/>
    <w:rsid w:val="00354A72"/>
    <w:rsid w:val="00355C4B"/>
    <w:rsid w:val="00355DBC"/>
    <w:rsid w:val="0035715F"/>
    <w:rsid w:val="003609A6"/>
    <w:rsid w:val="00360CFC"/>
    <w:rsid w:val="0036342C"/>
    <w:rsid w:val="00365F06"/>
    <w:rsid w:val="00366FD3"/>
    <w:rsid w:val="00370019"/>
    <w:rsid w:val="0037072D"/>
    <w:rsid w:val="0037216F"/>
    <w:rsid w:val="00372240"/>
    <w:rsid w:val="00372BB8"/>
    <w:rsid w:val="00372DD9"/>
    <w:rsid w:val="00375BB9"/>
    <w:rsid w:val="00375D70"/>
    <w:rsid w:val="00376A37"/>
    <w:rsid w:val="0037769E"/>
    <w:rsid w:val="00377D14"/>
    <w:rsid w:val="00382DB1"/>
    <w:rsid w:val="00382E41"/>
    <w:rsid w:val="00383D58"/>
    <w:rsid w:val="00384E36"/>
    <w:rsid w:val="00387923"/>
    <w:rsid w:val="003905F1"/>
    <w:rsid w:val="00391148"/>
    <w:rsid w:val="0039142F"/>
    <w:rsid w:val="00392EF2"/>
    <w:rsid w:val="00393B3C"/>
    <w:rsid w:val="00393B91"/>
    <w:rsid w:val="00393D48"/>
    <w:rsid w:val="003954A5"/>
    <w:rsid w:val="00395B4A"/>
    <w:rsid w:val="0039606F"/>
    <w:rsid w:val="0039631E"/>
    <w:rsid w:val="003964A7"/>
    <w:rsid w:val="00396E42"/>
    <w:rsid w:val="0039700B"/>
    <w:rsid w:val="003977F3"/>
    <w:rsid w:val="00397DA3"/>
    <w:rsid w:val="003A5AC4"/>
    <w:rsid w:val="003B021F"/>
    <w:rsid w:val="003B306D"/>
    <w:rsid w:val="003B35B9"/>
    <w:rsid w:val="003B6611"/>
    <w:rsid w:val="003B6D62"/>
    <w:rsid w:val="003B71A6"/>
    <w:rsid w:val="003B7DD1"/>
    <w:rsid w:val="003C061B"/>
    <w:rsid w:val="003C0D51"/>
    <w:rsid w:val="003C1245"/>
    <w:rsid w:val="003C38C8"/>
    <w:rsid w:val="003C4AB5"/>
    <w:rsid w:val="003C516B"/>
    <w:rsid w:val="003C5BE2"/>
    <w:rsid w:val="003C7460"/>
    <w:rsid w:val="003C7562"/>
    <w:rsid w:val="003D2CC9"/>
    <w:rsid w:val="003D31E7"/>
    <w:rsid w:val="003D4C15"/>
    <w:rsid w:val="003D4FDC"/>
    <w:rsid w:val="003D5200"/>
    <w:rsid w:val="003D6B0E"/>
    <w:rsid w:val="003E127D"/>
    <w:rsid w:val="003E1F75"/>
    <w:rsid w:val="003E2891"/>
    <w:rsid w:val="003E29DA"/>
    <w:rsid w:val="003E3043"/>
    <w:rsid w:val="003E3BBB"/>
    <w:rsid w:val="003E3F77"/>
    <w:rsid w:val="003E42F6"/>
    <w:rsid w:val="003E4814"/>
    <w:rsid w:val="003E4C24"/>
    <w:rsid w:val="003E54B7"/>
    <w:rsid w:val="003E5CAF"/>
    <w:rsid w:val="003E65EA"/>
    <w:rsid w:val="003F0562"/>
    <w:rsid w:val="003F0B3D"/>
    <w:rsid w:val="003F174D"/>
    <w:rsid w:val="003F482D"/>
    <w:rsid w:val="003F57AD"/>
    <w:rsid w:val="003F654D"/>
    <w:rsid w:val="003F67B7"/>
    <w:rsid w:val="003F741B"/>
    <w:rsid w:val="00400B6C"/>
    <w:rsid w:val="00400CCB"/>
    <w:rsid w:val="004012DB"/>
    <w:rsid w:val="00401DBE"/>
    <w:rsid w:val="0040297E"/>
    <w:rsid w:val="0040306C"/>
    <w:rsid w:val="00405B39"/>
    <w:rsid w:val="00406DAD"/>
    <w:rsid w:val="00406DBB"/>
    <w:rsid w:val="00406FA1"/>
    <w:rsid w:val="00412D6E"/>
    <w:rsid w:val="00412E2A"/>
    <w:rsid w:val="00413E23"/>
    <w:rsid w:val="00414452"/>
    <w:rsid w:val="004145E0"/>
    <w:rsid w:val="00415004"/>
    <w:rsid w:val="00415DAA"/>
    <w:rsid w:val="00420445"/>
    <w:rsid w:val="00420461"/>
    <w:rsid w:val="00420894"/>
    <w:rsid w:val="00420E8E"/>
    <w:rsid w:val="00421048"/>
    <w:rsid w:val="00422369"/>
    <w:rsid w:val="004235DF"/>
    <w:rsid w:val="00423727"/>
    <w:rsid w:val="00423B0A"/>
    <w:rsid w:val="00423D5A"/>
    <w:rsid w:val="00423F92"/>
    <w:rsid w:val="00425666"/>
    <w:rsid w:val="004256D7"/>
    <w:rsid w:val="004277D0"/>
    <w:rsid w:val="00427B14"/>
    <w:rsid w:val="00430436"/>
    <w:rsid w:val="00430FFC"/>
    <w:rsid w:val="00431FD3"/>
    <w:rsid w:val="004324F1"/>
    <w:rsid w:val="00432930"/>
    <w:rsid w:val="00432AFA"/>
    <w:rsid w:val="0043313D"/>
    <w:rsid w:val="004331B7"/>
    <w:rsid w:val="00433250"/>
    <w:rsid w:val="00433A79"/>
    <w:rsid w:val="004378B9"/>
    <w:rsid w:val="004420F1"/>
    <w:rsid w:val="004422E4"/>
    <w:rsid w:val="00443597"/>
    <w:rsid w:val="0044451F"/>
    <w:rsid w:val="004462CC"/>
    <w:rsid w:val="004468CD"/>
    <w:rsid w:val="00450096"/>
    <w:rsid w:val="004502B2"/>
    <w:rsid w:val="004509B2"/>
    <w:rsid w:val="0045108F"/>
    <w:rsid w:val="004523B0"/>
    <w:rsid w:val="00452893"/>
    <w:rsid w:val="0045323B"/>
    <w:rsid w:val="00454030"/>
    <w:rsid w:val="00454357"/>
    <w:rsid w:val="00454B3D"/>
    <w:rsid w:val="0045503B"/>
    <w:rsid w:val="00456031"/>
    <w:rsid w:val="004561DD"/>
    <w:rsid w:val="0045643A"/>
    <w:rsid w:val="00456D66"/>
    <w:rsid w:val="004573FB"/>
    <w:rsid w:val="004613C6"/>
    <w:rsid w:val="00461C69"/>
    <w:rsid w:val="00461D88"/>
    <w:rsid w:val="00462BEA"/>
    <w:rsid w:val="00463ACE"/>
    <w:rsid w:val="0046486A"/>
    <w:rsid w:val="00466109"/>
    <w:rsid w:val="00466C57"/>
    <w:rsid w:val="00470F4E"/>
    <w:rsid w:val="0047132B"/>
    <w:rsid w:val="004717C7"/>
    <w:rsid w:val="00471CF1"/>
    <w:rsid w:val="00472FB4"/>
    <w:rsid w:val="004735E0"/>
    <w:rsid w:val="004775C9"/>
    <w:rsid w:val="00480C05"/>
    <w:rsid w:val="00481154"/>
    <w:rsid w:val="00481636"/>
    <w:rsid w:val="004818ED"/>
    <w:rsid w:val="00481BA6"/>
    <w:rsid w:val="00482068"/>
    <w:rsid w:val="00482320"/>
    <w:rsid w:val="00483DA9"/>
    <w:rsid w:val="004842A1"/>
    <w:rsid w:val="00484B9C"/>
    <w:rsid w:val="0048542D"/>
    <w:rsid w:val="004861B5"/>
    <w:rsid w:val="0048687C"/>
    <w:rsid w:val="0049099A"/>
    <w:rsid w:val="00491C58"/>
    <w:rsid w:val="0049279D"/>
    <w:rsid w:val="004946E1"/>
    <w:rsid w:val="00494F21"/>
    <w:rsid w:val="00495B88"/>
    <w:rsid w:val="00495C36"/>
    <w:rsid w:val="00495FB9"/>
    <w:rsid w:val="0049737B"/>
    <w:rsid w:val="00497D12"/>
    <w:rsid w:val="004A02FB"/>
    <w:rsid w:val="004A18C0"/>
    <w:rsid w:val="004A2487"/>
    <w:rsid w:val="004A347E"/>
    <w:rsid w:val="004A4180"/>
    <w:rsid w:val="004A4571"/>
    <w:rsid w:val="004A46F5"/>
    <w:rsid w:val="004A4A09"/>
    <w:rsid w:val="004A5B87"/>
    <w:rsid w:val="004A610C"/>
    <w:rsid w:val="004A6787"/>
    <w:rsid w:val="004B0B62"/>
    <w:rsid w:val="004B0B9A"/>
    <w:rsid w:val="004B187C"/>
    <w:rsid w:val="004B1CFA"/>
    <w:rsid w:val="004B214D"/>
    <w:rsid w:val="004B259F"/>
    <w:rsid w:val="004B2735"/>
    <w:rsid w:val="004B2F5E"/>
    <w:rsid w:val="004B36DE"/>
    <w:rsid w:val="004B4B14"/>
    <w:rsid w:val="004B58D2"/>
    <w:rsid w:val="004B5B33"/>
    <w:rsid w:val="004B5CD8"/>
    <w:rsid w:val="004C0A12"/>
    <w:rsid w:val="004C1A2C"/>
    <w:rsid w:val="004C1ADC"/>
    <w:rsid w:val="004C2EE1"/>
    <w:rsid w:val="004C2F6C"/>
    <w:rsid w:val="004C4913"/>
    <w:rsid w:val="004C5496"/>
    <w:rsid w:val="004C556E"/>
    <w:rsid w:val="004C56DF"/>
    <w:rsid w:val="004C5F2E"/>
    <w:rsid w:val="004C5F8F"/>
    <w:rsid w:val="004C6E06"/>
    <w:rsid w:val="004C7058"/>
    <w:rsid w:val="004D05FD"/>
    <w:rsid w:val="004D0C5C"/>
    <w:rsid w:val="004D0E2A"/>
    <w:rsid w:val="004D1EE8"/>
    <w:rsid w:val="004D2EC8"/>
    <w:rsid w:val="004D345D"/>
    <w:rsid w:val="004D3C38"/>
    <w:rsid w:val="004D3F9C"/>
    <w:rsid w:val="004D4C7A"/>
    <w:rsid w:val="004D5EE2"/>
    <w:rsid w:val="004D5F21"/>
    <w:rsid w:val="004D6182"/>
    <w:rsid w:val="004D6CCE"/>
    <w:rsid w:val="004D7E70"/>
    <w:rsid w:val="004E118E"/>
    <w:rsid w:val="004E2F4F"/>
    <w:rsid w:val="004E3CC5"/>
    <w:rsid w:val="004E5AC7"/>
    <w:rsid w:val="004E625C"/>
    <w:rsid w:val="004E6E31"/>
    <w:rsid w:val="004E747D"/>
    <w:rsid w:val="004E7A98"/>
    <w:rsid w:val="004F0B35"/>
    <w:rsid w:val="004F1D15"/>
    <w:rsid w:val="004F2FEF"/>
    <w:rsid w:val="004F382E"/>
    <w:rsid w:val="004F4997"/>
    <w:rsid w:val="004F5AA8"/>
    <w:rsid w:val="004F62AD"/>
    <w:rsid w:val="004F62CF"/>
    <w:rsid w:val="004F68B9"/>
    <w:rsid w:val="004F6B8C"/>
    <w:rsid w:val="00500645"/>
    <w:rsid w:val="00500961"/>
    <w:rsid w:val="00501F41"/>
    <w:rsid w:val="00503972"/>
    <w:rsid w:val="00503D91"/>
    <w:rsid w:val="00506438"/>
    <w:rsid w:val="00507850"/>
    <w:rsid w:val="00507C67"/>
    <w:rsid w:val="00507FD4"/>
    <w:rsid w:val="00510879"/>
    <w:rsid w:val="00510ACF"/>
    <w:rsid w:val="0051151D"/>
    <w:rsid w:val="00511A52"/>
    <w:rsid w:val="005121D9"/>
    <w:rsid w:val="00513F61"/>
    <w:rsid w:val="00514681"/>
    <w:rsid w:val="005151D9"/>
    <w:rsid w:val="0051603C"/>
    <w:rsid w:val="005173D6"/>
    <w:rsid w:val="005178AF"/>
    <w:rsid w:val="00517F5E"/>
    <w:rsid w:val="00517F89"/>
    <w:rsid w:val="00517F91"/>
    <w:rsid w:val="00520873"/>
    <w:rsid w:val="005213FA"/>
    <w:rsid w:val="005218F7"/>
    <w:rsid w:val="005223CE"/>
    <w:rsid w:val="005235C3"/>
    <w:rsid w:val="00523955"/>
    <w:rsid w:val="00526D1C"/>
    <w:rsid w:val="00530343"/>
    <w:rsid w:val="005306B6"/>
    <w:rsid w:val="00531B5F"/>
    <w:rsid w:val="00532249"/>
    <w:rsid w:val="0053227D"/>
    <w:rsid w:val="00533C2F"/>
    <w:rsid w:val="00534C47"/>
    <w:rsid w:val="005358D3"/>
    <w:rsid w:val="00535966"/>
    <w:rsid w:val="00537C4E"/>
    <w:rsid w:val="00541DE9"/>
    <w:rsid w:val="00545A69"/>
    <w:rsid w:val="00546523"/>
    <w:rsid w:val="0054653C"/>
    <w:rsid w:val="005468FA"/>
    <w:rsid w:val="00546E34"/>
    <w:rsid w:val="005474B2"/>
    <w:rsid w:val="00547DB4"/>
    <w:rsid w:val="005506B4"/>
    <w:rsid w:val="00550B38"/>
    <w:rsid w:val="00551DD8"/>
    <w:rsid w:val="00552AA4"/>
    <w:rsid w:val="00553EB2"/>
    <w:rsid w:val="0055401F"/>
    <w:rsid w:val="00554D05"/>
    <w:rsid w:val="00555D79"/>
    <w:rsid w:val="00555E97"/>
    <w:rsid w:val="00556025"/>
    <w:rsid w:val="00556032"/>
    <w:rsid w:val="00557372"/>
    <w:rsid w:val="00557465"/>
    <w:rsid w:val="0055789D"/>
    <w:rsid w:val="00557FF6"/>
    <w:rsid w:val="00560953"/>
    <w:rsid w:val="00560C3F"/>
    <w:rsid w:val="005615E4"/>
    <w:rsid w:val="00562789"/>
    <w:rsid w:val="00563625"/>
    <w:rsid w:val="00563678"/>
    <w:rsid w:val="00563689"/>
    <w:rsid w:val="005638E6"/>
    <w:rsid w:val="005652BF"/>
    <w:rsid w:val="00565D98"/>
    <w:rsid w:val="00566E5E"/>
    <w:rsid w:val="00566EFA"/>
    <w:rsid w:val="0056798E"/>
    <w:rsid w:val="00570668"/>
    <w:rsid w:val="005709CD"/>
    <w:rsid w:val="00570B68"/>
    <w:rsid w:val="00570C63"/>
    <w:rsid w:val="005752C3"/>
    <w:rsid w:val="00576B56"/>
    <w:rsid w:val="00580DA3"/>
    <w:rsid w:val="00582510"/>
    <w:rsid w:val="00582C44"/>
    <w:rsid w:val="00584E61"/>
    <w:rsid w:val="005869E9"/>
    <w:rsid w:val="0058701A"/>
    <w:rsid w:val="005872BE"/>
    <w:rsid w:val="00587459"/>
    <w:rsid w:val="00587A49"/>
    <w:rsid w:val="00590490"/>
    <w:rsid w:val="00590FE7"/>
    <w:rsid w:val="005915AE"/>
    <w:rsid w:val="005917A4"/>
    <w:rsid w:val="00594AA2"/>
    <w:rsid w:val="00594B78"/>
    <w:rsid w:val="00594C06"/>
    <w:rsid w:val="00595869"/>
    <w:rsid w:val="0059678E"/>
    <w:rsid w:val="005A06FE"/>
    <w:rsid w:val="005A168C"/>
    <w:rsid w:val="005A173E"/>
    <w:rsid w:val="005A236D"/>
    <w:rsid w:val="005A2CDF"/>
    <w:rsid w:val="005A33DD"/>
    <w:rsid w:val="005A55CA"/>
    <w:rsid w:val="005A5B71"/>
    <w:rsid w:val="005A5E43"/>
    <w:rsid w:val="005A62FF"/>
    <w:rsid w:val="005B09AC"/>
    <w:rsid w:val="005B2AA7"/>
    <w:rsid w:val="005B3714"/>
    <w:rsid w:val="005B53B4"/>
    <w:rsid w:val="005B58A0"/>
    <w:rsid w:val="005B5DE5"/>
    <w:rsid w:val="005B615F"/>
    <w:rsid w:val="005B66CF"/>
    <w:rsid w:val="005B6A5F"/>
    <w:rsid w:val="005B6A73"/>
    <w:rsid w:val="005B79B8"/>
    <w:rsid w:val="005C116E"/>
    <w:rsid w:val="005C1184"/>
    <w:rsid w:val="005C156D"/>
    <w:rsid w:val="005C19CA"/>
    <w:rsid w:val="005C200C"/>
    <w:rsid w:val="005C2DF9"/>
    <w:rsid w:val="005C2FB0"/>
    <w:rsid w:val="005C33A1"/>
    <w:rsid w:val="005C3E48"/>
    <w:rsid w:val="005C4FB5"/>
    <w:rsid w:val="005C5EC4"/>
    <w:rsid w:val="005C6AC2"/>
    <w:rsid w:val="005C6F14"/>
    <w:rsid w:val="005C79D3"/>
    <w:rsid w:val="005D21D3"/>
    <w:rsid w:val="005D2EB8"/>
    <w:rsid w:val="005D6DD0"/>
    <w:rsid w:val="005D7003"/>
    <w:rsid w:val="005D7996"/>
    <w:rsid w:val="005E02A2"/>
    <w:rsid w:val="005E0642"/>
    <w:rsid w:val="005E165E"/>
    <w:rsid w:val="005E4DDB"/>
    <w:rsid w:val="005E5EBA"/>
    <w:rsid w:val="005E63A2"/>
    <w:rsid w:val="005E709B"/>
    <w:rsid w:val="005F025B"/>
    <w:rsid w:val="005F0EB3"/>
    <w:rsid w:val="005F13DF"/>
    <w:rsid w:val="005F1855"/>
    <w:rsid w:val="005F2281"/>
    <w:rsid w:val="005F5D10"/>
    <w:rsid w:val="005F6E8F"/>
    <w:rsid w:val="005F770C"/>
    <w:rsid w:val="005F7801"/>
    <w:rsid w:val="005F7950"/>
    <w:rsid w:val="005F79E7"/>
    <w:rsid w:val="006009DB"/>
    <w:rsid w:val="00600E4D"/>
    <w:rsid w:val="00600E8F"/>
    <w:rsid w:val="00601070"/>
    <w:rsid w:val="006020C2"/>
    <w:rsid w:val="006035C9"/>
    <w:rsid w:val="00603FD2"/>
    <w:rsid w:val="00605CB5"/>
    <w:rsid w:val="00606C8D"/>
    <w:rsid w:val="00610265"/>
    <w:rsid w:val="0061073C"/>
    <w:rsid w:val="00612319"/>
    <w:rsid w:val="00612F23"/>
    <w:rsid w:val="00613B77"/>
    <w:rsid w:val="00613B79"/>
    <w:rsid w:val="00614240"/>
    <w:rsid w:val="00614E7C"/>
    <w:rsid w:val="00616CFA"/>
    <w:rsid w:val="0062055E"/>
    <w:rsid w:val="00620D98"/>
    <w:rsid w:val="00620FB2"/>
    <w:rsid w:val="006218AC"/>
    <w:rsid w:val="00623F5C"/>
    <w:rsid w:val="0062498B"/>
    <w:rsid w:val="00624A30"/>
    <w:rsid w:val="00625481"/>
    <w:rsid w:val="00625660"/>
    <w:rsid w:val="00630733"/>
    <w:rsid w:val="00632612"/>
    <w:rsid w:val="00632E6C"/>
    <w:rsid w:val="00632FD5"/>
    <w:rsid w:val="006338AB"/>
    <w:rsid w:val="00633FFB"/>
    <w:rsid w:val="00635A47"/>
    <w:rsid w:val="0063618F"/>
    <w:rsid w:val="0063676F"/>
    <w:rsid w:val="00636ADA"/>
    <w:rsid w:val="006409EB"/>
    <w:rsid w:val="0064202C"/>
    <w:rsid w:val="0064232F"/>
    <w:rsid w:val="00642456"/>
    <w:rsid w:val="00643764"/>
    <w:rsid w:val="006437A0"/>
    <w:rsid w:val="00643ACD"/>
    <w:rsid w:val="00643BBE"/>
    <w:rsid w:val="00643D5F"/>
    <w:rsid w:val="006458E3"/>
    <w:rsid w:val="00647234"/>
    <w:rsid w:val="006474B2"/>
    <w:rsid w:val="00650BFB"/>
    <w:rsid w:val="00650E71"/>
    <w:rsid w:val="00652ED4"/>
    <w:rsid w:val="0065396A"/>
    <w:rsid w:val="0065398B"/>
    <w:rsid w:val="00653D65"/>
    <w:rsid w:val="006549C4"/>
    <w:rsid w:val="00657329"/>
    <w:rsid w:val="00657FBA"/>
    <w:rsid w:val="00660CD8"/>
    <w:rsid w:val="0066105A"/>
    <w:rsid w:val="0066208B"/>
    <w:rsid w:val="0066224A"/>
    <w:rsid w:val="006655A8"/>
    <w:rsid w:val="00665B80"/>
    <w:rsid w:val="00665C33"/>
    <w:rsid w:val="00665C34"/>
    <w:rsid w:val="00665EF1"/>
    <w:rsid w:val="00666B15"/>
    <w:rsid w:val="006670D1"/>
    <w:rsid w:val="0067116B"/>
    <w:rsid w:val="00674099"/>
    <w:rsid w:val="00674789"/>
    <w:rsid w:val="00674B95"/>
    <w:rsid w:val="0067501D"/>
    <w:rsid w:val="00676462"/>
    <w:rsid w:val="006771C1"/>
    <w:rsid w:val="00681584"/>
    <w:rsid w:val="00681AE3"/>
    <w:rsid w:val="00682CA3"/>
    <w:rsid w:val="006832B0"/>
    <w:rsid w:val="006835C6"/>
    <w:rsid w:val="00683C4C"/>
    <w:rsid w:val="00683ED5"/>
    <w:rsid w:val="006842AD"/>
    <w:rsid w:val="00685FCD"/>
    <w:rsid w:val="00686D54"/>
    <w:rsid w:val="0068790D"/>
    <w:rsid w:val="00687C01"/>
    <w:rsid w:val="006902D2"/>
    <w:rsid w:val="00690716"/>
    <w:rsid w:val="00691139"/>
    <w:rsid w:val="006915D3"/>
    <w:rsid w:val="00691D92"/>
    <w:rsid w:val="00695851"/>
    <w:rsid w:val="00695DE6"/>
    <w:rsid w:val="0069752C"/>
    <w:rsid w:val="00697804"/>
    <w:rsid w:val="006A010E"/>
    <w:rsid w:val="006A0216"/>
    <w:rsid w:val="006A0248"/>
    <w:rsid w:val="006A18CB"/>
    <w:rsid w:val="006A206B"/>
    <w:rsid w:val="006A2AAD"/>
    <w:rsid w:val="006A2F70"/>
    <w:rsid w:val="006A5DC7"/>
    <w:rsid w:val="006A741F"/>
    <w:rsid w:val="006A7786"/>
    <w:rsid w:val="006A7EB2"/>
    <w:rsid w:val="006B0880"/>
    <w:rsid w:val="006B19C2"/>
    <w:rsid w:val="006B1CBC"/>
    <w:rsid w:val="006B2D1E"/>
    <w:rsid w:val="006B3720"/>
    <w:rsid w:val="006B3B52"/>
    <w:rsid w:val="006B417D"/>
    <w:rsid w:val="006B62BE"/>
    <w:rsid w:val="006B6611"/>
    <w:rsid w:val="006C0008"/>
    <w:rsid w:val="006C0731"/>
    <w:rsid w:val="006C0CC6"/>
    <w:rsid w:val="006C1BF2"/>
    <w:rsid w:val="006C1D37"/>
    <w:rsid w:val="006C338B"/>
    <w:rsid w:val="006C3F7A"/>
    <w:rsid w:val="006C54C6"/>
    <w:rsid w:val="006C56EF"/>
    <w:rsid w:val="006C5D69"/>
    <w:rsid w:val="006C5E08"/>
    <w:rsid w:val="006C5EAD"/>
    <w:rsid w:val="006C6571"/>
    <w:rsid w:val="006C6DF4"/>
    <w:rsid w:val="006C7CBA"/>
    <w:rsid w:val="006C7CF4"/>
    <w:rsid w:val="006C7D0A"/>
    <w:rsid w:val="006D0188"/>
    <w:rsid w:val="006D0720"/>
    <w:rsid w:val="006D0A14"/>
    <w:rsid w:val="006D0DFA"/>
    <w:rsid w:val="006D14E6"/>
    <w:rsid w:val="006D21F0"/>
    <w:rsid w:val="006D2452"/>
    <w:rsid w:val="006D31DA"/>
    <w:rsid w:val="006D36F4"/>
    <w:rsid w:val="006D3E32"/>
    <w:rsid w:val="006D5EA3"/>
    <w:rsid w:val="006E1B6A"/>
    <w:rsid w:val="006E2420"/>
    <w:rsid w:val="006E289B"/>
    <w:rsid w:val="006E2DCA"/>
    <w:rsid w:val="006E4B7F"/>
    <w:rsid w:val="006E5E75"/>
    <w:rsid w:val="006E6155"/>
    <w:rsid w:val="006E7522"/>
    <w:rsid w:val="006E7C8F"/>
    <w:rsid w:val="006F0166"/>
    <w:rsid w:val="006F1C0F"/>
    <w:rsid w:val="006F4266"/>
    <w:rsid w:val="006F4707"/>
    <w:rsid w:val="006F54EC"/>
    <w:rsid w:val="007004B9"/>
    <w:rsid w:val="00700710"/>
    <w:rsid w:val="0070112F"/>
    <w:rsid w:val="00701CE7"/>
    <w:rsid w:val="00702994"/>
    <w:rsid w:val="00703906"/>
    <w:rsid w:val="0070439B"/>
    <w:rsid w:val="007043DE"/>
    <w:rsid w:val="007071C3"/>
    <w:rsid w:val="007072BB"/>
    <w:rsid w:val="00710819"/>
    <w:rsid w:val="00711B0A"/>
    <w:rsid w:val="00713C70"/>
    <w:rsid w:val="007144DD"/>
    <w:rsid w:val="00714533"/>
    <w:rsid w:val="00720F0F"/>
    <w:rsid w:val="00722B9D"/>
    <w:rsid w:val="0072455E"/>
    <w:rsid w:val="00725728"/>
    <w:rsid w:val="0072653E"/>
    <w:rsid w:val="00731380"/>
    <w:rsid w:val="00731B15"/>
    <w:rsid w:val="00731F77"/>
    <w:rsid w:val="00732851"/>
    <w:rsid w:val="00732883"/>
    <w:rsid w:val="00734100"/>
    <w:rsid w:val="00735188"/>
    <w:rsid w:val="00736BC0"/>
    <w:rsid w:val="007379C3"/>
    <w:rsid w:val="00740428"/>
    <w:rsid w:val="00742BC7"/>
    <w:rsid w:val="00743104"/>
    <w:rsid w:val="007431CD"/>
    <w:rsid w:val="0074335C"/>
    <w:rsid w:val="00743437"/>
    <w:rsid w:val="007442F9"/>
    <w:rsid w:val="007446E1"/>
    <w:rsid w:val="00746006"/>
    <w:rsid w:val="00747B30"/>
    <w:rsid w:val="00747EC9"/>
    <w:rsid w:val="00750978"/>
    <w:rsid w:val="00750E76"/>
    <w:rsid w:val="00751CDB"/>
    <w:rsid w:val="007542A0"/>
    <w:rsid w:val="0075464E"/>
    <w:rsid w:val="00754CF6"/>
    <w:rsid w:val="00755149"/>
    <w:rsid w:val="00755E48"/>
    <w:rsid w:val="007566DA"/>
    <w:rsid w:val="0075672D"/>
    <w:rsid w:val="007607B2"/>
    <w:rsid w:val="00760E09"/>
    <w:rsid w:val="00762F85"/>
    <w:rsid w:val="0076460E"/>
    <w:rsid w:val="007646C6"/>
    <w:rsid w:val="007649D0"/>
    <w:rsid w:val="00764D5C"/>
    <w:rsid w:val="00765293"/>
    <w:rsid w:val="00770129"/>
    <w:rsid w:val="0077088B"/>
    <w:rsid w:val="007708BF"/>
    <w:rsid w:val="00772056"/>
    <w:rsid w:val="007740B8"/>
    <w:rsid w:val="0077468E"/>
    <w:rsid w:val="00775C09"/>
    <w:rsid w:val="00775C19"/>
    <w:rsid w:val="007763A7"/>
    <w:rsid w:val="0077654F"/>
    <w:rsid w:val="00777255"/>
    <w:rsid w:val="00777E06"/>
    <w:rsid w:val="00777E50"/>
    <w:rsid w:val="00780319"/>
    <w:rsid w:val="007807CD"/>
    <w:rsid w:val="00780919"/>
    <w:rsid w:val="007816B6"/>
    <w:rsid w:val="007818C2"/>
    <w:rsid w:val="0078385E"/>
    <w:rsid w:val="0078416F"/>
    <w:rsid w:val="007848FE"/>
    <w:rsid w:val="007857E5"/>
    <w:rsid w:val="007864DF"/>
    <w:rsid w:val="00786DC5"/>
    <w:rsid w:val="00786E84"/>
    <w:rsid w:val="007872E2"/>
    <w:rsid w:val="00787A50"/>
    <w:rsid w:val="00790D47"/>
    <w:rsid w:val="00791EC0"/>
    <w:rsid w:val="00792162"/>
    <w:rsid w:val="00794E10"/>
    <w:rsid w:val="0079526F"/>
    <w:rsid w:val="0079609C"/>
    <w:rsid w:val="007A011A"/>
    <w:rsid w:val="007A012C"/>
    <w:rsid w:val="007A1194"/>
    <w:rsid w:val="007A14A0"/>
    <w:rsid w:val="007A1B1E"/>
    <w:rsid w:val="007A1EE5"/>
    <w:rsid w:val="007A23D2"/>
    <w:rsid w:val="007A28C0"/>
    <w:rsid w:val="007A3BEA"/>
    <w:rsid w:val="007A4A48"/>
    <w:rsid w:val="007A613C"/>
    <w:rsid w:val="007A67E0"/>
    <w:rsid w:val="007A7DA9"/>
    <w:rsid w:val="007B0887"/>
    <w:rsid w:val="007B0D93"/>
    <w:rsid w:val="007B149F"/>
    <w:rsid w:val="007B1A56"/>
    <w:rsid w:val="007B1CC2"/>
    <w:rsid w:val="007B228E"/>
    <w:rsid w:val="007B3B3C"/>
    <w:rsid w:val="007B43BF"/>
    <w:rsid w:val="007B4941"/>
    <w:rsid w:val="007B540E"/>
    <w:rsid w:val="007B6255"/>
    <w:rsid w:val="007B6C7F"/>
    <w:rsid w:val="007B75C1"/>
    <w:rsid w:val="007B7F40"/>
    <w:rsid w:val="007C1BE4"/>
    <w:rsid w:val="007C2C12"/>
    <w:rsid w:val="007C30BF"/>
    <w:rsid w:val="007C3854"/>
    <w:rsid w:val="007C3884"/>
    <w:rsid w:val="007C3CEC"/>
    <w:rsid w:val="007C4759"/>
    <w:rsid w:val="007C4E81"/>
    <w:rsid w:val="007C53C8"/>
    <w:rsid w:val="007C59E3"/>
    <w:rsid w:val="007C6B64"/>
    <w:rsid w:val="007C746F"/>
    <w:rsid w:val="007C79C8"/>
    <w:rsid w:val="007C7CDC"/>
    <w:rsid w:val="007D100B"/>
    <w:rsid w:val="007D3C5A"/>
    <w:rsid w:val="007D4B60"/>
    <w:rsid w:val="007D55AA"/>
    <w:rsid w:val="007D595E"/>
    <w:rsid w:val="007D5D7D"/>
    <w:rsid w:val="007D70EB"/>
    <w:rsid w:val="007D71C2"/>
    <w:rsid w:val="007E0A17"/>
    <w:rsid w:val="007E0C88"/>
    <w:rsid w:val="007E184E"/>
    <w:rsid w:val="007E21F5"/>
    <w:rsid w:val="007E4885"/>
    <w:rsid w:val="007E5871"/>
    <w:rsid w:val="007E5AC5"/>
    <w:rsid w:val="007E7263"/>
    <w:rsid w:val="007F0057"/>
    <w:rsid w:val="007F0D57"/>
    <w:rsid w:val="007F0D7C"/>
    <w:rsid w:val="007F14BD"/>
    <w:rsid w:val="007F1981"/>
    <w:rsid w:val="007F2A84"/>
    <w:rsid w:val="007F2EA7"/>
    <w:rsid w:val="007F3FDA"/>
    <w:rsid w:val="007F424A"/>
    <w:rsid w:val="007F46FC"/>
    <w:rsid w:val="007F4F68"/>
    <w:rsid w:val="0080067F"/>
    <w:rsid w:val="00800B72"/>
    <w:rsid w:val="00800CAB"/>
    <w:rsid w:val="00801C22"/>
    <w:rsid w:val="00802615"/>
    <w:rsid w:val="00802AD2"/>
    <w:rsid w:val="00804D03"/>
    <w:rsid w:val="00805CDB"/>
    <w:rsid w:val="00805FD3"/>
    <w:rsid w:val="00806C34"/>
    <w:rsid w:val="00807309"/>
    <w:rsid w:val="0080748B"/>
    <w:rsid w:val="00807E88"/>
    <w:rsid w:val="00811C39"/>
    <w:rsid w:val="0081205E"/>
    <w:rsid w:val="008120E6"/>
    <w:rsid w:val="008123E5"/>
    <w:rsid w:val="008129CB"/>
    <w:rsid w:val="00813025"/>
    <w:rsid w:val="00813CAF"/>
    <w:rsid w:val="008155DA"/>
    <w:rsid w:val="008157B8"/>
    <w:rsid w:val="00817849"/>
    <w:rsid w:val="008215EB"/>
    <w:rsid w:val="008237D6"/>
    <w:rsid w:val="008246EC"/>
    <w:rsid w:val="00825B21"/>
    <w:rsid w:val="008261A9"/>
    <w:rsid w:val="00826527"/>
    <w:rsid w:val="00826BB4"/>
    <w:rsid w:val="00826BD3"/>
    <w:rsid w:val="00827A7A"/>
    <w:rsid w:val="00831997"/>
    <w:rsid w:val="00831DCA"/>
    <w:rsid w:val="0083287E"/>
    <w:rsid w:val="00833C0E"/>
    <w:rsid w:val="008357CA"/>
    <w:rsid w:val="008360DB"/>
    <w:rsid w:val="00836BA5"/>
    <w:rsid w:val="00836F83"/>
    <w:rsid w:val="0083759E"/>
    <w:rsid w:val="0084039D"/>
    <w:rsid w:val="008406B7"/>
    <w:rsid w:val="00840858"/>
    <w:rsid w:val="0084088B"/>
    <w:rsid w:val="00842A94"/>
    <w:rsid w:val="00842C73"/>
    <w:rsid w:val="008430EE"/>
    <w:rsid w:val="00844ED0"/>
    <w:rsid w:val="0084594A"/>
    <w:rsid w:val="008460FC"/>
    <w:rsid w:val="00847139"/>
    <w:rsid w:val="00850642"/>
    <w:rsid w:val="00850BF9"/>
    <w:rsid w:val="00851495"/>
    <w:rsid w:val="0085161E"/>
    <w:rsid w:val="00852255"/>
    <w:rsid w:val="008527D8"/>
    <w:rsid w:val="00852A5F"/>
    <w:rsid w:val="0085331D"/>
    <w:rsid w:val="00857720"/>
    <w:rsid w:val="00860559"/>
    <w:rsid w:val="00860D63"/>
    <w:rsid w:val="0086114D"/>
    <w:rsid w:val="00866167"/>
    <w:rsid w:val="0087089A"/>
    <w:rsid w:val="00870D1C"/>
    <w:rsid w:val="0087154E"/>
    <w:rsid w:val="00871CA4"/>
    <w:rsid w:val="00872500"/>
    <w:rsid w:val="00872CFB"/>
    <w:rsid w:val="00874EDA"/>
    <w:rsid w:val="00875896"/>
    <w:rsid w:val="00876B37"/>
    <w:rsid w:val="0087777B"/>
    <w:rsid w:val="00880075"/>
    <w:rsid w:val="00881020"/>
    <w:rsid w:val="0088121D"/>
    <w:rsid w:val="008815DB"/>
    <w:rsid w:val="0088162D"/>
    <w:rsid w:val="00881B4F"/>
    <w:rsid w:val="008838F6"/>
    <w:rsid w:val="00887F2D"/>
    <w:rsid w:val="0089039A"/>
    <w:rsid w:val="00891A19"/>
    <w:rsid w:val="00892942"/>
    <w:rsid w:val="008934FE"/>
    <w:rsid w:val="00895C49"/>
    <w:rsid w:val="00895D76"/>
    <w:rsid w:val="00895E9F"/>
    <w:rsid w:val="008968F3"/>
    <w:rsid w:val="00897AFE"/>
    <w:rsid w:val="0089ED59"/>
    <w:rsid w:val="008A0593"/>
    <w:rsid w:val="008A1C12"/>
    <w:rsid w:val="008A2217"/>
    <w:rsid w:val="008A3D4E"/>
    <w:rsid w:val="008A4C5B"/>
    <w:rsid w:val="008A5210"/>
    <w:rsid w:val="008A75F8"/>
    <w:rsid w:val="008B0025"/>
    <w:rsid w:val="008B00D6"/>
    <w:rsid w:val="008B44C5"/>
    <w:rsid w:val="008B535F"/>
    <w:rsid w:val="008B5B75"/>
    <w:rsid w:val="008C0117"/>
    <w:rsid w:val="008C05C5"/>
    <w:rsid w:val="008C0F45"/>
    <w:rsid w:val="008C1249"/>
    <w:rsid w:val="008C196C"/>
    <w:rsid w:val="008C242A"/>
    <w:rsid w:val="008C2D67"/>
    <w:rsid w:val="008C307B"/>
    <w:rsid w:val="008C56EF"/>
    <w:rsid w:val="008C64D0"/>
    <w:rsid w:val="008C7F1E"/>
    <w:rsid w:val="008D05F3"/>
    <w:rsid w:val="008D093D"/>
    <w:rsid w:val="008D0DFD"/>
    <w:rsid w:val="008D1274"/>
    <w:rsid w:val="008D1562"/>
    <w:rsid w:val="008D2802"/>
    <w:rsid w:val="008D3C91"/>
    <w:rsid w:val="008D587A"/>
    <w:rsid w:val="008D6C6C"/>
    <w:rsid w:val="008D7EA0"/>
    <w:rsid w:val="008E1654"/>
    <w:rsid w:val="008E255C"/>
    <w:rsid w:val="008E290D"/>
    <w:rsid w:val="008E3CD5"/>
    <w:rsid w:val="008E3D26"/>
    <w:rsid w:val="008E5E66"/>
    <w:rsid w:val="008E6FE2"/>
    <w:rsid w:val="008E7C53"/>
    <w:rsid w:val="008F0238"/>
    <w:rsid w:val="008F0375"/>
    <w:rsid w:val="008F14EA"/>
    <w:rsid w:val="008F291D"/>
    <w:rsid w:val="008F30EA"/>
    <w:rsid w:val="008F3E54"/>
    <w:rsid w:val="008F3ECE"/>
    <w:rsid w:val="008F3F58"/>
    <w:rsid w:val="008F4ABB"/>
    <w:rsid w:val="008F4CAE"/>
    <w:rsid w:val="008F53DE"/>
    <w:rsid w:val="008F7581"/>
    <w:rsid w:val="008F7DFB"/>
    <w:rsid w:val="00902EA1"/>
    <w:rsid w:val="009038D7"/>
    <w:rsid w:val="00903A4B"/>
    <w:rsid w:val="00903B5F"/>
    <w:rsid w:val="0090436F"/>
    <w:rsid w:val="0090643A"/>
    <w:rsid w:val="00906D01"/>
    <w:rsid w:val="0090763A"/>
    <w:rsid w:val="009079A5"/>
    <w:rsid w:val="00910A69"/>
    <w:rsid w:val="00910E4B"/>
    <w:rsid w:val="009117D0"/>
    <w:rsid w:val="00911E88"/>
    <w:rsid w:val="00912278"/>
    <w:rsid w:val="00912504"/>
    <w:rsid w:val="00912F7C"/>
    <w:rsid w:val="00913961"/>
    <w:rsid w:val="009139C8"/>
    <w:rsid w:val="00914604"/>
    <w:rsid w:val="009146D5"/>
    <w:rsid w:val="00914F73"/>
    <w:rsid w:val="009154B2"/>
    <w:rsid w:val="00915A88"/>
    <w:rsid w:val="00916AEE"/>
    <w:rsid w:val="00916BD9"/>
    <w:rsid w:val="00922747"/>
    <w:rsid w:val="009242F6"/>
    <w:rsid w:val="00924BDB"/>
    <w:rsid w:val="00925C8F"/>
    <w:rsid w:val="00925E0B"/>
    <w:rsid w:val="00927159"/>
    <w:rsid w:val="009271E4"/>
    <w:rsid w:val="009273A4"/>
    <w:rsid w:val="00927E4E"/>
    <w:rsid w:val="00931417"/>
    <w:rsid w:val="00931BA3"/>
    <w:rsid w:val="00931CD6"/>
    <w:rsid w:val="009323E0"/>
    <w:rsid w:val="00932B95"/>
    <w:rsid w:val="009333D5"/>
    <w:rsid w:val="009342FF"/>
    <w:rsid w:val="00937473"/>
    <w:rsid w:val="009374FF"/>
    <w:rsid w:val="00937A3B"/>
    <w:rsid w:val="00940CFE"/>
    <w:rsid w:val="0094120C"/>
    <w:rsid w:val="0094145B"/>
    <w:rsid w:val="00943540"/>
    <w:rsid w:val="009443E8"/>
    <w:rsid w:val="00945176"/>
    <w:rsid w:val="00945641"/>
    <w:rsid w:val="00946188"/>
    <w:rsid w:val="009463BF"/>
    <w:rsid w:val="00946A22"/>
    <w:rsid w:val="00950218"/>
    <w:rsid w:val="009524DA"/>
    <w:rsid w:val="009524FD"/>
    <w:rsid w:val="009533AC"/>
    <w:rsid w:val="00953AE1"/>
    <w:rsid w:val="00953B00"/>
    <w:rsid w:val="00953E8C"/>
    <w:rsid w:val="009543BE"/>
    <w:rsid w:val="0095454A"/>
    <w:rsid w:val="00954D10"/>
    <w:rsid w:val="00961B28"/>
    <w:rsid w:val="00962028"/>
    <w:rsid w:val="0096202B"/>
    <w:rsid w:val="0096321C"/>
    <w:rsid w:val="009635EC"/>
    <w:rsid w:val="00963E9E"/>
    <w:rsid w:val="00963F3A"/>
    <w:rsid w:val="009642DB"/>
    <w:rsid w:val="00965058"/>
    <w:rsid w:val="009652B2"/>
    <w:rsid w:val="00967E7E"/>
    <w:rsid w:val="0097012E"/>
    <w:rsid w:val="009702B9"/>
    <w:rsid w:val="0097121F"/>
    <w:rsid w:val="00971A4D"/>
    <w:rsid w:val="00971A5D"/>
    <w:rsid w:val="00971CCA"/>
    <w:rsid w:val="00971E28"/>
    <w:rsid w:val="0097249D"/>
    <w:rsid w:val="00972C81"/>
    <w:rsid w:val="00972D05"/>
    <w:rsid w:val="00972EE6"/>
    <w:rsid w:val="00973190"/>
    <w:rsid w:val="009737F8"/>
    <w:rsid w:val="009751F6"/>
    <w:rsid w:val="009758DB"/>
    <w:rsid w:val="0097620A"/>
    <w:rsid w:val="0097676E"/>
    <w:rsid w:val="00976D05"/>
    <w:rsid w:val="00977254"/>
    <w:rsid w:val="00980660"/>
    <w:rsid w:val="00980735"/>
    <w:rsid w:val="00980CBC"/>
    <w:rsid w:val="00981175"/>
    <w:rsid w:val="00982360"/>
    <w:rsid w:val="0098340E"/>
    <w:rsid w:val="00983A8B"/>
    <w:rsid w:val="009841FA"/>
    <w:rsid w:val="00984404"/>
    <w:rsid w:val="009904F6"/>
    <w:rsid w:val="00990582"/>
    <w:rsid w:val="00990A6A"/>
    <w:rsid w:val="00991809"/>
    <w:rsid w:val="009938F5"/>
    <w:rsid w:val="00993DD4"/>
    <w:rsid w:val="00993DDE"/>
    <w:rsid w:val="00994EFA"/>
    <w:rsid w:val="00994F07"/>
    <w:rsid w:val="00995806"/>
    <w:rsid w:val="00996D0D"/>
    <w:rsid w:val="0099789B"/>
    <w:rsid w:val="009A0350"/>
    <w:rsid w:val="009A0DE2"/>
    <w:rsid w:val="009A0FD5"/>
    <w:rsid w:val="009A23FA"/>
    <w:rsid w:val="009A25BD"/>
    <w:rsid w:val="009A27B9"/>
    <w:rsid w:val="009A357B"/>
    <w:rsid w:val="009A5046"/>
    <w:rsid w:val="009A5132"/>
    <w:rsid w:val="009A6405"/>
    <w:rsid w:val="009A7650"/>
    <w:rsid w:val="009B17BB"/>
    <w:rsid w:val="009B1CD4"/>
    <w:rsid w:val="009B2AA1"/>
    <w:rsid w:val="009B3637"/>
    <w:rsid w:val="009B430D"/>
    <w:rsid w:val="009B4C1E"/>
    <w:rsid w:val="009B5321"/>
    <w:rsid w:val="009B5957"/>
    <w:rsid w:val="009B63BC"/>
    <w:rsid w:val="009B6E80"/>
    <w:rsid w:val="009B772D"/>
    <w:rsid w:val="009C08CF"/>
    <w:rsid w:val="009C1324"/>
    <w:rsid w:val="009C1873"/>
    <w:rsid w:val="009C2342"/>
    <w:rsid w:val="009C24A0"/>
    <w:rsid w:val="009C3210"/>
    <w:rsid w:val="009C3CAB"/>
    <w:rsid w:val="009C4E7F"/>
    <w:rsid w:val="009C50B9"/>
    <w:rsid w:val="009C6059"/>
    <w:rsid w:val="009C6173"/>
    <w:rsid w:val="009C71C7"/>
    <w:rsid w:val="009C7AF0"/>
    <w:rsid w:val="009D0C96"/>
    <w:rsid w:val="009D1A20"/>
    <w:rsid w:val="009D1A39"/>
    <w:rsid w:val="009D254A"/>
    <w:rsid w:val="009D25FC"/>
    <w:rsid w:val="009D2756"/>
    <w:rsid w:val="009D29B8"/>
    <w:rsid w:val="009D4301"/>
    <w:rsid w:val="009D467F"/>
    <w:rsid w:val="009D4770"/>
    <w:rsid w:val="009D4BA1"/>
    <w:rsid w:val="009D674F"/>
    <w:rsid w:val="009E05A9"/>
    <w:rsid w:val="009E076C"/>
    <w:rsid w:val="009E0BE3"/>
    <w:rsid w:val="009E165A"/>
    <w:rsid w:val="009E37DB"/>
    <w:rsid w:val="009E4266"/>
    <w:rsid w:val="009E4CF6"/>
    <w:rsid w:val="009E77D9"/>
    <w:rsid w:val="009F031A"/>
    <w:rsid w:val="009F07B9"/>
    <w:rsid w:val="009F0CA5"/>
    <w:rsid w:val="009F383A"/>
    <w:rsid w:val="009F4607"/>
    <w:rsid w:val="009F47D4"/>
    <w:rsid w:val="009F4AEE"/>
    <w:rsid w:val="009F5D2A"/>
    <w:rsid w:val="009F755F"/>
    <w:rsid w:val="00A00157"/>
    <w:rsid w:val="00A0096A"/>
    <w:rsid w:val="00A00D07"/>
    <w:rsid w:val="00A0379A"/>
    <w:rsid w:val="00A0387E"/>
    <w:rsid w:val="00A04794"/>
    <w:rsid w:val="00A04997"/>
    <w:rsid w:val="00A05110"/>
    <w:rsid w:val="00A06224"/>
    <w:rsid w:val="00A074F9"/>
    <w:rsid w:val="00A1184F"/>
    <w:rsid w:val="00A1296C"/>
    <w:rsid w:val="00A12EED"/>
    <w:rsid w:val="00A130E5"/>
    <w:rsid w:val="00A13949"/>
    <w:rsid w:val="00A1440D"/>
    <w:rsid w:val="00A14734"/>
    <w:rsid w:val="00A16763"/>
    <w:rsid w:val="00A16C8D"/>
    <w:rsid w:val="00A17E9A"/>
    <w:rsid w:val="00A200F2"/>
    <w:rsid w:val="00A20BB4"/>
    <w:rsid w:val="00A21B17"/>
    <w:rsid w:val="00A22C73"/>
    <w:rsid w:val="00A22CDC"/>
    <w:rsid w:val="00A23267"/>
    <w:rsid w:val="00A25035"/>
    <w:rsid w:val="00A256E9"/>
    <w:rsid w:val="00A26409"/>
    <w:rsid w:val="00A26A82"/>
    <w:rsid w:val="00A309A7"/>
    <w:rsid w:val="00A31587"/>
    <w:rsid w:val="00A338DD"/>
    <w:rsid w:val="00A34148"/>
    <w:rsid w:val="00A342D6"/>
    <w:rsid w:val="00A35429"/>
    <w:rsid w:val="00A35B94"/>
    <w:rsid w:val="00A364D1"/>
    <w:rsid w:val="00A365A4"/>
    <w:rsid w:val="00A37364"/>
    <w:rsid w:val="00A4033F"/>
    <w:rsid w:val="00A40A18"/>
    <w:rsid w:val="00A40A48"/>
    <w:rsid w:val="00A40F62"/>
    <w:rsid w:val="00A41C68"/>
    <w:rsid w:val="00A423A6"/>
    <w:rsid w:val="00A42EC9"/>
    <w:rsid w:val="00A43164"/>
    <w:rsid w:val="00A431F5"/>
    <w:rsid w:val="00A444A8"/>
    <w:rsid w:val="00A4486B"/>
    <w:rsid w:val="00A4498C"/>
    <w:rsid w:val="00A44E90"/>
    <w:rsid w:val="00A45D2D"/>
    <w:rsid w:val="00A460FE"/>
    <w:rsid w:val="00A46797"/>
    <w:rsid w:val="00A50F89"/>
    <w:rsid w:val="00A51172"/>
    <w:rsid w:val="00A52171"/>
    <w:rsid w:val="00A52B68"/>
    <w:rsid w:val="00A5324B"/>
    <w:rsid w:val="00A53905"/>
    <w:rsid w:val="00A551D4"/>
    <w:rsid w:val="00A60EE0"/>
    <w:rsid w:val="00A62734"/>
    <w:rsid w:val="00A6284D"/>
    <w:rsid w:val="00A64C97"/>
    <w:rsid w:val="00A65709"/>
    <w:rsid w:val="00A65B30"/>
    <w:rsid w:val="00A65C03"/>
    <w:rsid w:val="00A66046"/>
    <w:rsid w:val="00A66726"/>
    <w:rsid w:val="00A6711A"/>
    <w:rsid w:val="00A67313"/>
    <w:rsid w:val="00A7062E"/>
    <w:rsid w:val="00A70DFB"/>
    <w:rsid w:val="00A723F5"/>
    <w:rsid w:val="00A72510"/>
    <w:rsid w:val="00A725BB"/>
    <w:rsid w:val="00A72F81"/>
    <w:rsid w:val="00A73090"/>
    <w:rsid w:val="00A747C4"/>
    <w:rsid w:val="00A74838"/>
    <w:rsid w:val="00A74C40"/>
    <w:rsid w:val="00A761FB"/>
    <w:rsid w:val="00A76D28"/>
    <w:rsid w:val="00A76D60"/>
    <w:rsid w:val="00A77918"/>
    <w:rsid w:val="00A77E41"/>
    <w:rsid w:val="00A8065B"/>
    <w:rsid w:val="00A81329"/>
    <w:rsid w:val="00A82C80"/>
    <w:rsid w:val="00A82E9C"/>
    <w:rsid w:val="00A832A7"/>
    <w:rsid w:val="00A83DBB"/>
    <w:rsid w:val="00A842D4"/>
    <w:rsid w:val="00A8431D"/>
    <w:rsid w:val="00A84E25"/>
    <w:rsid w:val="00A85F7A"/>
    <w:rsid w:val="00A869D3"/>
    <w:rsid w:val="00A86F04"/>
    <w:rsid w:val="00A87530"/>
    <w:rsid w:val="00A915B1"/>
    <w:rsid w:val="00A92217"/>
    <w:rsid w:val="00A959AA"/>
    <w:rsid w:val="00A96A63"/>
    <w:rsid w:val="00A97223"/>
    <w:rsid w:val="00AA00A5"/>
    <w:rsid w:val="00AA259D"/>
    <w:rsid w:val="00AA2A44"/>
    <w:rsid w:val="00AA2CAC"/>
    <w:rsid w:val="00AA3F0C"/>
    <w:rsid w:val="00AA4051"/>
    <w:rsid w:val="00AA5FFA"/>
    <w:rsid w:val="00AA7698"/>
    <w:rsid w:val="00AA7D9D"/>
    <w:rsid w:val="00AA7DA3"/>
    <w:rsid w:val="00AB02CD"/>
    <w:rsid w:val="00AB16C0"/>
    <w:rsid w:val="00AB1D83"/>
    <w:rsid w:val="00AB3A54"/>
    <w:rsid w:val="00AB5FAA"/>
    <w:rsid w:val="00AB6FF1"/>
    <w:rsid w:val="00AC21B2"/>
    <w:rsid w:val="00AC2A00"/>
    <w:rsid w:val="00AC2CEF"/>
    <w:rsid w:val="00AC4132"/>
    <w:rsid w:val="00AC6193"/>
    <w:rsid w:val="00AC675E"/>
    <w:rsid w:val="00AC6979"/>
    <w:rsid w:val="00AD0FA9"/>
    <w:rsid w:val="00AD11A8"/>
    <w:rsid w:val="00AD1C4D"/>
    <w:rsid w:val="00AD4A59"/>
    <w:rsid w:val="00AD4CB6"/>
    <w:rsid w:val="00AD4D4A"/>
    <w:rsid w:val="00AD5309"/>
    <w:rsid w:val="00AD54AE"/>
    <w:rsid w:val="00AD54BA"/>
    <w:rsid w:val="00AD63DC"/>
    <w:rsid w:val="00AD6467"/>
    <w:rsid w:val="00AD6471"/>
    <w:rsid w:val="00AD66CF"/>
    <w:rsid w:val="00AD6CA9"/>
    <w:rsid w:val="00AD6EB3"/>
    <w:rsid w:val="00AD7483"/>
    <w:rsid w:val="00AE185F"/>
    <w:rsid w:val="00AE18C8"/>
    <w:rsid w:val="00AE19BB"/>
    <w:rsid w:val="00AE2579"/>
    <w:rsid w:val="00AE277E"/>
    <w:rsid w:val="00AE27D9"/>
    <w:rsid w:val="00AE386C"/>
    <w:rsid w:val="00AE452C"/>
    <w:rsid w:val="00AE6E75"/>
    <w:rsid w:val="00AE7E44"/>
    <w:rsid w:val="00AF0BE4"/>
    <w:rsid w:val="00AF0BF3"/>
    <w:rsid w:val="00AF1764"/>
    <w:rsid w:val="00AF20B5"/>
    <w:rsid w:val="00AF2F1F"/>
    <w:rsid w:val="00AF3789"/>
    <w:rsid w:val="00AF421B"/>
    <w:rsid w:val="00AF4697"/>
    <w:rsid w:val="00AF4EAB"/>
    <w:rsid w:val="00AF5AFB"/>
    <w:rsid w:val="00AF5BE7"/>
    <w:rsid w:val="00AF75F2"/>
    <w:rsid w:val="00AF7FFA"/>
    <w:rsid w:val="00B00C10"/>
    <w:rsid w:val="00B00CAB"/>
    <w:rsid w:val="00B03DB3"/>
    <w:rsid w:val="00B04E43"/>
    <w:rsid w:val="00B05049"/>
    <w:rsid w:val="00B05CCB"/>
    <w:rsid w:val="00B0608C"/>
    <w:rsid w:val="00B0759C"/>
    <w:rsid w:val="00B07709"/>
    <w:rsid w:val="00B11331"/>
    <w:rsid w:val="00B11ED3"/>
    <w:rsid w:val="00B1275D"/>
    <w:rsid w:val="00B12F9A"/>
    <w:rsid w:val="00B13224"/>
    <w:rsid w:val="00B139C4"/>
    <w:rsid w:val="00B15981"/>
    <w:rsid w:val="00B15E68"/>
    <w:rsid w:val="00B17C6A"/>
    <w:rsid w:val="00B21485"/>
    <w:rsid w:val="00B2174A"/>
    <w:rsid w:val="00B21AC5"/>
    <w:rsid w:val="00B22429"/>
    <w:rsid w:val="00B2246B"/>
    <w:rsid w:val="00B2250F"/>
    <w:rsid w:val="00B22D18"/>
    <w:rsid w:val="00B2347B"/>
    <w:rsid w:val="00B2348D"/>
    <w:rsid w:val="00B255EE"/>
    <w:rsid w:val="00B25A3A"/>
    <w:rsid w:val="00B26775"/>
    <w:rsid w:val="00B2706B"/>
    <w:rsid w:val="00B2773F"/>
    <w:rsid w:val="00B27C69"/>
    <w:rsid w:val="00B3183A"/>
    <w:rsid w:val="00B319BE"/>
    <w:rsid w:val="00B32493"/>
    <w:rsid w:val="00B3338A"/>
    <w:rsid w:val="00B36CD9"/>
    <w:rsid w:val="00B3799A"/>
    <w:rsid w:val="00B4076E"/>
    <w:rsid w:val="00B40BC7"/>
    <w:rsid w:val="00B41200"/>
    <w:rsid w:val="00B420D9"/>
    <w:rsid w:val="00B4273D"/>
    <w:rsid w:val="00B42C87"/>
    <w:rsid w:val="00B431C5"/>
    <w:rsid w:val="00B4461A"/>
    <w:rsid w:val="00B44A1A"/>
    <w:rsid w:val="00B45ACE"/>
    <w:rsid w:val="00B4726C"/>
    <w:rsid w:val="00B47E57"/>
    <w:rsid w:val="00B52C78"/>
    <w:rsid w:val="00B53644"/>
    <w:rsid w:val="00B53C19"/>
    <w:rsid w:val="00B545BF"/>
    <w:rsid w:val="00B547BA"/>
    <w:rsid w:val="00B54C84"/>
    <w:rsid w:val="00B54CE7"/>
    <w:rsid w:val="00B54D02"/>
    <w:rsid w:val="00B553BF"/>
    <w:rsid w:val="00B56D5B"/>
    <w:rsid w:val="00B56FC9"/>
    <w:rsid w:val="00B577A7"/>
    <w:rsid w:val="00B60070"/>
    <w:rsid w:val="00B600EC"/>
    <w:rsid w:val="00B61416"/>
    <w:rsid w:val="00B625C6"/>
    <w:rsid w:val="00B62785"/>
    <w:rsid w:val="00B63208"/>
    <w:rsid w:val="00B6352E"/>
    <w:rsid w:val="00B6431C"/>
    <w:rsid w:val="00B6470C"/>
    <w:rsid w:val="00B64DBD"/>
    <w:rsid w:val="00B65CF1"/>
    <w:rsid w:val="00B6676B"/>
    <w:rsid w:val="00B67297"/>
    <w:rsid w:val="00B67ADA"/>
    <w:rsid w:val="00B70158"/>
    <w:rsid w:val="00B707EA"/>
    <w:rsid w:val="00B7241C"/>
    <w:rsid w:val="00B7334A"/>
    <w:rsid w:val="00B73821"/>
    <w:rsid w:val="00B73C3F"/>
    <w:rsid w:val="00B74B64"/>
    <w:rsid w:val="00B75096"/>
    <w:rsid w:val="00B75E64"/>
    <w:rsid w:val="00B75FB7"/>
    <w:rsid w:val="00B77514"/>
    <w:rsid w:val="00B806E8"/>
    <w:rsid w:val="00B80A03"/>
    <w:rsid w:val="00B80A23"/>
    <w:rsid w:val="00B81AF9"/>
    <w:rsid w:val="00B81C17"/>
    <w:rsid w:val="00B81C61"/>
    <w:rsid w:val="00B825DB"/>
    <w:rsid w:val="00B836CC"/>
    <w:rsid w:val="00B8433B"/>
    <w:rsid w:val="00B84BAB"/>
    <w:rsid w:val="00B85140"/>
    <w:rsid w:val="00B852FC"/>
    <w:rsid w:val="00B85309"/>
    <w:rsid w:val="00B86200"/>
    <w:rsid w:val="00B86932"/>
    <w:rsid w:val="00B86D95"/>
    <w:rsid w:val="00B9095F"/>
    <w:rsid w:val="00B91120"/>
    <w:rsid w:val="00B911A0"/>
    <w:rsid w:val="00B91ABD"/>
    <w:rsid w:val="00B9201B"/>
    <w:rsid w:val="00B932BE"/>
    <w:rsid w:val="00B936DA"/>
    <w:rsid w:val="00B93F16"/>
    <w:rsid w:val="00B9444E"/>
    <w:rsid w:val="00B94AAE"/>
    <w:rsid w:val="00B955AE"/>
    <w:rsid w:val="00B962E0"/>
    <w:rsid w:val="00B97D8E"/>
    <w:rsid w:val="00BA03A2"/>
    <w:rsid w:val="00BA1F8B"/>
    <w:rsid w:val="00BA26FE"/>
    <w:rsid w:val="00BA2EAF"/>
    <w:rsid w:val="00BA3CF9"/>
    <w:rsid w:val="00BA66DF"/>
    <w:rsid w:val="00BA7F4E"/>
    <w:rsid w:val="00BB016D"/>
    <w:rsid w:val="00BB0586"/>
    <w:rsid w:val="00BB10CE"/>
    <w:rsid w:val="00BB1A8E"/>
    <w:rsid w:val="00BB1C21"/>
    <w:rsid w:val="00BB22F8"/>
    <w:rsid w:val="00BB2C7B"/>
    <w:rsid w:val="00BB3945"/>
    <w:rsid w:val="00BB3EFE"/>
    <w:rsid w:val="00BB52E7"/>
    <w:rsid w:val="00BB6E2D"/>
    <w:rsid w:val="00BB798F"/>
    <w:rsid w:val="00BC010E"/>
    <w:rsid w:val="00BC045C"/>
    <w:rsid w:val="00BC1895"/>
    <w:rsid w:val="00BC19C2"/>
    <w:rsid w:val="00BC1C60"/>
    <w:rsid w:val="00BC2162"/>
    <w:rsid w:val="00BC2836"/>
    <w:rsid w:val="00BC3656"/>
    <w:rsid w:val="00BC3F95"/>
    <w:rsid w:val="00BC4056"/>
    <w:rsid w:val="00BC45E7"/>
    <w:rsid w:val="00BC477A"/>
    <w:rsid w:val="00BC5328"/>
    <w:rsid w:val="00BC5C79"/>
    <w:rsid w:val="00BD0EF4"/>
    <w:rsid w:val="00BD13D6"/>
    <w:rsid w:val="00BD2C7D"/>
    <w:rsid w:val="00BD3D80"/>
    <w:rsid w:val="00BD47D0"/>
    <w:rsid w:val="00BD5B6A"/>
    <w:rsid w:val="00BD67AD"/>
    <w:rsid w:val="00BD6F29"/>
    <w:rsid w:val="00BD7C9E"/>
    <w:rsid w:val="00BE01A7"/>
    <w:rsid w:val="00BE15FA"/>
    <w:rsid w:val="00BE2078"/>
    <w:rsid w:val="00BE2E2E"/>
    <w:rsid w:val="00BE3072"/>
    <w:rsid w:val="00BE3ADC"/>
    <w:rsid w:val="00BE3CBB"/>
    <w:rsid w:val="00BE4819"/>
    <w:rsid w:val="00BE609B"/>
    <w:rsid w:val="00BE65DE"/>
    <w:rsid w:val="00BE72B3"/>
    <w:rsid w:val="00BE7325"/>
    <w:rsid w:val="00BF1282"/>
    <w:rsid w:val="00BF25DB"/>
    <w:rsid w:val="00BF2788"/>
    <w:rsid w:val="00BF27B5"/>
    <w:rsid w:val="00BF361F"/>
    <w:rsid w:val="00BF435E"/>
    <w:rsid w:val="00BF472B"/>
    <w:rsid w:val="00BF47EB"/>
    <w:rsid w:val="00BF660D"/>
    <w:rsid w:val="00BF78C0"/>
    <w:rsid w:val="00C01581"/>
    <w:rsid w:val="00C02342"/>
    <w:rsid w:val="00C02884"/>
    <w:rsid w:val="00C0347D"/>
    <w:rsid w:val="00C04C09"/>
    <w:rsid w:val="00C072B8"/>
    <w:rsid w:val="00C076C1"/>
    <w:rsid w:val="00C10C2F"/>
    <w:rsid w:val="00C12050"/>
    <w:rsid w:val="00C13D4E"/>
    <w:rsid w:val="00C147A7"/>
    <w:rsid w:val="00C15833"/>
    <w:rsid w:val="00C15DE5"/>
    <w:rsid w:val="00C16DD7"/>
    <w:rsid w:val="00C16F93"/>
    <w:rsid w:val="00C20A81"/>
    <w:rsid w:val="00C2131D"/>
    <w:rsid w:val="00C219AC"/>
    <w:rsid w:val="00C219E3"/>
    <w:rsid w:val="00C21A0B"/>
    <w:rsid w:val="00C21A42"/>
    <w:rsid w:val="00C22CAB"/>
    <w:rsid w:val="00C25577"/>
    <w:rsid w:val="00C2676A"/>
    <w:rsid w:val="00C26EE9"/>
    <w:rsid w:val="00C27388"/>
    <w:rsid w:val="00C2781B"/>
    <w:rsid w:val="00C27BE8"/>
    <w:rsid w:val="00C314FD"/>
    <w:rsid w:val="00C3403E"/>
    <w:rsid w:val="00C350DB"/>
    <w:rsid w:val="00C35493"/>
    <w:rsid w:val="00C36653"/>
    <w:rsid w:val="00C3679E"/>
    <w:rsid w:val="00C36CF5"/>
    <w:rsid w:val="00C36EC5"/>
    <w:rsid w:val="00C3B199"/>
    <w:rsid w:val="00C413D0"/>
    <w:rsid w:val="00C42C6F"/>
    <w:rsid w:val="00C42EB6"/>
    <w:rsid w:val="00C43979"/>
    <w:rsid w:val="00C43CCF"/>
    <w:rsid w:val="00C43F88"/>
    <w:rsid w:val="00C456A0"/>
    <w:rsid w:val="00C47E59"/>
    <w:rsid w:val="00C5024F"/>
    <w:rsid w:val="00C502EF"/>
    <w:rsid w:val="00C5076C"/>
    <w:rsid w:val="00C51960"/>
    <w:rsid w:val="00C51B48"/>
    <w:rsid w:val="00C52304"/>
    <w:rsid w:val="00C5374F"/>
    <w:rsid w:val="00C53885"/>
    <w:rsid w:val="00C53A4D"/>
    <w:rsid w:val="00C53E10"/>
    <w:rsid w:val="00C53E5E"/>
    <w:rsid w:val="00C547DF"/>
    <w:rsid w:val="00C547F5"/>
    <w:rsid w:val="00C54D17"/>
    <w:rsid w:val="00C55FB7"/>
    <w:rsid w:val="00C571D9"/>
    <w:rsid w:val="00C61A78"/>
    <w:rsid w:val="00C62A1E"/>
    <w:rsid w:val="00C63C58"/>
    <w:rsid w:val="00C65AD4"/>
    <w:rsid w:val="00C65D90"/>
    <w:rsid w:val="00C67003"/>
    <w:rsid w:val="00C70461"/>
    <w:rsid w:val="00C70DA2"/>
    <w:rsid w:val="00C7206E"/>
    <w:rsid w:val="00C74B31"/>
    <w:rsid w:val="00C74B86"/>
    <w:rsid w:val="00C74E23"/>
    <w:rsid w:val="00C751AA"/>
    <w:rsid w:val="00C75EEE"/>
    <w:rsid w:val="00C761C8"/>
    <w:rsid w:val="00C77385"/>
    <w:rsid w:val="00C807E2"/>
    <w:rsid w:val="00C825EA"/>
    <w:rsid w:val="00C85F16"/>
    <w:rsid w:val="00C90700"/>
    <w:rsid w:val="00C91E40"/>
    <w:rsid w:val="00C92F78"/>
    <w:rsid w:val="00C95557"/>
    <w:rsid w:val="00C955D2"/>
    <w:rsid w:val="00C96E4B"/>
    <w:rsid w:val="00C97E8D"/>
    <w:rsid w:val="00CA023E"/>
    <w:rsid w:val="00CA4C50"/>
    <w:rsid w:val="00CA5487"/>
    <w:rsid w:val="00CA61E4"/>
    <w:rsid w:val="00CA7F42"/>
    <w:rsid w:val="00CB05D7"/>
    <w:rsid w:val="00CB1034"/>
    <w:rsid w:val="00CB3B97"/>
    <w:rsid w:val="00CB3BDC"/>
    <w:rsid w:val="00CB43A1"/>
    <w:rsid w:val="00CB45EB"/>
    <w:rsid w:val="00CB4C1E"/>
    <w:rsid w:val="00CB5781"/>
    <w:rsid w:val="00CB5B34"/>
    <w:rsid w:val="00CB67CD"/>
    <w:rsid w:val="00CB7E91"/>
    <w:rsid w:val="00CC11EA"/>
    <w:rsid w:val="00CC1758"/>
    <w:rsid w:val="00CC1D3E"/>
    <w:rsid w:val="00CC28A6"/>
    <w:rsid w:val="00CC312C"/>
    <w:rsid w:val="00CC76D7"/>
    <w:rsid w:val="00CD2F06"/>
    <w:rsid w:val="00CD398E"/>
    <w:rsid w:val="00CD3B5A"/>
    <w:rsid w:val="00CD61AC"/>
    <w:rsid w:val="00CD6441"/>
    <w:rsid w:val="00CD69AC"/>
    <w:rsid w:val="00CD6B4C"/>
    <w:rsid w:val="00CD73DA"/>
    <w:rsid w:val="00CD7F73"/>
    <w:rsid w:val="00CE0810"/>
    <w:rsid w:val="00CE167E"/>
    <w:rsid w:val="00CE3878"/>
    <w:rsid w:val="00CE3E3B"/>
    <w:rsid w:val="00CE48AB"/>
    <w:rsid w:val="00CE6319"/>
    <w:rsid w:val="00CE72A2"/>
    <w:rsid w:val="00CF170C"/>
    <w:rsid w:val="00CF3232"/>
    <w:rsid w:val="00CF3399"/>
    <w:rsid w:val="00CF3735"/>
    <w:rsid w:val="00CF387F"/>
    <w:rsid w:val="00CF4DB2"/>
    <w:rsid w:val="00CF5B86"/>
    <w:rsid w:val="00CF7A1E"/>
    <w:rsid w:val="00CF7CFF"/>
    <w:rsid w:val="00D00FFC"/>
    <w:rsid w:val="00D01C53"/>
    <w:rsid w:val="00D0242B"/>
    <w:rsid w:val="00D0377E"/>
    <w:rsid w:val="00D0683F"/>
    <w:rsid w:val="00D069D1"/>
    <w:rsid w:val="00D06C85"/>
    <w:rsid w:val="00D1005E"/>
    <w:rsid w:val="00D10771"/>
    <w:rsid w:val="00D11465"/>
    <w:rsid w:val="00D11C8B"/>
    <w:rsid w:val="00D15025"/>
    <w:rsid w:val="00D1503D"/>
    <w:rsid w:val="00D154A3"/>
    <w:rsid w:val="00D15825"/>
    <w:rsid w:val="00D16334"/>
    <w:rsid w:val="00D172C9"/>
    <w:rsid w:val="00D20351"/>
    <w:rsid w:val="00D2178C"/>
    <w:rsid w:val="00D220A3"/>
    <w:rsid w:val="00D2239F"/>
    <w:rsid w:val="00D22681"/>
    <w:rsid w:val="00D22BB4"/>
    <w:rsid w:val="00D2498C"/>
    <w:rsid w:val="00D24BE6"/>
    <w:rsid w:val="00D24EE7"/>
    <w:rsid w:val="00D26520"/>
    <w:rsid w:val="00D26D6D"/>
    <w:rsid w:val="00D305B3"/>
    <w:rsid w:val="00D3081A"/>
    <w:rsid w:val="00D3099E"/>
    <w:rsid w:val="00D336EC"/>
    <w:rsid w:val="00D33EA6"/>
    <w:rsid w:val="00D347C9"/>
    <w:rsid w:val="00D35990"/>
    <w:rsid w:val="00D365E6"/>
    <w:rsid w:val="00D3667C"/>
    <w:rsid w:val="00D37321"/>
    <w:rsid w:val="00D418BF"/>
    <w:rsid w:val="00D42936"/>
    <w:rsid w:val="00D43FAE"/>
    <w:rsid w:val="00D4425E"/>
    <w:rsid w:val="00D46190"/>
    <w:rsid w:val="00D469F8"/>
    <w:rsid w:val="00D50A55"/>
    <w:rsid w:val="00D50D54"/>
    <w:rsid w:val="00D5224E"/>
    <w:rsid w:val="00D522CB"/>
    <w:rsid w:val="00D52801"/>
    <w:rsid w:val="00D528C2"/>
    <w:rsid w:val="00D536E8"/>
    <w:rsid w:val="00D5432C"/>
    <w:rsid w:val="00D546B3"/>
    <w:rsid w:val="00D550FC"/>
    <w:rsid w:val="00D552E1"/>
    <w:rsid w:val="00D578FA"/>
    <w:rsid w:val="00D60411"/>
    <w:rsid w:val="00D60BE6"/>
    <w:rsid w:val="00D610C1"/>
    <w:rsid w:val="00D61D67"/>
    <w:rsid w:val="00D61DBB"/>
    <w:rsid w:val="00D62458"/>
    <w:rsid w:val="00D626F4"/>
    <w:rsid w:val="00D638E6"/>
    <w:rsid w:val="00D64354"/>
    <w:rsid w:val="00D658EE"/>
    <w:rsid w:val="00D66D87"/>
    <w:rsid w:val="00D6728E"/>
    <w:rsid w:val="00D7131E"/>
    <w:rsid w:val="00D717EC"/>
    <w:rsid w:val="00D80C18"/>
    <w:rsid w:val="00D81419"/>
    <w:rsid w:val="00D82382"/>
    <w:rsid w:val="00D823DE"/>
    <w:rsid w:val="00D82F55"/>
    <w:rsid w:val="00D83C90"/>
    <w:rsid w:val="00D84DCC"/>
    <w:rsid w:val="00D84FAF"/>
    <w:rsid w:val="00D867F2"/>
    <w:rsid w:val="00D8785B"/>
    <w:rsid w:val="00D87DE3"/>
    <w:rsid w:val="00D91FCD"/>
    <w:rsid w:val="00D92A0F"/>
    <w:rsid w:val="00D92E42"/>
    <w:rsid w:val="00D932F2"/>
    <w:rsid w:val="00D93EF8"/>
    <w:rsid w:val="00D94312"/>
    <w:rsid w:val="00D945DB"/>
    <w:rsid w:val="00D95B1E"/>
    <w:rsid w:val="00D97479"/>
    <w:rsid w:val="00DA10B5"/>
    <w:rsid w:val="00DA12F1"/>
    <w:rsid w:val="00DA1840"/>
    <w:rsid w:val="00DA33CD"/>
    <w:rsid w:val="00DA5077"/>
    <w:rsid w:val="00DA5C1E"/>
    <w:rsid w:val="00DA74AA"/>
    <w:rsid w:val="00DA74E0"/>
    <w:rsid w:val="00DB231E"/>
    <w:rsid w:val="00DB23DA"/>
    <w:rsid w:val="00DB26F7"/>
    <w:rsid w:val="00DB3883"/>
    <w:rsid w:val="00DB3BB7"/>
    <w:rsid w:val="00DB3E11"/>
    <w:rsid w:val="00DB57C5"/>
    <w:rsid w:val="00DB63F7"/>
    <w:rsid w:val="00DB66C3"/>
    <w:rsid w:val="00DB798B"/>
    <w:rsid w:val="00DC07DD"/>
    <w:rsid w:val="00DC0D17"/>
    <w:rsid w:val="00DC0F10"/>
    <w:rsid w:val="00DC4011"/>
    <w:rsid w:val="00DC51D1"/>
    <w:rsid w:val="00DC5251"/>
    <w:rsid w:val="00DC7A75"/>
    <w:rsid w:val="00DD142E"/>
    <w:rsid w:val="00DD18B6"/>
    <w:rsid w:val="00DD1A64"/>
    <w:rsid w:val="00DD447B"/>
    <w:rsid w:val="00DD45A1"/>
    <w:rsid w:val="00DD4AB2"/>
    <w:rsid w:val="00DD5A1A"/>
    <w:rsid w:val="00DD5B94"/>
    <w:rsid w:val="00DD5BE1"/>
    <w:rsid w:val="00DD731A"/>
    <w:rsid w:val="00DE0CD8"/>
    <w:rsid w:val="00DE1914"/>
    <w:rsid w:val="00DE1D92"/>
    <w:rsid w:val="00DE1E21"/>
    <w:rsid w:val="00DE5A5D"/>
    <w:rsid w:val="00DE6B7D"/>
    <w:rsid w:val="00DE6EE3"/>
    <w:rsid w:val="00DF05FE"/>
    <w:rsid w:val="00DF081A"/>
    <w:rsid w:val="00DF0D57"/>
    <w:rsid w:val="00DF1513"/>
    <w:rsid w:val="00DF207E"/>
    <w:rsid w:val="00DF24B8"/>
    <w:rsid w:val="00DF2E78"/>
    <w:rsid w:val="00DF348C"/>
    <w:rsid w:val="00DF48CF"/>
    <w:rsid w:val="00DF5B9D"/>
    <w:rsid w:val="00DF603D"/>
    <w:rsid w:val="00DF6136"/>
    <w:rsid w:val="00DF794F"/>
    <w:rsid w:val="00E00DD1"/>
    <w:rsid w:val="00E049A7"/>
    <w:rsid w:val="00E04BCB"/>
    <w:rsid w:val="00E06C87"/>
    <w:rsid w:val="00E0714A"/>
    <w:rsid w:val="00E07694"/>
    <w:rsid w:val="00E07A32"/>
    <w:rsid w:val="00E07D72"/>
    <w:rsid w:val="00E07F32"/>
    <w:rsid w:val="00E123DF"/>
    <w:rsid w:val="00E13297"/>
    <w:rsid w:val="00E13B4B"/>
    <w:rsid w:val="00E14049"/>
    <w:rsid w:val="00E15733"/>
    <w:rsid w:val="00E16269"/>
    <w:rsid w:val="00E17DA0"/>
    <w:rsid w:val="00E17DF0"/>
    <w:rsid w:val="00E20DC2"/>
    <w:rsid w:val="00E2320B"/>
    <w:rsid w:val="00E23275"/>
    <w:rsid w:val="00E23D55"/>
    <w:rsid w:val="00E24C29"/>
    <w:rsid w:val="00E24F22"/>
    <w:rsid w:val="00E2519D"/>
    <w:rsid w:val="00E267C1"/>
    <w:rsid w:val="00E26B75"/>
    <w:rsid w:val="00E3054E"/>
    <w:rsid w:val="00E308A3"/>
    <w:rsid w:val="00E31379"/>
    <w:rsid w:val="00E34B43"/>
    <w:rsid w:val="00E35F1E"/>
    <w:rsid w:val="00E36255"/>
    <w:rsid w:val="00E362DC"/>
    <w:rsid w:val="00E3641E"/>
    <w:rsid w:val="00E37389"/>
    <w:rsid w:val="00E37C18"/>
    <w:rsid w:val="00E4061A"/>
    <w:rsid w:val="00E40F7D"/>
    <w:rsid w:val="00E424DD"/>
    <w:rsid w:val="00E4309D"/>
    <w:rsid w:val="00E431FB"/>
    <w:rsid w:val="00E43DA7"/>
    <w:rsid w:val="00E4440E"/>
    <w:rsid w:val="00E44633"/>
    <w:rsid w:val="00E4548E"/>
    <w:rsid w:val="00E45D32"/>
    <w:rsid w:val="00E46D41"/>
    <w:rsid w:val="00E46D6C"/>
    <w:rsid w:val="00E477FA"/>
    <w:rsid w:val="00E47DC2"/>
    <w:rsid w:val="00E500F4"/>
    <w:rsid w:val="00E50554"/>
    <w:rsid w:val="00E50B20"/>
    <w:rsid w:val="00E5171B"/>
    <w:rsid w:val="00E51746"/>
    <w:rsid w:val="00E5175F"/>
    <w:rsid w:val="00E51E3F"/>
    <w:rsid w:val="00E53541"/>
    <w:rsid w:val="00E539CF"/>
    <w:rsid w:val="00E542FF"/>
    <w:rsid w:val="00E561FD"/>
    <w:rsid w:val="00E56EA2"/>
    <w:rsid w:val="00E57BAC"/>
    <w:rsid w:val="00E60E98"/>
    <w:rsid w:val="00E617F6"/>
    <w:rsid w:val="00E622E9"/>
    <w:rsid w:val="00E6271C"/>
    <w:rsid w:val="00E632DA"/>
    <w:rsid w:val="00E63BA0"/>
    <w:rsid w:val="00E63C3A"/>
    <w:rsid w:val="00E649BB"/>
    <w:rsid w:val="00E658C6"/>
    <w:rsid w:val="00E65BFC"/>
    <w:rsid w:val="00E665DA"/>
    <w:rsid w:val="00E66900"/>
    <w:rsid w:val="00E673D7"/>
    <w:rsid w:val="00E708A8"/>
    <w:rsid w:val="00E70CD9"/>
    <w:rsid w:val="00E713CC"/>
    <w:rsid w:val="00E7217D"/>
    <w:rsid w:val="00E728B2"/>
    <w:rsid w:val="00E72953"/>
    <w:rsid w:val="00E72A3C"/>
    <w:rsid w:val="00E72A45"/>
    <w:rsid w:val="00E73516"/>
    <w:rsid w:val="00E73E5D"/>
    <w:rsid w:val="00E7510C"/>
    <w:rsid w:val="00E76291"/>
    <w:rsid w:val="00E8063F"/>
    <w:rsid w:val="00E80A31"/>
    <w:rsid w:val="00E80A91"/>
    <w:rsid w:val="00E81AA4"/>
    <w:rsid w:val="00E81BAC"/>
    <w:rsid w:val="00E82CC3"/>
    <w:rsid w:val="00E82F33"/>
    <w:rsid w:val="00E8467F"/>
    <w:rsid w:val="00E84AC1"/>
    <w:rsid w:val="00E86A66"/>
    <w:rsid w:val="00E86DC8"/>
    <w:rsid w:val="00E877EF"/>
    <w:rsid w:val="00E87AD2"/>
    <w:rsid w:val="00E900B9"/>
    <w:rsid w:val="00E9196C"/>
    <w:rsid w:val="00E929DB"/>
    <w:rsid w:val="00E932FC"/>
    <w:rsid w:val="00E9383A"/>
    <w:rsid w:val="00E9439E"/>
    <w:rsid w:val="00E94543"/>
    <w:rsid w:val="00E94B92"/>
    <w:rsid w:val="00E951F3"/>
    <w:rsid w:val="00E959E4"/>
    <w:rsid w:val="00E968CF"/>
    <w:rsid w:val="00E97A0D"/>
    <w:rsid w:val="00EA0FA8"/>
    <w:rsid w:val="00EA14C2"/>
    <w:rsid w:val="00EA1665"/>
    <w:rsid w:val="00EA19CC"/>
    <w:rsid w:val="00EA1FB4"/>
    <w:rsid w:val="00EA2046"/>
    <w:rsid w:val="00EA3471"/>
    <w:rsid w:val="00EA3D04"/>
    <w:rsid w:val="00EA3F6C"/>
    <w:rsid w:val="00EA43DD"/>
    <w:rsid w:val="00EA6735"/>
    <w:rsid w:val="00EA6C31"/>
    <w:rsid w:val="00EB0708"/>
    <w:rsid w:val="00EB1168"/>
    <w:rsid w:val="00EB1519"/>
    <w:rsid w:val="00EB2872"/>
    <w:rsid w:val="00EB2F5A"/>
    <w:rsid w:val="00EB326C"/>
    <w:rsid w:val="00EB3EA3"/>
    <w:rsid w:val="00EB44D5"/>
    <w:rsid w:val="00EB49A1"/>
    <w:rsid w:val="00EB65C6"/>
    <w:rsid w:val="00EC01F6"/>
    <w:rsid w:val="00EC224A"/>
    <w:rsid w:val="00EC4188"/>
    <w:rsid w:val="00EC5936"/>
    <w:rsid w:val="00EC6130"/>
    <w:rsid w:val="00EC7725"/>
    <w:rsid w:val="00EC7844"/>
    <w:rsid w:val="00EC7A17"/>
    <w:rsid w:val="00EC7D61"/>
    <w:rsid w:val="00EC7E62"/>
    <w:rsid w:val="00ED01EC"/>
    <w:rsid w:val="00ED1583"/>
    <w:rsid w:val="00ED15AB"/>
    <w:rsid w:val="00ED183B"/>
    <w:rsid w:val="00ED4F80"/>
    <w:rsid w:val="00ED6BCB"/>
    <w:rsid w:val="00ED7487"/>
    <w:rsid w:val="00ED7840"/>
    <w:rsid w:val="00EE0062"/>
    <w:rsid w:val="00EE0A3E"/>
    <w:rsid w:val="00EE5E6B"/>
    <w:rsid w:val="00EE6F1C"/>
    <w:rsid w:val="00EE7248"/>
    <w:rsid w:val="00EE78A8"/>
    <w:rsid w:val="00EE7A8D"/>
    <w:rsid w:val="00EF11F5"/>
    <w:rsid w:val="00EF135F"/>
    <w:rsid w:val="00EF18E4"/>
    <w:rsid w:val="00EF296B"/>
    <w:rsid w:val="00EF2BC9"/>
    <w:rsid w:val="00EF53D3"/>
    <w:rsid w:val="00EF6773"/>
    <w:rsid w:val="00EF75A0"/>
    <w:rsid w:val="00F00DAC"/>
    <w:rsid w:val="00F02069"/>
    <w:rsid w:val="00F02552"/>
    <w:rsid w:val="00F03933"/>
    <w:rsid w:val="00F039B2"/>
    <w:rsid w:val="00F044A4"/>
    <w:rsid w:val="00F04FE6"/>
    <w:rsid w:val="00F05355"/>
    <w:rsid w:val="00F05561"/>
    <w:rsid w:val="00F05D4C"/>
    <w:rsid w:val="00F06860"/>
    <w:rsid w:val="00F06C3A"/>
    <w:rsid w:val="00F10643"/>
    <w:rsid w:val="00F11CAA"/>
    <w:rsid w:val="00F1256D"/>
    <w:rsid w:val="00F12579"/>
    <w:rsid w:val="00F14EFB"/>
    <w:rsid w:val="00F16057"/>
    <w:rsid w:val="00F1698A"/>
    <w:rsid w:val="00F16EC0"/>
    <w:rsid w:val="00F205AF"/>
    <w:rsid w:val="00F21723"/>
    <w:rsid w:val="00F21B26"/>
    <w:rsid w:val="00F221B2"/>
    <w:rsid w:val="00F2352A"/>
    <w:rsid w:val="00F238AB"/>
    <w:rsid w:val="00F24EC6"/>
    <w:rsid w:val="00F25318"/>
    <w:rsid w:val="00F2682A"/>
    <w:rsid w:val="00F270DA"/>
    <w:rsid w:val="00F2742D"/>
    <w:rsid w:val="00F27CBE"/>
    <w:rsid w:val="00F30AA3"/>
    <w:rsid w:val="00F30D21"/>
    <w:rsid w:val="00F3180D"/>
    <w:rsid w:val="00F3279E"/>
    <w:rsid w:val="00F32E08"/>
    <w:rsid w:val="00F33736"/>
    <w:rsid w:val="00F33C0F"/>
    <w:rsid w:val="00F3428E"/>
    <w:rsid w:val="00F34C48"/>
    <w:rsid w:val="00F35004"/>
    <w:rsid w:val="00F36D95"/>
    <w:rsid w:val="00F36DDB"/>
    <w:rsid w:val="00F36F32"/>
    <w:rsid w:val="00F40687"/>
    <w:rsid w:val="00F40D00"/>
    <w:rsid w:val="00F40FC7"/>
    <w:rsid w:val="00F424D4"/>
    <w:rsid w:val="00F42762"/>
    <w:rsid w:val="00F44354"/>
    <w:rsid w:val="00F4596F"/>
    <w:rsid w:val="00F45CE4"/>
    <w:rsid w:val="00F46EFC"/>
    <w:rsid w:val="00F50941"/>
    <w:rsid w:val="00F50DE7"/>
    <w:rsid w:val="00F51007"/>
    <w:rsid w:val="00F51425"/>
    <w:rsid w:val="00F51DEA"/>
    <w:rsid w:val="00F53F8A"/>
    <w:rsid w:val="00F5407E"/>
    <w:rsid w:val="00F54ED8"/>
    <w:rsid w:val="00F55934"/>
    <w:rsid w:val="00F55B2E"/>
    <w:rsid w:val="00F55BE0"/>
    <w:rsid w:val="00F5637E"/>
    <w:rsid w:val="00F607D1"/>
    <w:rsid w:val="00F62191"/>
    <w:rsid w:val="00F621F7"/>
    <w:rsid w:val="00F62BDA"/>
    <w:rsid w:val="00F62BE4"/>
    <w:rsid w:val="00F62E08"/>
    <w:rsid w:val="00F665FA"/>
    <w:rsid w:val="00F70B13"/>
    <w:rsid w:val="00F70C17"/>
    <w:rsid w:val="00F70DF5"/>
    <w:rsid w:val="00F71EDC"/>
    <w:rsid w:val="00F730B1"/>
    <w:rsid w:val="00F73A62"/>
    <w:rsid w:val="00F74196"/>
    <w:rsid w:val="00F748A0"/>
    <w:rsid w:val="00F75116"/>
    <w:rsid w:val="00F751BA"/>
    <w:rsid w:val="00F75BCB"/>
    <w:rsid w:val="00F76CE3"/>
    <w:rsid w:val="00F76F78"/>
    <w:rsid w:val="00F7709B"/>
    <w:rsid w:val="00F824EF"/>
    <w:rsid w:val="00F83282"/>
    <w:rsid w:val="00F83784"/>
    <w:rsid w:val="00F85425"/>
    <w:rsid w:val="00F85A8F"/>
    <w:rsid w:val="00F85AB2"/>
    <w:rsid w:val="00F85BCD"/>
    <w:rsid w:val="00F85F3E"/>
    <w:rsid w:val="00F908F8"/>
    <w:rsid w:val="00F90F16"/>
    <w:rsid w:val="00F918F1"/>
    <w:rsid w:val="00F93557"/>
    <w:rsid w:val="00F945F9"/>
    <w:rsid w:val="00F9487F"/>
    <w:rsid w:val="00F94E46"/>
    <w:rsid w:val="00F94F85"/>
    <w:rsid w:val="00F9690E"/>
    <w:rsid w:val="00F96CD1"/>
    <w:rsid w:val="00F976D3"/>
    <w:rsid w:val="00FA0D6F"/>
    <w:rsid w:val="00FA20BC"/>
    <w:rsid w:val="00FA295A"/>
    <w:rsid w:val="00FA3A68"/>
    <w:rsid w:val="00FA3EEE"/>
    <w:rsid w:val="00FA5BE6"/>
    <w:rsid w:val="00FA6704"/>
    <w:rsid w:val="00FA7861"/>
    <w:rsid w:val="00FB007E"/>
    <w:rsid w:val="00FB02F9"/>
    <w:rsid w:val="00FB0DB2"/>
    <w:rsid w:val="00FB0E54"/>
    <w:rsid w:val="00FB162C"/>
    <w:rsid w:val="00FB193C"/>
    <w:rsid w:val="00FB2433"/>
    <w:rsid w:val="00FB2606"/>
    <w:rsid w:val="00FB3725"/>
    <w:rsid w:val="00FB47DD"/>
    <w:rsid w:val="00FB6A03"/>
    <w:rsid w:val="00FB7437"/>
    <w:rsid w:val="00FB749B"/>
    <w:rsid w:val="00FB7520"/>
    <w:rsid w:val="00FB76D3"/>
    <w:rsid w:val="00FB7B05"/>
    <w:rsid w:val="00FB7D97"/>
    <w:rsid w:val="00FC0A10"/>
    <w:rsid w:val="00FC1433"/>
    <w:rsid w:val="00FC1663"/>
    <w:rsid w:val="00FC2165"/>
    <w:rsid w:val="00FC34FC"/>
    <w:rsid w:val="00FC3EC9"/>
    <w:rsid w:val="00FC4B7E"/>
    <w:rsid w:val="00FC577D"/>
    <w:rsid w:val="00FC62AB"/>
    <w:rsid w:val="00FD131D"/>
    <w:rsid w:val="00FD263C"/>
    <w:rsid w:val="00FD2778"/>
    <w:rsid w:val="00FD288D"/>
    <w:rsid w:val="00FD2C09"/>
    <w:rsid w:val="00FD2E11"/>
    <w:rsid w:val="00FD4835"/>
    <w:rsid w:val="00FD54C4"/>
    <w:rsid w:val="00FD5EA0"/>
    <w:rsid w:val="00FD659B"/>
    <w:rsid w:val="00FD75CB"/>
    <w:rsid w:val="00FE07C6"/>
    <w:rsid w:val="00FE0E5C"/>
    <w:rsid w:val="00FE1E18"/>
    <w:rsid w:val="00FE1E90"/>
    <w:rsid w:val="00FE2C63"/>
    <w:rsid w:val="00FE3A23"/>
    <w:rsid w:val="00FE4CB8"/>
    <w:rsid w:val="00FE642E"/>
    <w:rsid w:val="00FF07A1"/>
    <w:rsid w:val="00FF14F6"/>
    <w:rsid w:val="00FF213F"/>
    <w:rsid w:val="00FF273A"/>
    <w:rsid w:val="00FF2A11"/>
    <w:rsid w:val="00FF3DD6"/>
    <w:rsid w:val="00FF4353"/>
    <w:rsid w:val="00FF4382"/>
    <w:rsid w:val="00FF4D0E"/>
    <w:rsid w:val="00FF4DD8"/>
    <w:rsid w:val="00FF5247"/>
    <w:rsid w:val="00FF5E40"/>
    <w:rsid w:val="00FF63C8"/>
    <w:rsid w:val="010EA76D"/>
    <w:rsid w:val="012B9263"/>
    <w:rsid w:val="017A9CF9"/>
    <w:rsid w:val="0188192A"/>
    <w:rsid w:val="01A537F5"/>
    <w:rsid w:val="01C05ABE"/>
    <w:rsid w:val="022F08ED"/>
    <w:rsid w:val="02883606"/>
    <w:rsid w:val="02E1D8F7"/>
    <w:rsid w:val="02EB40D8"/>
    <w:rsid w:val="02F6FEB0"/>
    <w:rsid w:val="03591523"/>
    <w:rsid w:val="0362FC52"/>
    <w:rsid w:val="0368188D"/>
    <w:rsid w:val="03700FFA"/>
    <w:rsid w:val="0398B9D5"/>
    <w:rsid w:val="03C6684E"/>
    <w:rsid w:val="03E4F0D4"/>
    <w:rsid w:val="0449B0D2"/>
    <w:rsid w:val="044A0AC8"/>
    <w:rsid w:val="04650DDB"/>
    <w:rsid w:val="049AE9C6"/>
    <w:rsid w:val="04BF2274"/>
    <w:rsid w:val="04C6AA58"/>
    <w:rsid w:val="0516028D"/>
    <w:rsid w:val="05B51076"/>
    <w:rsid w:val="06329FB5"/>
    <w:rsid w:val="06462783"/>
    <w:rsid w:val="067AB345"/>
    <w:rsid w:val="0680969E"/>
    <w:rsid w:val="06BCD38B"/>
    <w:rsid w:val="07EE767A"/>
    <w:rsid w:val="080FB3DF"/>
    <w:rsid w:val="08382C58"/>
    <w:rsid w:val="08EB1309"/>
    <w:rsid w:val="0916C6A0"/>
    <w:rsid w:val="091AB2A6"/>
    <w:rsid w:val="09659615"/>
    <w:rsid w:val="09E4435B"/>
    <w:rsid w:val="09FE589C"/>
    <w:rsid w:val="0A644583"/>
    <w:rsid w:val="0A9055E9"/>
    <w:rsid w:val="0A996EA4"/>
    <w:rsid w:val="0AA7D42B"/>
    <w:rsid w:val="0B69CF32"/>
    <w:rsid w:val="0C3232D2"/>
    <w:rsid w:val="0C32F283"/>
    <w:rsid w:val="0C3E1C67"/>
    <w:rsid w:val="0C526DD3"/>
    <w:rsid w:val="0C57A870"/>
    <w:rsid w:val="0CE91E32"/>
    <w:rsid w:val="0CEFD822"/>
    <w:rsid w:val="0D163FBE"/>
    <w:rsid w:val="0D18781F"/>
    <w:rsid w:val="0D1A81A1"/>
    <w:rsid w:val="0D1BB79D"/>
    <w:rsid w:val="0D2127FD"/>
    <w:rsid w:val="0D328563"/>
    <w:rsid w:val="0D36816B"/>
    <w:rsid w:val="0D7D0B10"/>
    <w:rsid w:val="0D93F3F2"/>
    <w:rsid w:val="0DAF3609"/>
    <w:rsid w:val="0DBA2E0E"/>
    <w:rsid w:val="0DF09318"/>
    <w:rsid w:val="0E1858A2"/>
    <w:rsid w:val="0E3CFEA1"/>
    <w:rsid w:val="0E8A40D0"/>
    <w:rsid w:val="0E8C878B"/>
    <w:rsid w:val="0E9046A2"/>
    <w:rsid w:val="0EB787FE"/>
    <w:rsid w:val="0ED10A6A"/>
    <w:rsid w:val="0EE0EF13"/>
    <w:rsid w:val="0F60278E"/>
    <w:rsid w:val="0F61E709"/>
    <w:rsid w:val="0F72C380"/>
    <w:rsid w:val="0F7B28A2"/>
    <w:rsid w:val="0F7F6B76"/>
    <w:rsid w:val="0FE50BE9"/>
    <w:rsid w:val="100B5638"/>
    <w:rsid w:val="1053585F"/>
    <w:rsid w:val="1094DDF8"/>
    <w:rsid w:val="10C50EB7"/>
    <w:rsid w:val="111ABB0C"/>
    <w:rsid w:val="113E376E"/>
    <w:rsid w:val="1157C237"/>
    <w:rsid w:val="117A557F"/>
    <w:rsid w:val="118BA9EC"/>
    <w:rsid w:val="119CE871"/>
    <w:rsid w:val="11AFAA9C"/>
    <w:rsid w:val="11C7E764"/>
    <w:rsid w:val="1201CDBD"/>
    <w:rsid w:val="12450077"/>
    <w:rsid w:val="126BF2D1"/>
    <w:rsid w:val="12751601"/>
    <w:rsid w:val="12D7D6B5"/>
    <w:rsid w:val="12E5F82B"/>
    <w:rsid w:val="131C5F95"/>
    <w:rsid w:val="1335D8BB"/>
    <w:rsid w:val="13A16D5A"/>
    <w:rsid w:val="13D02DA9"/>
    <w:rsid w:val="13DB5D28"/>
    <w:rsid w:val="14599442"/>
    <w:rsid w:val="14677938"/>
    <w:rsid w:val="146A4926"/>
    <w:rsid w:val="14924888"/>
    <w:rsid w:val="149D8BDD"/>
    <w:rsid w:val="14FAEA07"/>
    <w:rsid w:val="157829A8"/>
    <w:rsid w:val="15BD2097"/>
    <w:rsid w:val="15D4744D"/>
    <w:rsid w:val="15F7F44F"/>
    <w:rsid w:val="16061987"/>
    <w:rsid w:val="161666C3"/>
    <w:rsid w:val="16336B26"/>
    <w:rsid w:val="164322F0"/>
    <w:rsid w:val="164975F2"/>
    <w:rsid w:val="166455AD"/>
    <w:rsid w:val="16B58DB1"/>
    <w:rsid w:val="16EA7DBF"/>
    <w:rsid w:val="174382B6"/>
    <w:rsid w:val="1751B2C0"/>
    <w:rsid w:val="17DEF351"/>
    <w:rsid w:val="17E7C6CB"/>
    <w:rsid w:val="18624F78"/>
    <w:rsid w:val="18720FF4"/>
    <w:rsid w:val="1887C516"/>
    <w:rsid w:val="18B03AA4"/>
    <w:rsid w:val="18B441FB"/>
    <w:rsid w:val="18ED8321"/>
    <w:rsid w:val="1904A602"/>
    <w:rsid w:val="1938BC29"/>
    <w:rsid w:val="197A8AEF"/>
    <w:rsid w:val="1A00601F"/>
    <w:rsid w:val="1A290750"/>
    <w:rsid w:val="1A754C66"/>
    <w:rsid w:val="1A7C8AE8"/>
    <w:rsid w:val="1AE15FED"/>
    <w:rsid w:val="1BEBE2BD"/>
    <w:rsid w:val="1C1CFB2E"/>
    <w:rsid w:val="1C44C621"/>
    <w:rsid w:val="1C694A38"/>
    <w:rsid w:val="1C7D41A4"/>
    <w:rsid w:val="1CEC46BC"/>
    <w:rsid w:val="1D1E2BD5"/>
    <w:rsid w:val="1D2C58BA"/>
    <w:rsid w:val="1D41AC89"/>
    <w:rsid w:val="1D5F036A"/>
    <w:rsid w:val="1D929F99"/>
    <w:rsid w:val="1D9EC77C"/>
    <w:rsid w:val="1DABC7F6"/>
    <w:rsid w:val="1DAE1A2D"/>
    <w:rsid w:val="1E0AB44E"/>
    <w:rsid w:val="1E6528A5"/>
    <w:rsid w:val="1EB05221"/>
    <w:rsid w:val="1EE5CA88"/>
    <w:rsid w:val="1EEBC602"/>
    <w:rsid w:val="1F25A24B"/>
    <w:rsid w:val="1F59945B"/>
    <w:rsid w:val="1F65E93D"/>
    <w:rsid w:val="1FD763A7"/>
    <w:rsid w:val="208BEAA5"/>
    <w:rsid w:val="20A0BEC0"/>
    <w:rsid w:val="20CA405B"/>
    <w:rsid w:val="20D2A1C4"/>
    <w:rsid w:val="21579ECC"/>
    <w:rsid w:val="2207B763"/>
    <w:rsid w:val="22194C30"/>
    <w:rsid w:val="222755C2"/>
    <w:rsid w:val="22397F0F"/>
    <w:rsid w:val="224D77A0"/>
    <w:rsid w:val="22B407A5"/>
    <w:rsid w:val="23160BB0"/>
    <w:rsid w:val="23462B29"/>
    <w:rsid w:val="234DD887"/>
    <w:rsid w:val="23614663"/>
    <w:rsid w:val="23916F5A"/>
    <w:rsid w:val="23A61519"/>
    <w:rsid w:val="2401E11D"/>
    <w:rsid w:val="241B097A"/>
    <w:rsid w:val="244882F3"/>
    <w:rsid w:val="2473273B"/>
    <w:rsid w:val="2491556F"/>
    <w:rsid w:val="24CCB300"/>
    <w:rsid w:val="24D44F51"/>
    <w:rsid w:val="2525262E"/>
    <w:rsid w:val="25B6D9DB"/>
    <w:rsid w:val="25BF2340"/>
    <w:rsid w:val="25E29D0E"/>
    <w:rsid w:val="25FF182D"/>
    <w:rsid w:val="26008D0B"/>
    <w:rsid w:val="262285BB"/>
    <w:rsid w:val="26379468"/>
    <w:rsid w:val="265590C6"/>
    <w:rsid w:val="265936F0"/>
    <w:rsid w:val="26C20029"/>
    <w:rsid w:val="26C2E30C"/>
    <w:rsid w:val="278E6D1E"/>
    <w:rsid w:val="27994FBD"/>
    <w:rsid w:val="288FD537"/>
    <w:rsid w:val="2896341D"/>
    <w:rsid w:val="28C7357B"/>
    <w:rsid w:val="28CC0D87"/>
    <w:rsid w:val="29033562"/>
    <w:rsid w:val="291D3E87"/>
    <w:rsid w:val="29234929"/>
    <w:rsid w:val="29788FB9"/>
    <w:rsid w:val="29933F6A"/>
    <w:rsid w:val="29C599C1"/>
    <w:rsid w:val="2A45AD14"/>
    <w:rsid w:val="2A63522C"/>
    <w:rsid w:val="2A9C0672"/>
    <w:rsid w:val="2AD09670"/>
    <w:rsid w:val="2AD3FF13"/>
    <w:rsid w:val="2B23A108"/>
    <w:rsid w:val="2B45E4E0"/>
    <w:rsid w:val="2B79D3B0"/>
    <w:rsid w:val="2BA050CE"/>
    <w:rsid w:val="2BB01F85"/>
    <w:rsid w:val="2C09F40D"/>
    <w:rsid w:val="2C348917"/>
    <w:rsid w:val="2C3D2910"/>
    <w:rsid w:val="2C46D586"/>
    <w:rsid w:val="2C8551C5"/>
    <w:rsid w:val="2C9794FE"/>
    <w:rsid w:val="2CC24FA4"/>
    <w:rsid w:val="2D20AC50"/>
    <w:rsid w:val="2DB39750"/>
    <w:rsid w:val="2DDF8A52"/>
    <w:rsid w:val="2DE2842B"/>
    <w:rsid w:val="2E074BBB"/>
    <w:rsid w:val="2E215F8F"/>
    <w:rsid w:val="2E5B41CA"/>
    <w:rsid w:val="2EB3D2DA"/>
    <w:rsid w:val="2EE25771"/>
    <w:rsid w:val="2EF66A7F"/>
    <w:rsid w:val="2EFF8CC7"/>
    <w:rsid w:val="2EFFBCBE"/>
    <w:rsid w:val="2F335B4E"/>
    <w:rsid w:val="2F7772AB"/>
    <w:rsid w:val="2F8448D9"/>
    <w:rsid w:val="2F90326E"/>
    <w:rsid w:val="2F9F1652"/>
    <w:rsid w:val="2FA9BE77"/>
    <w:rsid w:val="30E6C837"/>
    <w:rsid w:val="3132FAA8"/>
    <w:rsid w:val="31E9B1BC"/>
    <w:rsid w:val="32214DC6"/>
    <w:rsid w:val="324DD42F"/>
    <w:rsid w:val="327A8C32"/>
    <w:rsid w:val="328244C9"/>
    <w:rsid w:val="32B37ED4"/>
    <w:rsid w:val="32DEDE3D"/>
    <w:rsid w:val="3385AEFC"/>
    <w:rsid w:val="33F4EF8A"/>
    <w:rsid w:val="33FBDD95"/>
    <w:rsid w:val="3460D672"/>
    <w:rsid w:val="351499A9"/>
    <w:rsid w:val="3539B599"/>
    <w:rsid w:val="356EA367"/>
    <w:rsid w:val="3585DF7B"/>
    <w:rsid w:val="35AD2946"/>
    <w:rsid w:val="35BEE6DD"/>
    <w:rsid w:val="35CAFF03"/>
    <w:rsid w:val="364BC5E6"/>
    <w:rsid w:val="36CC0D1D"/>
    <w:rsid w:val="371E7B16"/>
    <w:rsid w:val="377861BF"/>
    <w:rsid w:val="37BAB938"/>
    <w:rsid w:val="3845AEA6"/>
    <w:rsid w:val="385F9C88"/>
    <w:rsid w:val="38751C7A"/>
    <w:rsid w:val="38BE5D4B"/>
    <w:rsid w:val="38BFC2CF"/>
    <w:rsid w:val="38CE0A98"/>
    <w:rsid w:val="38D2DCEE"/>
    <w:rsid w:val="38FD17FF"/>
    <w:rsid w:val="390F369E"/>
    <w:rsid w:val="399B8BF9"/>
    <w:rsid w:val="39AB1860"/>
    <w:rsid w:val="39EFEE12"/>
    <w:rsid w:val="3A000439"/>
    <w:rsid w:val="3A5BA2EA"/>
    <w:rsid w:val="3A8F33F1"/>
    <w:rsid w:val="3AA0EA79"/>
    <w:rsid w:val="3AB0FB4C"/>
    <w:rsid w:val="3AFEB3A7"/>
    <w:rsid w:val="3B31AC9E"/>
    <w:rsid w:val="3B380D0E"/>
    <w:rsid w:val="3B39C4D2"/>
    <w:rsid w:val="3B3D5CCC"/>
    <w:rsid w:val="3B9C7204"/>
    <w:rsid w:val="3BC51769"/>
    <w:rsid w:val="3C4714C9"/>
    <w:rsid w:val="3C56BC09"/>
    <w:rsid w:val="3C99BDB2"/>
    <w:rsid w:val="3D5A327F"/>
    <w:rsid w:val="3D7FAE48"/>
    <w:rsid w:val="3DC2C40B"/>
    <w:rsid w:val="3E09AF39"/>
    <w:rsid w:val="3E227E49"/>
    <w:rsid w:val="3E6904AC"/>
    <w:rsid w:val="3EB3E7A3"/>
    <w:rsid w:val="3EFCB82B"/>
    <w:rsid w:val="3F44F4ED"/>
    <w:rsid w:val="3FCAEFA2"/>
    <w:rsid w:val="40144E9A"/>
    <w:rsid w:val="40317AF3"/>
    <w:rsid w:val="403B57CF"/>
    <w:rsid w:val="404E7A81"/>
    <w:rsid w:val="406D1016"/>
    <w:rsid w:val="40CE0719"/>
    <w:rsid w:val="40D89F5F"/>
    <w:rsid w:val="40E80FDB"/>
    <w:rsid w:val="40F8D4E6"/>
    <w:rsid w:val="413A3913"/>
    <w:rsid w:val="41539346"/>
    <w:rsid w:val="41A92E8F"/>
    <w:rsid w:val="41E64290"/>
    <w:rsid w:val="42086CD3"/>
    <w:rsid w:val="425CF1C6"/>
    <w:rsid w:val="4344D6B7"/>
    <w:rsid w:val="438195CF"/>
    <w:rsid w:val="439B1002"/>
    <w:rsid w:val="43A80BEC"/>
    <w:rsid w:val="43ADFF24"/>
    <w:rsid w:val="43C01974"/>
    <w:rsid w:val="44305244"/>
    <w:rsid w:val="44428DFB"/>
    <w:rsid w:val="4444A753"/>
    <w:rsid w:val="44481CBD"/>
    <w:rsid w:val="44516B79"/>
    <w:rsid w:val="446F82E2"/>
    <w:rsid w:val="4492B1EC"/>
    <w:rsid w:val="44A97FC0"/>
    <w:rsid w:val="44EC9BF5"/>
    <w:rsid w:val="45E05503"/>
    <w:rsid w:val="45F527F5"/>
    <w:rsid w:val="46B92589"/>
    <w:rsid w:val="46C5D17C"/>
    <w:rsid w:val="46D34091"/>
    <w:rsid w:val="46DBDDF6"/>
    <w:rsid w:val="47203995"/>
    <w:rsid w:val="47251C0F"/>
    <w:rsid w:val="478D5345"/>
    <w:rsid w:val="47ABFB0F"/>
    <w:rsid w:val="47C53D42"/>
    <w:rsid w:val="47D36585"/>
    <w:rsid w:val="47E614C1"/>
    <w:rsid w:val="48027A45"/>
    <w:rsid w:val="48196C32"/>
    <w:rsid w:val="48243CB7"/>
    <w:rsid w:val="482C4538"/>
    <w:rsid w:val="48470BC4"/>
    <w:rsid w:val="48664FC4"/>
    <w:rsid w:val="48C68B0A"/>
    <w:rsid w:val="48E8C3F3"/>
    <w:rsid w:val="49015286"/>
    <w:rsid w:val="49672A29"/>
    <w:rsid w:val="49D04E66"/>
    <w:rsid w:val="4A3A6EB1"/>
    <w:rsid w:val="4A4D113B"/>
    <w:rsid w:val="4AD8271C"/>
    <w:rsid w:val="4AE5565F"/>
    <w:rsid w:val="4AFD0C2F"/>
    <w:rsid w:val="4BA5E88C"/>
    <w:rsid w:val="4BAB1290"/>
    <w:rsid w:val="4BB6F03A"/>
    <w:rsid w:val="4BD28759"/>
    <w:rsid w:val="4BE1EB3E"/>
    <w:rsid w:val="4C1F495F"/>
    <w:rsid w:val="4C291DC6"/>
    <w:rsid w:val="4C52B68A"/>
    <w:rsid w:val="4CA952BF"/>
    <w:rsid w:val="4CC6B6AA"/>
    <w:rsid w:val="4CE55571"/>
    <w:rsid w:val="4CF37088"/>
    <w:rsid w:val="4D17AFC8"/>
    <w:rsid w:val="4D1C49A5"/>
    <w:rsid w:val="4D28747E"/>
    <w:rsid w:val="4D63ADFE"/>
    <w:rsid w:val="4DB52727"/>
    <w:rsid w:val="4DC69423"/>
    <w:rsid w:val="4DF35D0D"/>
    <w:rsid w:val="4E097870"/>
    <w:rsid w:val="4E32B959"/>
    <w:rsid w:val="4E34ACF1"/>
    <w:rsid w:val="4E6ACE87"/>
    <w:rsid w:val="4E74E91B"/>
    <w:rsid w:val="4E7F923B"/>
    <w:rsid w:val="4E937E3B"/>
    <w:rsid w:val="4EB7FCAB"/>
    <w:rsid w:val="4ED0BB70"/>
    <w:rsid w:val="4ED2055B"/>
    <w:rsid w:val="4EFF7E5F"/>
    <w:rsid w:val="4F16D1B3"/>
    <w:rsid w:val="4F69FCC5"/>
    <w:rsid w:val="4F8F3F17"/>
    <w:rsid w:val="4FA3F7C1"/>
    <w:rsid w:val="4FA549E3"/>
    <w:rsid w:val="4FD767CC"/>
    <w:rsid w:val="4FEF6FC4"/>
    <w:rsid w:val="5009C223"/>
    <w:rsid w:val="501416FA"/>
    <w:rsid w:val="506C8BD1"/>
    <w:rsid w:val="50B33152"/>
    <w:rsid w:val="515424AF"/>
    <w:rsid w:val="518BF646"/>
    <w:rsid w:val="51AC89DD"/>
    <w:rsid w:val="51B534FC"/>
    <w:rsid w:val="51BFB0AE"/>
    <w:rsid w:val="51C24223"/>
    <w:rsid w:val="51E39907"/>
    <w:rsid w:val="525444F3"/>
    <w:rsid w:val="5302ED23"/>
    <w:rsid w:val="5311A9C9"/>
    <w:rsid w:val="532F3832"/>
    <w:rsid w:val="5367D4A2"/>
    <w:rsid w:val="53833E68"/>
    <w:rsid w:val="53DD993E"/>
    <w:rsid w:val="53E5C067"/>
    <w:rsid w:val="545E40EC"/>
    <w:rsid w:val="549EBD84"/>
    <w:rsid w:val="54D5AB62"/>
    <w:rsid w:val="54DA100B"/>
    <w:rsid w:val="54E42A9F"/>
    <w:rsid w:val="551AA251"/>
    <w:rsid w:val="5526D497"/>
    <w:rsid w:val="55769593"/>
    <w:rsid w:val="55A3A102"/>
    <w:rsid w:val="55F7D254"/>
    <w:rsid w:val="561A6208"/>
    <w:rsid w:val="5639F6E2"/>
    <w:rsid w:val="563A8DE5"/>
    <w:rsid w:val="56C3C00E"/>
    <w:rsid w:val="56DBCD55"/>
    <w:rsid w:val="57506C77"/>
    <w:rsid w:val="57618358"/>
    <w:rsid w:val="57F1D325"/>
    <w:rsid w:val="58096951"/>
    <w:rsid w:val="583CCB5A"/>
    <w:rsid w:val="5853D6AA"/>
    <w:rsid w:val="58607453"/>
    <w:rsid w:val="5866AFB0"/>
    <w:rsid w:val="58CEE328"/>
    <w:rsid w:val="595C9DB2"/>
    <w:rsid w:val="59A9BE95"/>
    <w:rsid w:val="5A067C20"/>
    <w:rsid w:val="5A776ADA"/>
    <w:rsid w:val="5A7F8936"/>
    <w:rsid w:val="5B45E905"/>
    <w:rsid w:val="5B8F8DD8"/>
    <w:rsid w:val="5B90758C"/>
    <w:rsid w:val="5BCF82C6"/>
    <w:rsid w:val="5BFB7A31"/>
    <w:rsid w:val="5D1FBFE9"/>
    <w:rsid w:val="5D60BA61"/>
    <w:rsid w:val="5D66B508"/>
    <w:rsid w:val="5D7B0A3E"/>
    <w:rsid w:val="5E031153"/>
    <w:rsid w:val="5E2886F1"/>
    <w:rsid w:val="5E360322"/>
    <w:rsid w:val="5E601AEB"/>
    <w:rsid w:val="5E7CBA92"/>
    <w:rsid w:val="5EB1A6D3"/>
    <w:rsid w:val="5F067B86"/>
    <w:rsid w:val="5F6D94A0"/>
    <w:rsid w:val="5F992AD0"/>
    <w:rsid w:val="5FE1702B"/>
    <w:rsid w:val="6016A142"/>
    <w:rsid w:val="603D174F"/>
    <w:rsid w:val="609E55CA"/>
    <w:rsid w:val="60B16647"/>
    <w:rsid w:val="60F523AE"/>
    <w:rsid w:val="6123C360"/>
    <w:rsid w:val="613ABCAD"/>
    <w:rsid w:val="620054D9"/>
    <w:rsid w:val="62088A8A"/>
    <w:rsid w:val="623EC44A"/>
    <w:rsid w:val="623F52A6"/>
    <w:rsid w:val="636AADB7"/>
    <w:rsid w:val="63874CAA"/>
    <w:rsid w:val="63BF261D"/>
    <w:rsid w:val="63D264C5"/>
    <w:rsid w:val="63D5F68C"/>
    <w:rsid w:val="63D85912"/>
    <w:rsid w:val="64157B90"/>
    <w:rsid w:val="64201D20"/>
    <w:rsid w:val="642B3D1C"/>
    <w:rsid w:val="6447973F"/>
    <w:rsid w:val="64CCE796"/>
    <w:rsid w:val="65231D0B"/>
    <w:rsid w:val="6571C6ED"/>
    <w:rsid w:val="6594ACD5"/>
    <w:rsid w:val="6598FD01"/>
    <w:rsid w:val="65B39F47"/>
    <w:rsid w:val="65E33C9F"/>
    <w:rsid w:val="6630BB54"/>
    <w:rsid w:val="6649AA8F"/>
    <w:rsid w:val="66B0C7CE"/>
    <w:rsid w:val="66B3EEC5"/>
    <w:rsid w:val="67122F7B"/>
    <w:rsid w:val="674F6FA8"/>
    <w:rsid w:val="67CD14AC"/>
    <w:rsid w:val="67CE5395"/>
    <w:rsid w:val="6803D603"/>
    <w:rsid w:val="685871D1"/>
    <w:rsid w:val="6881CBA8"/>
    <w:rsid w:val="6886450C"/>
    <w:rsid w:val="68A8BB7D"/>
    <w:rsid w:val="68E01CCA"/>
    <w:rsid w:val="68FC0BE0"/>
    <w:rsid w:val="6904D07C"/>
    <w:rsid w:val="6913500E"/>
    <w:rsid w:val="694C34C4"/>
    <w:rsid w:val="6950EC6A"/>
    <w:rsid w:val="6971928C"/>
    <w:rsid w:val="69A4F015"/>
    <w:rsid w:val="6A399498"/>
    <w:rsid w:val="6A49FE68"/>
    <w:rsid w:val="6A51C3B5"/>
    <w:rsid w:val="6A9E3F8E"/>
    <w:rsid w:val="6AC494BE"/>
    <w:rsid w:val="6B0C6826"/>
    <w:rsid w:val="6B1FD2A6"/>
    <w:rsid w:val="6B6B8239"/>
    <w:rsid w:val="6B7CFC43"/>
    <w:rsid w:val="6B80537D"/>
    <w:rsid w:val="6B90605F"/>
    <w:rsid w:val="6B949A87"/>
    <w:rsid w:val="6B964473"/>
    <w:rsid w:val="6C03EE59"/>
    <w:rsid w:val="6C0AF4A5"/>
    <w:rsid w:val="6C1662B8"/>
    <w:rsid w:val="6C7210F9"/>
    <w:rsid w:val="6C8EA55E"/>
    <w:rsid w:val="6C9C00C9"/>
    <w:rsid w:val="6C9E135F"/>
    <w:rsid w:val="6CEF6F92"/>
    <w:rsid w:val="6D60EB55"/>
    <w:rsid w:val="6D670F1A"/>
    <w:rsid w:val="6D81361C"/>
    <w:rsid w:val="6D896477"/>
    <w:rsid w:val="6DB602A8"/>
    <w:rsid w:val="6DBCAA63"/>
    <w:rsid w:val="6DC6D8D8"/>
    <w:rsid w:val="6DFA88AD"/>
    <w:rsid w:val="6E5D3C0C"/>
    <w:rsid w:val="6E5D9494"/>
    <w:rsid w:val="6EA02D3E"/>
    <w:rsid w:val="6ECE1806"/>
    <w:rsid w:val="6F1B2038"/>
    <w:rsid w:val="6F2534D8"/>
    <w:rsid w:val="6F7BCB45"/>
    <w:rsid w:val="6FB64B49"/>
    <w:rsid w:val="6FFB68C6"/>
    <w:rsid w:val="701A5DE7"/>
    <w:rsid w:val="702533E3"/>
    <w:rsid w:val="707FC8D3"/>
    <w:rsid w:val="70A1DD27"/>
    <w:rsid w:val="70F3B3AD"/>
    <w:rsid w:val="71077E3A"/>
    <w:rsid w:val="71190112"/>
    <w:rsid w:val="716FE866"/>
    <w:rsid w:val="71918FEC"/>
    <w:rsid w:val="71C2ECBB"/>
    <w:rsid w:val="721BA3BA"/>
    <w:rsid w:val="721D6286"/>
    <w:rsid w:val="724AF432"/>
    <w:rsid w:val="7280B0B4"/>
    <w:rsid w:val="7297BCA6"/>
    <w:rsid w:val="72E1551E"/>
    <w:rsid w:val="73070988"/>
    <w:rsid w:val="732AE48B"/>
    <w:rsid w:val="738C69BE"/>
    <w:rsid w:val="73A20441"/>
    <w:rsid w:val="73FF6396"/>
    <w:rsid w:val="74139541"/>
    <w:rsid w:val="7436140B"/>
    <w:rsid w:val="75166D84"/>
    <w:rsid w:val="75887C3D"/>
    <w:rsid w:val="759344DA"/>
    <w:rsid w:val="762874E7"/>
    <w:rsid w:val="76391941"/>
    <w:rsid w:val="764DEA85"/>
    <w:rsid w:val="76D81126"/>
    <w:rsid w:val="76DCFEBC"/>
    <w:rsid w:val="76E03528"/>
    <w:rsid w:val="77536E17"/>
    <w:rsid w:val="777B1567"/>
    <w:rsid w:val="77AD5FD0"/>
    <w:rsid w:val="77F01FA1"/>
    <w:rsid w:val="7800D170"/>
    <w:rsid w:val="78539C3E"/>
    <w:rsid w:val="785D5AC4"/>
    <w:rsid w:val="787C0589"/>
    <w:rsid w:val="78A4B0F9"/>
    <w:rsid w:val="78EF619B"/>
    <w:rsid w:val="78F41F26"/>
    <w:rsid w:val="79972BC0"/>
    <w:rsid w:val="79CC15CD"/>
    <w:rsid w:val="79E44537"/>
    <w:rsid w:val="7A429C20"/>
    <w:rsid w:val="7A463050"/>
    <w:rsid w:val="7A7BCFEE"/>
    <w:rsid w:val="7A9AE105"/>
    <w:rsid w:val="7AB50320"/>
    <w:rsid w:val="7AEA514D"/>
    <w:rsid w:val="7AEB8FE6"/>
    <w:rsid w:val="7B0A07A4"/>
    <w:rsid w:val="7B8210CC"/>
    <w:rsid w:val="7B9E39EC"/>
    <w:rsid w:val="7BB3A64B"/>
    <w:rsid w:val="7BB8C5B7"/>
    <w:rsid w:val="7C405E5A"/>
    <w:rsid w:val="7C4125F0"/>
    <w:rsid w:val="7C9EDA1A"/>
    <w:rsid w:val="7CB19501"/>
    <w:rsid w:val="7CCBBC2F"/>
    <w:rsid w:val="7CE7CBDD"/>
    <w:rsid w:val="7CFC6C14"/>
    <w:rsid w:val="7D5904BF"/>
    <w:rsid w:val="7D5FAACC"/>
    <w:rsid w:val="7D9494D9"/>
    <w:rsid w:val="7DC589C4"/>
    <w:rsid w:val="7DD281C7"/>
    <w:rsid w:val="7E2B8911"/>
    <w:rsid w:val="7E3427E9"/>
    <w:rsid w:val="7E3AD816"/>
    <w:rsid w:val="7E40B62C"/>
    <w:rsid w:val="7E5BFC5A"/>
    <w:rsid w:val="7E888A9D"/>
    <w:rsid w:val="7E88A178"/>
    <w:rsid w:val="7EA47486"/>
    <w:rsid w:val="7EEA4C99"/>
    <w:rsid w:val="7F917F18"/>
    <w:rsid w:val="7FAD08BD"/>
    <w:rsid w:val="7FB16A6E"/>
    <w:rsid w:val="7FBC41DE"/>
    <w:rsid w:val="7FCA5840"/>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72A469"/>
  <w15:docId w15:val="{614B682C-7DD4-4939-AFB9-9D20DD00BE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GB"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B1C21"/>
    <w:pPr>
      <w:spacing w:after="240" w:line="240" w:lineRule="auto"/>
    </w:pPr>
    <w:rPr>
      <w:rFonts w:ascii="Arial" w:hAnsi="Arial"/>
      <w:lang w:eastAsia="en-US"/>
    </w:rPr>
  </w:style>
  <w:style w:type="paragraph" w:styleId="Heading1">
    <w:name w:val="heading 1"/>
    <w:aliases w:val="1. Überschrift"/>
    <w:basedOn w:val="Normal"/>
    <w:next w:val="Normal"/>
    <w:link w:val="Heading1Char"/>
    <w:uiPriority w:val="1"/>
    <w:qFormat/>
    <w:rsid w:val="005B09AC"/>
    <w:pPr>
      <w:keepNext/>
      <w:keepLines/>
      <w:spacing w:before="480"/>
      <w:outlineLvl w:val="0"/>
    </w:pPr>
    <w:rPr>
      <w:rFonts w:eastAsiaTheme="majorEastAsia" w:cstheme="majorBidi"/>
      <w:b/>
      <w:bCs/>
      <w:szCs w:val="28"/>
    </w:rPr>
  </w:style>
  <w:style w:type="paragraph" w:styleId="Heading2">
    <w:name w:val="heading 2"/>
    <w:aliases w:val="2. Überschrift"/>
    <w:basedOn w:val="Normal"/>
    <w:next w:val="Normal"/>
    <w:link w:val="Heading2Char"/>
    <w:uiPriority w:val="1"/>
    <w:unhideWhenUsed/>
    <w:qFormat/>
    <w:rsid w:val="00E431FB"/>
    <w:pPr>
      <w:keepNext/>
      <w:keepLines/>
      <w:spacing w:before="240"/>
      <w:outlineLvl w:val="1"/>
    </w:pPr>
    <w:rPr>
      <w:rFonts w:eastAsiaTheme="majorEastAsia" w:cstheme="majorBidi"/>
      <w:b/>
      <w:bCs/>
      <w:szCs w:val="26"/>
    </w:rPr>
  </w:style>
  <w:style w:type="paragraph" w:styleId="Heading3">
    <w:name w:val="heading 3"/>
    <w:aliases w:val="3. Überschrift"/>
    <w:basedOn w:val="Normal"/>
    <w:next w:val="Normal"/>
    <w:link w:val="Heading3Char"/>
    <w:uiPriority w:val="1"/>
    <w:unhideWhenUsed/>
    <w:qFormat/>
    <w:rsid w:val="00676462"/>
    <w:pPr>
      <w:keepNext/>
      <w:keepLines/>
      <w:spacing w:before="240"/>
      <w:outlineLvl w:val="2"/>
    </w:pPr>
    <w:rPr>
      <w:rFonts w:eastAsiaTheme="majorEastAsia" w:cstheme="majorBidi"/>
      <w:b/>
      <w:bCs/>
    </w:rPr>
  </w:style>
  <w:style w:type="paragraph" w:styleId="Heading4">
    <w:name w:val="heading 4"/>
    <w:basedOn w:val="Normal"/>
    <w:next w:val="Normal"/>
    <w:link w:val="Heading4Char"/>
    <w:uiPriority w:val="9"/>
    <w:unhideWhenUsed/>
    <w:rsid w:val="008237D6"/>
    <w:pPr>
      <w:keepNext/>
      <w:keepLines/>
      <w:spacing w:before="240"/>
      <w:outlineLvl w:val="3"/>
    </w:pPr>
    <w:rPr>
      <w:rFonts w:eastAsiaTheme="majorEastAsia" w:cstheme="majorBidi"/>
      <w:bCs/>
      <w:iCs/>
    </w:rPr>
  </w:style>
  <w:style w:type="paragraph" w:styleId="Heading5">
    <w:name w:val="heading 5"/>
    <w:basedOn w:val="Normal"/>
    <w:next w:val="Normal"/>
    <w:link w:val="Heading5Char"/>
    <w:uiPriority w:val="9"/>
    <w:semiHidden/>
    <w:unhideWhenUsed/>
    <w:qFormat/>
    <w:rsid w:val="008237D6"/>
    <w:pPr>
      <w:keepNext/>
      <w:keepLines/>
      <w:spacing w:before="4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Einrckung">
    <w:name w:val="1. Einrückung"/>
    <w:basedOn w:val="Normal"/>
    <w:link w:val="1EinrckungZchn"/>
    <w:qFormat/>
    <w:rsid w:val="00676462"/>
    <w:pPr>
      <w:tabs>
        <w:tab w:val="left" w:pos="567"/>
      </w:tabs>
      <w:ind w:left="567" w:hanging="567"/>
    </w:pPr>
  </w:style>
  <w:style w:type="paragraph" w:customStyle="1" w:styleId="2Einrckung">
    <w:name w:val="2. Einrückung"/>
    <w:basedOn w:val="Normal"/>
    <w:uiPriority w:val="2"/>
    <w:qFormat/>
    <w:rsid w:val="00676462"/>
    <w:pPr>
      <w:tabs>
        <w:tab w:val="left" w:pos="567"/>
        <w:tab w:val="left" w:pos="1134"/>
      </w:tabs>
      <w:ind w:left="1134" w:hanging="567"/>
    </w:pPr>
  </w:style>
  <w:style w:type="paragraph" w:customStyle="1" w:styleId="3Einrckung">
    <w:name w:val="3. Einrückung"/>
    <w:basedOn w:val="Normal"/>
    <w:uiPriority w:val="2"/>
    <w:qFormat/>
    <w:rsid w:val="00676462"/>
    <w:pPr>
      <w:tabs>
        <w:tab w:val="left" w:pos="567"/>
        <w:tab w:val="left" w:pos="1134"/>
        <w:tab w:val="left" w:pos="1701"/>
      </w:tabs>
      <w:ind w:left="1701" w:hanging="567"/>
    </w:pPr>
  </w:style>
  <w:style w:type="paragraph" w:styleId="Footer">
    <w:name w:val="footer"/>
    <w:basedOn w:val="Normal"/>
    <w:link w:val="FooterChar"/>
    <w:unhideWhenUsed/>
    <w:rsid w:val="00676462"/>
    <w:pPr>
      <w:tabs>
        <w:tab w:val="center" w:pos="4536"/>
        <w:tab w:val="right" w:pos="9072"/>
      </w:tabs>
    </w:pPr>
  </w:style>
  <w:style w:type="character" w:customStyle="1" w:styleId="FooterChar">
    <w:name w:val="Footer Char"/>
    <w:basedOn w:val="DefaultParagraphFont"/>
    <w:link w:val="Footer"/>
    <w:uiPriority w:val="99"/>
    <w:rsid w:val="00676462"/>
    <w:rPr>
      <w:rFonts w:ascii="Arial" w:eastAsiaTheme="minorHAnsi" w:hAnsi="Arial"/>
      <w:lang w:eastAsia="en-US"/>
    </w:rPr>
  </w:style>
  <w:style w:type="paragraph" w:styleId="NoSpacing">
    <w:name w:val="No Spacing"/>
    <w:basedOn w:val="Normal"/>
    <w:uiPriority w:val="1"/>
    <w:unhideWhenUsed/>
    <w:qFormat/>
    <w:rsid w:val="00676462"/>
  </w:style>
  <w:style w:type="paragraph" w:styleId="Header">
    <w:name w:val="header"/>
    <w:basedOn w:val="Normal"/>
    <w:link w:val="HeaderChar"/>
    <w:unhideWhenUsed/>
    <w:rsid w:val="00676462"/>
    <w:pPr>
      <w:tabs>
        <w:tab w:val="center" w:pos="4536"/>
        <w:tab w:val="right" w:pos="9072"/>
      </w:tabs>
    </w:pPr>
  </w:style>
  <w:style w:type="character" w:customStyle="1" w:styleId="HeaderChar">
    <w:name w:val="Header Char"/>
    <w:basedOn w:val="DefaultParagraphFont"/>
    <w:link w:val="Header"/>
    <w:rsid w:val="00676462"/>
    <w:rPr>
      <w:rFonts w:ascii="Arial" w:eastAsiaTheme="minorHAnsi" w:hAnsi="Arial"/>
      <w:lang w:eastAsia="en-US"/>
    </w:rPr>
  </w:style>
  <w:style w:type="character" w:styleId="PageNumber">
    <w:name w:val="page number"/>
    <w:basedOn w:val="DefaultParagraphFont"/>
    <w:semiHidden/>
    <w:unhideWhenUsed/>
    <w:rsid w:val="00676462"/>
  </w:style>
  <w:style w:type="paragraph" w:styleId="BalloonText">
    <w:name w:val="Balloon Text"/>
    <w:basedOn w:val="Normal"/>
    <w:link w:val="BalloonTextChar"/>
    <w:uiPriority w:val="99"/>
    <w:semiHidden/>
    <w:unhideWhenUsed/>
    <w:rsid w:val="00676462"/>
    <w:rPr>
      <w:rFonts w:ascii="Tahoma" w:hAnsi="Tahoma" w:cs="Tahoma"/>
      <w:sz w:val="16"/>
      <w:szCs w:val="16"/>
    </w:rPr>
  </w:style>
  <w:style w:type="character" w:customStyle="1" w:styleId="BalloonTextChar">
    <w:name w:val="Balloon Text Char"/>
    <w:basedOn w:val="DefaultParagraphFont"/>
    <w:link w:val="BalloonText"/>
    <w:uiPriority w:val="99"/>
    <w:semiHidden/>
    <w:rsid w:val="00676462"/>
    <w:rPr>
      <w:rFonts w:ascii="Tahoma" w:eastAsiaTheme="minorHAnsi" w:hAnsi="Tahoma" w:cs="Tahoma"/>
      <w:sz w:val="16"/>
      <w:szCs w:val="16"/>
      <w:lang w:eastAsia="en-US"/>
    </w:rPr>
  </w:style>
  <w:style w:type="table" w:styleId="TableGrid">
    <w:name w:val="Table Grid"/>
    <w:basedOn w:val="TableNormal"/>
    <w:rsid w:val="00676462"/>
    <w:pPr>
      <w:spacing w:after="0" w:line="240" w:lineRule="auto"/>
    </w:pPr>
    <w:rPr>
      <w:rFonts w:ascii="Arial" w:eastAsia="Times New Roman" w:hAnsi="Arial"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1. Überschrift Char"/>
    <w:basedOn w:val="DefaultParagraphFont"/>
    <w:link w:val="Heading1"/>
    <w:uiPriority w:val="1"/>
    <w:rsid w:val="005B09AC"/>
    <w:rPr>
      <w:rFonts w:ascii="Arial" w:eastAsiaTheme="majorEastAsia" w:hAnsi="Arial" w:cstheme="majorBidi"/>
      <w:b/>
      <w:bCs/>
      <w:szCs w:val="28"/>
      <w:lang w:eastAsia="en-US"/>
    </w:rPr>
  </w:style>
  <w:style w:type="character" w:customStyle="1" w:styleId="Heading2Char">
    <w:name w:val="Heading 2 Char"/>
    <w:aliases w:val="2. Überschrift Char"/>
    <w:basedOn w:val="DefaultParagraphFont"/>
    <w:link w:val="Heading2"/>
    <w:uiPriority w:val="1"/>
    <w:rsid w:val="00E431FB"/>
    <w:rPr>
      <w:rFonts w:ascii="Arial" w:eastAsiaTheme="majorEastAsia" w:hAnsi="Arial" w:cstheme="majorBidi"/>
      <w:b/>
      <w:bCs/>
      <w:szCs w:val="26"/>
      <w:lang w:eastAsia="en-US"/>
    </w:rPr>
  </w:style>
  <w:style w:type="character" w:customStyle="1" w:styleId="Heading3Char">
    <w:name w:val="Heading 3 Char"/>
    <w:aliases w:val="3. Überschrift Char"/>
    <w:basedOn w:val="DefaultParagraphFont"/>
    <w:link w:val="Heading3"/>
    <w:uiPriority w:val="1"/>
    <w:rsid w:val="00676462"/>
    <w:rPr>
      <w:rFonts w:ascii="Arial" w:eastAsiaTheme="majorEastAsia" w:hAnsi="Arial" w:cstheme="majorBidi"/>
      <w:b/>
      <w:bCs/>
      <w:lang w:eastAsia="en-US"/>
    </w:rPr>
  </w:style>
  <w:style w:type="character" w:customStyle="1" w:styleId="Heading4Char">
    <w:name w:val="Heading 4 Char"/>
    <w:basedOn w:val="DefaultParagraphFont"/>
    <w:link w:val="Heading4"/>
    <w:uiPriority w:val="9"/>
    <w:rsid w:val="008237D6"/>
    <w:rPr>
      <w:rFonts w:ascii="Arial" w:eastAsiaTheme="majorEastAsia" w:hAnsi="Arial" w:cstheme="majorBidi"/>
      <w:bCs/>
      <w:iCs/>
      <w:lang w:eastAsia="en-US"/>
    </w:rPr>
  </w:style>
  <w:style w:type="paragraph" w:styleId="Title">
    <w:name w:val="Title"/>
    <w:basedOn w:val="Normal"/>
    <w:next w:val="Normal"/>
    <w:link w:val="TitleChar"/>
    <w:uiPriority w:val="10"/>
    <w:qFormat/>
    <w:rsid w:val="008237D6"/>
    <w:pPr>
      <w:contextualSpacing/>
    </w:pPr>
    <w:rPr>
      <w:rFonts w:ascii="Cambria" w:eastAsiaTheme="majorEastAsia" w:hAnsi="Cambria" w:cstheme="majorBidi"/>
      <w:spacing w:val="-10"/>
      <w:kern w:val="28"/>
      <w:sz w:val="56"/>
      <w:szCs w:val="56"/>
    </w:rPr>
  </w:style>
  <w:style w:type="character" w:customStyle="1" w:styleId="TitleChar">
    <w:name w:val="Title Char"/>
    <w:basedOn w:val="DefaultParagraphFont"/>
    <w:link w:val="Title"/>
    <w:uiPriority w:val="10"/>
    <w:rsid w:val="008237D6"/>
    <w:rPr>
      <w:rFonts w:ascii="Cambria" w:eastAsiaTheme="majorEastAsia" w:hAnsi="Cambria" w:cstheme="majorBidi"/>
      <w:spacing w:val="-10"/>
      <w:kern w:val="28"/>
      <w:sz w:val="56"/>
      <w:szCs w:val="56"/>
      <w:lang w:eastAsia="en-US"/>
    </w:rPr>
  </w:style>
  <w:style w:type="character" w:customStyle="1" w:styleId="Heading5Char">
    <w:name w:val="Heading 5 Char"/>
    <w:basedOn w:val="DefaultParagraphFont"/>
    <w:link w:val="Heading5"/>
    <w:uiPriority w:val="9"/>
    <w:semiHidden/>
    <w:rsid w:val="008237D6"/>
    <w:rPr>
      <w:rFonts w:asciiTheme="majorHAnsi" w:eastAsiaTheme="majorEastAsia" w:hAnsiTheme="majorHAnsi" w:cstheme="majorBidi"/>
      <w:color w:val="2E74B5" w:themeColor="accent1" w:themeShade="BF"/>
      <w:lang w:eastAsia="en-US"/>
    </w:rPr>
  </w:style>
  <w:style w:type="paragraph" w:styleId="ListParagraph">
    <w:name w:val="List Paragraph"/>
    <w:aliases w:val="Ha,References,Bullet Points,Indent Paragraph,Liste Paragraf,Listenabsatz1,Bullet List Paragraph,List Paragraph1,Level 1 Bullet,lp1,Dot pt,F5 List Paragraph,No Spacing1,List Paragraph Char Char Char,Indicator Text,Numbered Para 1,Bullet 1"/>
    <w:basedOn w:val="Normal"/>
    <w:link w:val="ListParagraphChar"/>
    <w:uiPriority w:val="1"/>
    <w:qFormat/>
    <w:rsid w:val="00AD4D4A"/>
    <w:pPr>
      <w:ind w:left="720"/>
      <w:contextualSpacing/>
    </w:pPr>
  </w:style>
  <w:style w:type="paragraph" w:customStyle="1" w:styleId="ZulschenderText">
    <w:name w:val="Zu löschender Text"/>
    <w:basedOn w:val="Normal"/>
    <w:link w:val="ZulschenderTextZchn"/>
    <w:qFormat/>
    <w:rsid w:val="00CB1034"/>
    <w:rPr>
      <w:i/>
      <w:color w:val="E36C0A"/>
    </w:rPr>
  </w:style>
  <w:style w:type="paragraph" w:styleId="TOC2">
    <w:name w:val="toc 2"/>
    <w:basedOn w:val="Normal"/>
    <w:next w:val="Normal"/>
    <w:autoRedefine/>
    <w:uiPriority w:val="39"/>
    <w:unhideWhenUsed/>
    <w:rsid w:val="00C65AD4"/>
    <w:pPr>
      <w:tabs>
        <w:tab w:val="left" w:pos="1134"/>
        <w:tab w:val="right" w:leader="dot" w:pos="9061"/>
      </w:tabs>
      <w:spacing w:after="0"/>
      <w:ind w:left="1134" w:hanging="567"/>
    </w:pPr>
  </w:style>
  <w:style w:type="character" w:customStyle="1" w:styleId="ZulschenderTextZchn">
    <w:name w:val="Zu löschender Text Zchn"/>
    <w:basedOn w:val="DefaultParagraphFont"/>
    <w:link w:val="ZulschenderText"/>
    <w:rsid w:val="00CB1034"/>
    <w:rPr>
      <w:rFonts w:ascii="Arial" w:hAnsi="Arial"/>
      <w:i/>
      <w:color w:val="E36C0A"/>
      <w:lang w:eastAsia="en-US"/>
    </w:rPr>
  </w:style>
  <w:style w:type="paragraph" w:styleId="TOC1">
    <w:name w:val="toc 1"/>
    <w:basedOn w:val="Normal"/>
    <w:next w:val="Normal"/>
    <w:autoRedefine/>
    <w:uiPriority w:val="39"/>
    <w:unhideWhenUsed/>
    <w:rsid w:val="00FA7861"/>
    <w:pPr>
      <w:tabs>
        <w:tab w:val="left" w:pos="567"/>
        <w:tab w:val="right" w:leader="dot" w:pos="9061"/>
      </w:tabs>
      <w:spacing w:before="240" w:after="0"/>
      <w:ind w:left="567" w:hanging="567"/>
    </w:pPr>
    <w:rPr>
      <w:bCs/>
    </w:rPr>
  </w:style>
  <w:style w:type="character" w:styleId="Hyperlink">
    <w:name w:val="Hyperlink"/>
    <w:basedOn w:val="DefaultParagraphFont"/>
    <w:uiPriority w:val="99"/>
    <w:unhideWhenUsed/>
    <w:rsid w:val="00B6676B"/>
    <w:rPr>
      <w:color w:val="0563C1" w:themeColor="hyperlink"/>
      <w:u w:val="single"/>
    </w:rPr>
  </w:style>
  <w:style w:type="paragraph" w:customStyle="1" w:styleId="ZwischenberschriftohneAbstand">
    <w:name w:val="Zwischenüberschrift ohne Abstand"/>
    <w:basedOn w:val="Normal"/>
    <w:next w:val="Normal"/>
    <w:link w:val="ZwischenberschriftohneAbstandZchn"/>
    <w:qFormat/>
    <w:rsid w:val="0030370B"/>
    <w:pPr>
      <w:keepNext/>
      <w:spacing w:after="0"/>
    </w:pPr>
  </w:style>
  <w:style w:type="paragraph" w:customStyle="1" w:styleId="ZwischenberschriftmitAbstand">
    <w:name w:val="Zwischenüberschrift mit Abstand"/>
    <w:basedOn w:val="Normal"/>
    <w:next w:val="Normal"/>
    <w:link w:val="ZwischenberschriftmitAbstandZchn"/>
    <w:qFormat/>
    <w:rsid w:val="00B70158"/>
    <w:pPr>
      <w:keepNext/>
    </w:pPr>
  </w:style>
  <w:style w:type="character" w:customStyle="1" w:styleId="ZwischenberschriftohneAbstandZchn">
    <w:name w:val="Zwischenüberschrift ohne Abstand Zchn"/>
    <w:basedOn w:val="DefaultParagraphFont"/>
    <w:link w:val="ZwischenberschriftohneAbstand"/>
    <w:rsid w:val="0030370B"/>
    <w:rPr>
      <w:rFonts w:ascii="Arial" w:hAnsi="Arial"/>
      <w:lang w:eastAsia="en-US"/>
    </w:rPr>
  </w:style>
  <w:style w:type="character" w:customStyle="1" w:styleId="ZwischenberschriftmitAbstandZchn">
    <w:name w:val="Zwischenüberschrift mit Abstand Zchn"/>
    <w:basedOn w:val="DefaultParagraphFont"/>
    <w:link w:val="ZwischenberschriftmitAbstand"/>
    <w:rsid w:val="00B70158"/>
    <w:rPr>
      <w:rFonts w:ascii="Arial" w:hAnsi="Arial"/>
      <w:lang w:eastAsia="en-US"/>
    </w:rPr>
  </w:style>
  <w:style w:type="paragraph" w:styleId="TOC3">
    <w:name w:val="toc 3"/>
    <w:basedOn w:val="Normal"/>
    <w:next w:val="Normal"/>
    <w:autoRedefine/>
    <w:uiPriority w:val="39"/>
    <w:semiHidden/>
    <w:unhideWhenUsed/>
    <w:rsid w:val="0019640D"/>
    <w:pPr>
      <w:spacing w:after="100"/>
    </w:pPr>
  </w:style>
  <w:style w:type="paragraph" w:styleId="TOC4">
    <w:name w:val="toc 4"/>
    <w:basedOn w:val="Normal"/>
    <w:next w:val="Normal"/>
    <w:autoRedefine/>
    <w:uiPriority w:val="39"/>
    <w:semiHidden/>
    <w:unhideWhenUsed/>
    <w:rsid w:val="0019640D"/>
    <w:pPr>
      <w:spacing w:after="100"/>
    </w:pPr>
  </w:style>
  <w:style w:type="character" w:styleId="CommentReference">
    <w:name w:val="annotation reference"/>
    <w:uiPriority w:val="99"/>
    <w:semiHidden/>
    <w:unhideWhenUsed/>
    <w:rPr>
      <w:sz w:val="16"/>
      <w:szCs w:val="16"/>
    </w:rPr>
  </w:style>
  <w:style w:type="paragraph" w:styleId="CommentText">
    <w:name w:val="annotation text"/>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sid w:val="00EC5936"/>
    <w:rPr>
      <w:rFonts w:ascii="Arial" w:hAnsi="Arial"/>
      <w:sz w:val="20"/>
      <w:szCs w:val="20"/>
      <w:lang w:eastAsia="en-US"/>
    </w:rPr>
  </w:style>
  <w:style w:type="paragraph" w:styleId="CommentSubject">
    <w:name w:val="annotation subject"/>
    <w:basedOn w:val="CommentText"/>
    <w:next w:val="CommentText"/>
    <w:link w:val="CommentSubjectChar"/>
    <w:uiPriority w:val="99"/>
    <w:semiHidden/>
    <w:unhideWhenUsed/>
    <w:rsid w:val="00EC5936"/>
    <w:rPr>
      <w:b/>
      <w:bCs/>
    </w:rPr>
  </w:style>
  <w:style w:type="character" w:customStyle="1" w:styleId="CommentSubjectChar">
    <w:name w:val="Comment Subject Char"/>
    <w:basedOn w:val="CommentTextChar"/>
    <w:link w:val="CommentSubject"/>
    <w:uiPriority w:val="99"/>
    <w:semiHidden/>
    <w:rsid w:val="00EC5936"/>
    <w:rPr>
      <w:rFonts w:ascii="Arial" w:hAnsi="Arial"/>
      <w:b/>
      <w:bCs/>
      <w:sz w:val="20"/>
      <w:szCs w:val="20"/>
      <w:lang w:eastAsia="en-US"/>
    </w:rPr>
  </w:style>
  <w:style w:type="paragraph" w:styleId="Revision">
    <w:name w:val="Revision"/>
    <w:hidden/>
    <w:uiPriority w:val="99"/>
    <w:semiHidden/>
    <w:rsid w:val="000271C9"/>
    <w:pPr>
      <w:spacing w:after="0" w:line="240" w:lineRule="auto"/>
    </w:pPr>
    <w:rPr>
      <w:rFonts w:ascii="Arial" w:hAnsi="Arial"/>
      <w:lang w:eastAsia="en-US"/>
    </w:rPr>
  </w:style>
  <w:style w:type="paragraph" w:customStyle="1" w:styleId="Default">
    <w:name w:val="Default"/>
    <w:rsid w:val="00354A72"/>
    <w:pPr>
      <w:autoSpaceDE w:val="0"/>
      <w:autoSpaceDN w:val="0"/>
      <w:adjustRightInd w:val="0"/>
      <w:spacing w:after="0" w:line="240" w:lineRule="auto"/>
    </w:pPr>
    <w:rPr>
      <w:rFonts w:ascii="Arial" w:hAnsi="Arial" w:cs="Arial"/>
      <w:color w:val="000000"/>
      <w:sz w:val="24"/>
      <w:szCs w:val="24"/>
    </w:rPr>
  </w:style>
  <w:style w:type="character" w:customStyle="1" w:styleId="NichtaufgelsteErwhnung1">
    <w:name w:val="Nicht aufgelöste Erwähnung1"/>
    <w:basedOn w:val="DefaultParagraphFont"/>
    <w:uiPriority w:val="99"/>
    <w:semiHidden/>
    <w:unhideWhenUsed/>
    <w:rsid w:val="002A43F0"/>
    <w:rPr>
      <w:color w:val="605E5C"/>
      <w:shd w:val="clear" w:color="auto" w:fill="E1DFDD"/>
    </w:rPr>
  </w:style>
  <w:style w:type="character" w:styleId="FollowedHyperlink">
    <w:name w:val="FollowedHyperlink"/>
    <w:basedOn w:val="DefaultParagraphFont"/>
    <w:uiPriority w:val="99"/>
    <w:semiHidden/>
    <w:unhideWhenUsed/>
    <w:rsid w:val="002A43F0"/>
    <w:rPr>
      <w:color w:val="954F72" w:themeColor="followedHyperlink"/>
      <w:u w:val="single"/>
    </w:rPr>
  </w:style>
  <w:style w:type="character" w:customStyle="1" w:styleId="normaltextrun">
    <w:name w:val="normaltextrun"/>
    <w:basedOn w:val="DefaultParagraphFont"/>
    <w:rsid w:val="002A43F0"/>
  </w:style>
  <w:style w:type="paragraph" w:styleId="NormalWeb">
    <w:name w:val="Normal (Web)"/>
    <w:basedOn w:val="Normal"/>
    <w:uiPriority w:val="99"/>
    <w:semiHidden/>
    <w:unhideWhenUsed/>
    <w:rsid w:val="002A43F0"/>
    <w:pPr>
      <w:spacing w:before="100" w:beforeAutospacing="1" w:after="100" w:afterAutospacing="1"/>
    </w:pPr>
    <w:rPr>
      <w:rFonts w:ascii="Times New Roman" w:eastAsia="Times New Roman" w:hAnsi="Times New Roman" w:cs="Times New Roman"/>
      <w:sz w:val="24"/>
      <w:szCs w:val="24"/>
      <w:lang w:eastAsia="de-DE"/>
    </w:rPr>
  </w:style>
  <w:style w:type="character" w:styleId="PlaceholderText">
    <w:name w:val="Placeholder Text"/>
    <w:basedOn w:val="DefaultParagraphFont"/>
    <w:uiPriority w:val="99"/>
    <w:semiHidden/>
    <w:rsid w:val="001E144E"/>
    <w:rPr>
      <w:color w:val="808080"/>
    </w:rPr>
  </w:style>
  <w:style w:type="character" w:customStyle="1" w:styleId="ListParagraphChar">
    <w:name w:val="List Paragraph Char"/>
    <w:aliases w:val="Ha Char,References Char,Bullet Points Char,Indent Paragraph Char,Liste Paragraf Char,Listenabsatz1 Char,Bullet List Paragraph Char,List Paragraph1 Char,Level 1 Bullet Char,lp1 Char,Dot pt Char,F5 List Paragraph Char,No Spacing1 Char"/>
    <w:link w:val="ListParagraph"/>
    <w:uiPriority w:val="1"/>
    <w:qFormat/>
    <w:locked/>
    <w:rsid w:val="00B91ABD"/>
    <w:rPr>
      <w:rFonts w:ascii="Arial" w:hAnsi="Arial"/>
      <w:lang w:eastAsia="en-US"/>
    </w:rPr>
  </w:style>
  <w:style w:type="table" w:customStyle="1" w:styleId="TableGrid1">
    <w:name w:val="Table Grid1"/>
    <w:basedOn w:val="TableNormal"/>
    <w:next w:val="TableGrid"/>
    <w:uiPriority w:val="59"/>
    <w:rsid w:val="00DD731A"/>
    <w:pPr>
      <w:spacing w:after="0" w:line="240" w:lineRule="auto"/>
    </w:pPr>
    <w:rPr>
      <w:rFonts w:ascii="Arial" w:eastAsia="Times New Roman" w:hAnsi="Arial"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103CA7"/>
    <w:rPr>
      <w:color w:val="605E5C"/>
      <w:shd w:val="clear" w:color="auto" w:fill="E1DFDD"/>
    </w:rPr>
  </w:style>
  <w:style w:type="character" w:customStyle="1" w:styleId="ui-provider">
    <w:name w:val="ui-provider"/>
    <w:basedOn w:val="DefaultParagraphFont"/>
    <w:rsid w:val="009A0DE2"/>
  </w:style>
  <w:style w:type="character" w:customStyle="1" w:styleId="eop">
    <w:name w:val="eop"/>
    <w:basedOn w:val="DefaultParagraphFont"/>
    <w:rsid w:val="00BC5328"/>
  </w:style>
  <w:style w:type="paragraph" w:customStyle="1" w:styleId="paragraph">
    <w:name w:val="paragraph"/>
    <w:basedOn w:val="Normal"/>
    <w:rsid w:val="00625481"/>
    <w:pPr>
      <w:spacing w:before="100" w:beforeAutospacing="1" w:after="100" w:afterAutospacing="1"/>
    </w:pPr>
    <w:rPr>
      <w:rFonts w:ascii="Times New Roman" w:eastAsia="Times New Roman" w:hAnsi="Times New Roman" w:cs="Times New Roman"/>
      <w:sz w:val="24"/>
      <w:szCs w:val="24"/>
      <w:lang w:val="uk-UA" w:eastAsia="uk-UA"/>
    </w:rPr>
  </w:style>
  <w:style w:type="character" w:customStyle="1" w:styleId="Bodytext2">
    <w:name w:val="Body text (2)"/>
    <w:basedOn w:val="DefaultParagraphFont"/>
    <w:rsid w:val="006A0248"/>
    <w:rPr>
      <w:rFonts w:ascii="Arial" w:eastAsia="Arial" w:hAnsi="Arial" w:cs="Arial"/>
      <w:b/>
      <w:bCs/>
      <w:i w:val="0"/>
      <w:iCs w:val="0"/>
      <w:smallCaps w:val="0"/>
      <w:strike w:val="0"/>
      <w:color w:val="000000"/>
      <w:spacing w:val="0"/>
      <w:w w:val="100"/>
      <w:position w:val="0"/>
      <w:sz w:val="20"/>
      <w:szCs w:val="20"/>
      <w:u w:val="none"/>
      <w:lang w:val="uk-UA" w:eastAsia="uk-UA" w:bidi="uk-UA"/>
    </w:rPr>
  </w:style>
  <w:style w:type="character" w:customStyle="1" w:styleId="Bodytext29pt">
    <w:name w:val="Body text (2) + 9 pt"/>
    <w:aliases w:val="Not Bold"/>
    <w:basedOn w:val="DefaultParagraphFont"/>
    <w:rsid w:val="006A0248"/>
    <w:rPr>
      <w:rFonts w:ascii="Arial" w:eastAsia="Arial" w:hAnsi="Arial" w:cs="Arial"/>
      <w:b/>
      <w:bCs/>
      <w:i w:val="0"/>
      <w:iCs w:val="0"/>
      <w:smallCaps w:val="0"/>
      <w:strike w:val="0"/>
      <w:color w:val="000000"/>
      <w:spacing w:val="0"/>
      <w:w w:val="100"/>
      <w:position w:val="0"/>
      <w:sz w:val="18"/>
      <w:szCs w:val="18"/>
      <w:u w:val="none"/>
      <w:lang w:val="uk-UA" w:eastAsia="uk-UA" w:bidi="uk-UA"/>
    </w:rPr>
  </w:style>
  <w:style w:type="character" w:customStyle="1" w:styleId="1EinrckungZchn">
    <w:name w:val="1. Einrückung Zchn"/>
    <w:basedOn w:val="DefaultParagraphFont"/>
    <w:link w:val="1Einrckung"/>
    <w:rsid w:val="008968F3"/>
    <w:rPr>
      <w:rFonts w:ascii="Arial" w:hAnsi="Arial"/>
      <w:lang w:eastAsia="en-US"/>
    </w:rPr>
  </w:style>
  <w:style w:type="paragraph" w:customStyle="1" w:styleId="Aufzhlung">
    <w:name w:val="Aufzählung"/>
    <w:basedOn w:val="1Einrckung"/>
    <w:link w:val="AufzhlungZchn"/>
    <w:qFormat/>
    <w:rsid w:val="00CE3E3B"/>
    <w:pPr>
      <w:numPr>
        <w:numId w:val="17"/>
      </w:numPr>
      <w:tabs>
        <w:tab w:val="clear" w:pos="567"/>
        <w:tab w:val="left" w:pos="483"/>
      </w:tabs>
      <w:spacing w:before="240"/>
      <w:ind w:left="709" w:hanging="709"/>
    </w:pPr>
    <w:rPr>
      <w:rFonts w:eastAsia="Times New Roman" w:cs="Arial"/>
      <w:szCs w:val="20"/>
      <w:lang w:val="de-DE" w:eastAsia="de-DE"/>
    </w:rPr>
  </w:style>
  <w:style w:type="character" w:customStyle="1" w:styleId="AufzhlungZchn">
    <w:name w:val="Aufzählung Zchn"/>
    <w:basedOn w:val="1EinrckungZchn"/>
    <w:link w:val="Aufzhlung"/>
    <w:rsid w:val="00CE3E3B"/>
    <w:rPr>
      <w:rFonts w:ascii="Arial" w:eastAsia="Times New Roman" w:hAnsi="Arial" w:cs="Arial"/>
      <w:szCs w:val="20"/>
      <w:lang w:val="de-DE" w:eastAsia="de-DE"/>
    </w:rPr>
  </w:style>
  <w:style w:type="paragraph" w:customStyle="1" w:styleId="xmsonormal">
    <w:name w:val="x_msonormal"/>
    <w:basedOn w:val="Normal"/>
    <w:rsid w:val="00D43FAE"/>
    <w:pPr>
      <w:spacing w:after="0"/>
    </w:pPr>
    <w:rPr>
      <w:rFonts w:ascii="Aptos" w:hAnsi="Aptos" w:cs="Aptos"/>
      <w:sz w:val="24"/>
      <w:szCs w:val="24"/>
      <w:lang w:val="en-US"/>
    </w:rPr>
  </w:style>
  <w:style w:type="paragraph" w:customStyle="1" w:styleId="Standard1">
    <w:name w:val="Standard 1"/>
    <w:basedOn w:val="Normal"/>
    <w:link w:val="Standard1Zchn"/>
    <w:qFormat/>
    <w:rsid w:val="008E290D"/>
    <w:pPr>
      <w:spacing w:before="240"/>
    </w:pPr>
    <w:rPr>
      <w:lang w:val="de-DE"/>
    </w:rPr>
  </w:style>
  <w:style w:type="character" w:customStyle="1" w:styleId="Standard1Zchn">
    <w:name w:val="Standard 1 Zchn"/>
    <w:basedOn w:val="DefaultParagraphFont"/>
    <w:link w:val="Standard1"/>
    <w:rsid w:val="008E290D"/>
    <w:rPr>
      <w:rFonts w:ascii="Arial" w:hAnsi="Arial"/>
      <w:lang w:val="de-D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983458">
      <w:bodyDiv w:val="1"/>
      <w:marLeft w:val="0"/>
      <w:marRight w:val="0"/>
      <w:marTop w:val="0"/>
      <w:marBottom w:val="0"/>
      <w:divBdr>
        <w:top w:val="none" w:sz="0" w:space="0" w:color="auto"/>
        <w:left w:val="none" w:sz="0" w:space="0" w:color="auto"/>
        <w:bottom w:val="none" w:sz="0" w:space="0" w:color="auto"/>
        <w:right w:val="none" w:sz="0" w:space="0" w:color="auto"/>
      </w:divBdr>
    </w:div>
    <w:div w:id="142621765">
      <w:bodyDiv w:val="1"/>
      <w:marLeft w:val="0"/>
      <w:marRight w:val="0"/>
      <w:marTop w:val="0"/>
      <w:marBottom w:val="0"/>
      <w:divBdr>
        <w:top w:val="none" w:sz="0" w:space="0" w:color="auto"/>
        <w:left w:val="none" w:sz="0" w:space="0" w:color="auto"/>
        <w:bottom w:val="none" w:sz="0" w:space="0" w:color="auto"/>
        <w:right w:val="none" w:sz="0" w:space="0" w:color="auto"/>
      </w:divBdr>
    </w:div>
    <w:div w:id="198862157">
      <w:bodyDiv w:val="1"/>
      <w:marLeft w:val="0"/>
      <w:marRight w:val="0"/>
      <w:marTop w:val="0"/>
      <w:marBottom w:val="0"/>
      <w:divBdr>
        <w:top w:val="none" w:sz="0" w:space="0" w:color="auto"/>
        <w:left w:val="none" w:sz="0" w:space="0" w:color="auto"/>
        <w:bottom w:val="none" w:sz="0" w:space="0" w:color="auto"/>
        <w:right w:val="none" w:sz="0" w:space="0" w:color="auto"/>
      </w:divBdr>
    </w:div>
    <w:div w:id="206794183">
      <w:bodyDiv w:val="1"/>
      <w:marLeft w:val="0"/>
      <w:marRight w:val="0"/>
      <w:marTop w:val="0"/>
      <w:marBottom w:val="0"/>
      <w:divBdr>
        <w:top w:val="none" w:sz="0" w:space="0" w:color="auto"/>
        <w:left w:val="none" w:sz="0" w:space="0" w:color="auto"/>
        <w:bottom w:val="none" w:sz="0" w:space="0" w:color="auto"/>
        <w:right w:val="none" w:sz="0" w:space="0" w:color="auto"/>
      </w:divBdr>
    </w:div>
    <w:div w:id="243926207">
      <w:bodyDiv w:val="1"/>
      <w:marLeft w:val="0"/>
      <w:marRight w:val="0"/>
      <w:marTop w:val="0"/>
      <w:marBottom w:val="0"/>
      <w:divBdr>
        <w:top w:val="none" w:sz="0" w:space="0" w:color="auto"/>
        <w:left w:val="none" w:sz="0" w:space="0" w:color="auto"/>
        <w:bottom w:val="none" w:sz="0" w:space="0" w:color="auto"/>
        <w:right w:val="none" w:sz="0" w:space="0" w:color="auto"/>
      </w:divBdr>
    </w:div>
    <w:div w:id="254410909">
      <w:bodyDiv w:val="1"/>
      <w:marLeft w:val="0"/>
      <w:marRight w:val="0"/>
      <w:marTop w:val="0"/>
      <w:marBottom w:val="0"/>
      <w:divBdr>
        <w:top w:val="none" w:sz="0" w:space="0" w:color="auto"/>
        <w:left w:val="none" w:sz="0" w:space="0" w:color="auto"/>
        <w:bottom w:val="none" w:sz="0" w:space="0" w:color="auto"/>
        <w:right w:val="none" w:sz="0" w:space="0" w:color="auto"/>
      </w:divBdr>
    </w:div>
    <w:div w:id="341323355">
      <w:bodyDiv w:val="1"/>
      <w:marLeft w:val="0"/>
      <w:marRight w:val="0"/>
      <w:marTop w:val="0"/>
      <w:marBottom w:val="0"/>
      <w:divBdr>
        <w:top w:val="none" w:sz="0" w:space="0" w:color="auto"/>
        <w:left w:val="none" w:sz="0" w:space="0" w:color="auto"/>
        <w:bottom w:val="none" w:sz="0" w:space="0" w:color="auto"/>
        <w:right w:val="none" w:sz="0" w:space="0" w:color="auto"/>
      </w:divBdr>
    </w:div>
    <w:div w:id="384303859">
      <w:bodyDiv w:val="1"/>
      <w:marLeft w:val="0"/>
      <w:marRight w:val="0"/>
      <w:marTop w:val="0"/>
      <w:marBottom w:val="0"/>
      <w:divBdr>
        <w:top w:val="none" w:sz="0" w:space="0" w:color="auto"/>
        <w:left w:val="none" w:sz="0" w:space="0" w:color="auto"/>
        <w:bottom w:val="none" w:sz="0" w:space="0" w:color="auto"/>
        <w:right w:val="none" w:sz="0" w:space="0" w:color="auto"/>
      </w:divBdr>
      <w:divsChild>
        <w:div w:id="128020012">
          <w:marLeft w:val="0"/>
          <w:marRight w:val="0"/>
          <w:marTop w:val="0"/>
          <w:marBottom w:val="0"/>
          <w:divBdr>
            <w:top w:val="none" w:sz="0" w:space="0" w:color="auto"/>
            <w:left w:val="none" w:sz="0" w:space="0" w:color="auto"/>
            <w:bottom w:val="none" w:sz="0" w:space="0" w:color="auto"/>
            <w:right w:val="none" w:sz="0" w:space="0" w:color="auto"/>
          </w:divBdr>
        </w:div>
        <w:div w:id="1014962811">
          <w:marLeft w:val="0"/>
          <w:marRight w:val="0"/>
          <w:marTop w:val="0"/>
          <w:marBottom w:val="0"/>
          <w:divBdr>
            <w:top w:val="none" w:sz="0" w:space="0" w:color="auto"/>
            <w:left w:val="none" w:sz="0" w:space="0" w:color="auto"/>
            <w:bottom w:val="none" w:sz="0" w:space="0" w:color="auto"/>
            <w:right w:val="none" w:sz="0" w:space="0" w:color="auto"/>
          </w:divBdr>
        </w:div>
        <w:div w:id="1030226677">
          <w:marLeft w:val="0"/>
          <w:marRight w:val="0"/>
          <w:marTop w:val="0"/>
          <w:marBottom w:val="0"/>
          <w:divBdr>
            <w:top w:val="none" w:sz="0" w:space="0" w:color="auto"/>
            <w:left w:val="none" w:sz="0" w:space="0" w:color="auto"/>
            <w:bottom w:val="none" w:sz="0" w:space="0" w:color="auto"/>
            <w:right w:val="none" w:sz="0" w:space="0" w:color="auto"/>
          </w:divBdr>
        </w:div>
        <w:div w:id="1064524109">
          <w:marLeft w:val="0"/>
          <w:marRight w:val="0"/>
          <w:marTop w:val="0"/>
          <w:marBottom w:val="0"/>
          <w:divBdr>
            <w:top w:val="none" w:sz="0" w:space="0" w:color="auto"/>
            <w:left w:val="none" w:sz="0" w:space="0" w:color="auto"/>
            <w:bottom w:val="none" w:sz="0" w:space="0" w:color="auto"/>
            <w:right w:val="none" w:sz="0" w:space="0" w:color="auto"/>
          </w:divBdr>
        </w:div>
        <w:div w:id="1338726898">
          <w:marLeft w:val="0"/>
          <w:marRight w:val="0"/>
          <w:marTop w:val="0"/>
          <w:marBottom w:val="0"/>
          <w:divBdr>
            <w:top w:val="none" w:sz="0" w:space="0" w:color="auto"/>
            <w:left w:val="none" w:sz="0" w:space="0" w:color="auto"/>
            <w:bottom w:val="none" w:sz="0" w:space="0" w:color="auto"/>
            <w:right w:val="none" w:sz="0" w:space="0" w:color="auto"/>
          </w:divBdr>
        </w:div>
        <w:div w:id="2009744646">
          <w:marLeft w:val="0"/>
          <w:marRight w:val="0"/>
          <w:marTop w:val="0"/>
          <w:marBottom w:val="0"/>
          <w:divBdr>
            <w:top w:val="none" w:sz="0" w:space="0" w:color="auto"/>
            <w:left w:val="none" w:sz="0" w:space="0" w:color="auto"/>
            <w:bottom w:val="none" w:sz="0" w:space="0" w:color="auto"/>
            <w:right w:val="none" w:sz="0" w:space="0" w:color="auto"/>
          </w:divBdr>
        </w:div>
      </w:divsChild>
    </w:div>
    <w:div w:id="424083792">
      <w:bodyDiv w:val="1"/>
      <w:marLeft w:val="0"/>
      <w:marRight w:val="0"/>
      <w:marTop w:val="0"/>
      <w:marBottom w:val="0"/>
      <w:divBdr>
        <w:top w:val="none" w:sz="0" w:space="0" w:color="auto"/>
        <w:left w:val="none" w:sz="0" w:space="0" w:color="auto"/>
        <w:bottom w:val="none" w:sz="0" w:space="0" w:color="auto"/>
        <w:right w:val="none" w:sz="0" w:space="0" w:color="auto"/>
      </w:divBdr>
    </w:div>
    <w:div w:id="444078430">
      <w:bodyDiv w:val="1"/>
      <w:marLeft w:val="0"/>
      <w:marRight w:val="0"/>
      <w:marTop w:val="0"/>
      <w:marBottom w:val="0"/>
      <w:divBdr>
        <w:top w:val="none" w:sz="0" w:space="0" w:color="auto"/>
        <w:left w:val="none" w:sz="0" w:space="0" w:color="auto"/>
        <w:bottom w:val="none" w:sz="0" w:space="0" w:color="auto"/>
        <w:right w:val="none" w:sz="0" w:space="0" w:color="auto"/>
      </w:divBdr>
    </w:div>
    <w:div w:id="447745255">
      <w:bodyDiv w:val="1"/>
      <w:marLeft w:val="0"/>
      <w:marRight w:val="0"/>
      <w:marTop w:val="0"/>
      <w:marBottom w:val="0"/>
      <w:divBdr>
        <w:top w:val="none" w:sz="0" w:space="0" w:color="auto"/>
        <w:left w:val="none" w:sz="0" w:space="0" w:color="auto"/>
        <w:bottom w:val="none" w:sz="0" w:space="0" w:color="auto"/>
        <w:right w:val="none" w:sz="0" w:space="0" w:color="auto"/>
      </w:divBdr>
      <w:divsChild>
        <w:div w:id="1462917534">
          <w:marLeft w:val="0"/>
          <w:marRight w:val="0"/>
          <w:marTop w:val="0"/>
          <w:marBottom w:val="0"/>
          <w:divBdr>
            <w:top w:val="none" w:sz="0" w:space="0" w:color="auto"/>
            <w:left w:val="none" w:sz="0" w:space="0" w:color="auto"/>
            <w:bottom w:val="none" w:sz="0" w:space="0" w:color="auto"/>
            <w:right w:val="none" w:sz="0" w:space="0" w:color="auto"/>
          </w:divBdr>
          <w:divsChild>
            <w:div w:id="382943722">
              <w:marLeft w:val="0"/>
              <w:marRight w:val="0"/>
              <w:marTop w:val="0"/>
              <w:marBottom w:val="0"/>
              <w:divBdr>
                <w:top w:val="none" w:sz="0" w:space="0" w:color="auto"/>
                <w:left w:val="none" w:sz="0" w:space="0" w:color="auto"/>
                <w:bottom w:val="none" w:sz="0" w:space="0" w:color="auto"/>
                <w:right w:val="none" w:sz="0" w:space="0" w:color="auto"/>
              </w:divBdr>
              <w:divsChild>
                <w:div w:id="1680545057">
                  <w:marLeft w:val="0"/>
                  <w:marRight w:val="0"/>
                  <w:marTop w:val="0"/>
                  <w:marBottom w:val="0"/>
                  <w:divBdr>
                    <w:top w:val="none" w:sz="0" w:space="0" w:color="auto"/>
                    <w:left w:val="none" w:sz="0" w:space="0" w:color="auto"/>
                    <w:bottom w:val="none" w:sz="0" w:space="0" w:color="auto"/>
                    <w:right w:val="none" w:sz="0" w:space="0" w:color="auto"/>
                  </w:divBdr>
                  <w:divsChild>
                    <w:div w:id="1543244109">
                      <w:marLeft w:val="0"/>
                      <w:marRight w:val="0"/>
                      <w:marTop w:val="0"/>
                      <w:marBottom w:val="0"/>
                      <w:divBdr>
                        <w:top w:val="none" w:sz="0" w:space="0" w:color="auto"/>
                        <w:left w:val="none" w:sz="0" w:space="0" w:color="auto"/>
                        <w:bottom w:val="none" w:sz="0" w:space="0" w:color="auto"/>
                        <w:right w:val="none" w:sz="0" w:space="0" w:color="auto"/>
                      </w:divBdr>
                      <w:divsChild>
                        <w:div w:id="375741839">
                          <w:marLeft w:val="0"/>
                          <w:marRight w:val="0"/>
                          <w:marTop w:val="0"/>
                          <w:marBottom w:val="0"/>
                          <w:divBdr>
                            <w:top w:val="none" w:sz="0" w:space="0" w:color="auto"/>
                            <w:left w:val="none" w:sz="0" w:space="0" w:color="auto"/>
                            <w:bottom w:val="none" w:sz="0" w:space="0" w:color="auto"/>
                            <w:right w:val="none" w:sz="0" w:space="0" w:color="auto"/>
                          </w:divBdr>
                          <w:divsChild>
                            <w:div w:id="157969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60458229">
      <w:bodyDiv w:val="1"/>
      <w:marLeft w:val="0"/>
      <w:marRight w:val="0"/>
      <w:marTop w:val="0"/>
      <w:marBottom w:val="0"/>
      <w:divBdr>
        <w:top w:val="none" w:sz="0" w:space="0" w:color="auto"/>
        <w:left w:val="none" w:sz="0" w:space="0" w:color="auto"/>
        <w:bottom w:val="none" w:sz="0" w:space="0" w:color="auto"/>
        <w:right w:val="none" w:sz="0" w:space="0" w:color="auto"/>
      </w:divBdr>
    </w:div>
    <w:div w:id="505050915">
      <w:bodyDiv w:val="1"/>
      <w:marLeft w:val="0"/>
      <w:marRight w:val="0"/>
      <w:marTop w:val="0"/>
      <w:marBottom w:val="0"/>
      <w:divBdr>
        <w:top w:val="none" w:sz="0" w:space="0" w:color="auto"/>
        <w:left w:val="none" w:sz="0" w:space="0" w:color="auto"/>
        <w:bottom w:val="none" w:sz="0" w:space="0" w:color="auto"/>
        <w:right w:val="none" w:sz="0" w:space="0" w:color="auto"/>
      </w:divBdr>
    </w:div>
    <w:div w:id="544174434">
      <w:bodyDiv w:val="1"/>
      <w:marLeft w:val="0"/>
      <w:marRight w:val="0"/>
      <w:marTop w:val="0"/>
      <w:marBottom w:val="0"/>
      <w:divBdr>
        <w:top w:val="none" w:sz="0" w:space="0" w:color="auto"/>
        <w:left w:val="none" w:sz="0" w:space="0" w:color="auto"/>
        <w:bottom w:val="none" w:sz="0" w:space="0" w:color="auto"/>
        <w:right w:val="none" w:sz="0" w:space="0" w:color="auto"/>
      </w:divBdr>
      <w:divsChild>
        <w:div w:id="18745289">
          <w:marLeft w:val="0"/>
          <w:marRight w:val="0"/>
          <w:marTop w:val="0"/>
          <w:marBottom w:val="0"/>
          <w:divBdr>
            <w:top w:val="none" w:sz="0" w:space="0" w:color="auto"/>
            <w:left w:val="none" w:sz="0" w:space="0" w:color="auto"/>
            <w:bottom w:val="none" w:sz="0" w:space="0" w:color="auto"/>
            <w:right w:val="none" w:sz="0" w:space="0" w:color="auto"/>
          </w:divBdr>
          <w:divsChild>
            <w:div w:id="837423541">
              <w:marLeft w:val="0"/>
              <w:marRight w:val="0"/>
              <w:marTop w:val="0"/>
              <w:marBottom w:val="0"/>
              <w:divBdr>
                <w:top w:val="none" w:sz="0" w:space="0" w:color="auto"/>
                <w:left w:val="none" w:sz="0" w:space="0" w:color="auto"/>
                <w:bottom w:val="none" w:sz="0" w:space="0" w:color="auto"/>
                <w:right w:val="none" w:sz="0" w:space="0" w:color="auto"/>
              </w:divBdr>
            </w:div>
            <w:div w:id="1688285224">
              <w:marLeft w:val="0"/>
              <w:marRight w:val="0"/>
              <w:marTop w:val="0"/>
              <w:marBottom w:val="0"/>
              <w:divBdr>
                <w:top w:val="none" w:sz="0" w:space="0" w:color="auto"/>
                <w:left w:val="none" w:sz="0" w:space="0" w:color="auto"/>
                <w:bottom w:val="none" w:sz="0" w:space="0" w:color="auto"/>
                <w:right w:val="none" w:sz="0" w:space="0" w:color="auto"/>
              </w:divBdr>
            </w:div>
            <w:div w:id="2069835639">
              <w:marLeft w:val="0"/>
              <w:marRight w:val="0"/>
              <w:marTop w:val="0"/>
              <w:marBottom w:val="0"/>
              <w:divBdr>
                <w:top w:val="none" w:sz="0" w:space="0" w:color="auto"/>
                <w:left w:val="none" w:sz="0" w:space="0" w:color="auto"/>
                <w:bottom w:val="none" w:sz="0" w:space="0" w:color="auto"/>
                <w:right w:val="none" w:sz="0" w:space="0" w:color="auto"/>
              </w:divBdr>
            </w:div>
          </w:divsChild>
        </w:div>
        <w:div w:id="497618716">
          <w:marLeft w:val="0"/>
          <w:marRight w:val="0"/>
          <w:marTop w:val="0"/>
          <w:marBottom w:val="0"/>
          <w:divBdr>
            <w:top w:val="none" w:sz="0" w:space="0" w:color="auto"/>
            <w:left w:val="none" w:sz="0" w:space="0" w:color="auto"/>
            <w:bottom w:val="none" w:sz="0" w:space="0" w:color="auto"/>
            <w:right w:val="none" w:sz="0" w:space="0" w:color="auto"/>
          </w:divBdr>
          <w:divsChild>
            <w:div w:id="23680742">
              <w:marLeft w:val="0"/>
              <w:marRight w:val="0"/>
              <w:marTop w:val="0"/>
              <w:marBottom w:val="0"/>
              <w:divBdr>
                <w:top w:val="none" w:sz="0" w:space="0" w:color="auto"/>
                <w:left w:val="none" w:sz="0" w:space="0" w:color="auto"/>
                <w:bottom w:val="none" w:sz="0" w:space="0" w:color="auto"/>
                <w:right w:val="none" w:sz="0" w:space="0" w:color="auto"/>
              </w:divBdr>
            </w:div>
            <w:div w:id="236090679">
              <w:marLeft w:val="0"/>
              <w:marRight w:val="0"/>
              <w:marTop w:val="0"/>
              <w:marBottom w:val="0"/>
              <w:divBdr>
                <w:top w:val="none" w:sz="0" w:space="0" w:color="auto"/>
                <w:left w:val="none" w:sz="0" w:space="0" w:color="auto"/>
                <w:bottom w:val="none" w:sz="0" w:space="0" w:color="auto"/>
                <w:right w:val="none" w:sz="0" w:space="0" w:color="auto"/>
              </w:divBdr>
            </w:div>
            <w:div w:id="440612038">
              <w:marLeft w:val="0"/>
              <w:marRight w:val="0"/>
              <w:marTop w:val="0"/>
              <w:marBottom w:val="0"/>
              <w:divBdr>
                <w:top w:val="none" w:sz="0" w:space="0" w:color="auto"/>
                <w:left w:val="none" w:sz="0" w:space="0" w:color="auto"/>
                <w:bottom w:val="none" w:sz="0" w:space="0" w:color="auto"/>
                <w:right w:val="none" w:sz="0" w:space="0" w:color="auto"/>
              </w:divBdr>
            </w:div>
            <w:div w:id="969096757">
              <w:marLeft w:val="0"/>
              <w:marRight w:val="0"/>
              <w:marTop w:val="0"/>
              <w:marBottom w:val="0"/>
              <w:divBdr>
                <w:top w:val="none" w:sz="0" w:space="0" w:color="auto"/>
                <w:left w:val="none" w:sz="0" w:space="0" w:color="auto"/>
                <w:bottom w:val="none" w:sz="0" w:space="0" w:color="auto"/>
                <w:right w:val="none" w:sz="0" w:space="0" w:color="auto"/>
              </w:divBdr>
            </w:div>
            <w:div w:id="1363433693">
              <w:marLeft w:val="0"/>
              <w:marRight w:val="0"/>
              <w:marTop w:val="0"/>
              <w:marBottom w:val="0"/>
              <w:divBdr>
                <w:top w:val="none" w:sz="0" w:space="0" w:color="auto"/>
                <w:left w:val="none" w:sz="0" w:space="0" w:color="auto"/>
                <w:bottom w:val="none" w:sz="0" w:space="0" w:color="auto"/>
                <w:right w:val="none" w:sz="0" w:space="0" w:color="auto"/>
              </w:divBdr>
            </w:div>
            <w:div w:id="1585725798">
              <w:marLeft w:val="0"/>
              <w:marRight w:val="0"/>
              <w:marTop w:val="0"/>
              <w:marBottom w:val="0"/>
              <w:divBdr>
                <w:top w:val="none" w:sz="0" w:space="0" w:color="auto"/>
                <w:left w:val="none" w:sz="0" w:space="0" w:color="auto"/>
                <w:bottom w:val="none" w:sz="0" w:space="0" w:color="auto"/>
                <w:right w:val="none" w:sz="0" w:space="0" w:color="auto"/>
              </w:divBdr>
            </w:div>
            <w:div w:id="1646930207">
              <w:marLeft w:val="0"/>
              <w:marRight w:val="0"/>
              <w:marTop w:val="0"/>
              <w:marBottom w:val="0"/>
              <w:divBdr>
                <w:top w:val="none" w:sz="0" w:space="0" w:color="auto"/>
                <w:left w:val="none" w:sz="0" w:space="0" w:color="auto"/>
                <w:bottom w:val="none" w:sz="0" w:space="0" w:color="auto"/>
                <w:right w:val="none" w:sz="0" w:space="0" w:color="auto"/>
              </w:divBdr>
            </w:div>
            <w:div w:id="1705518615">
              <w:marLeft w:val="0"/>
              <w:marRight w:val="0"/>
              <w:marTop w:val="0"/>
              <w:marBottom w:val="0"/>
              <w:divBdr>
                <w:top w:val="none" w:sz="0" w:space="0" w:color="auto"/>
                <w:left w:val="none" w:sz="0" w:space="0" w:color="auto"/>
                <w:bottom w:val="none" w:sz="0" w:space="0" w:color="auto"/>
                <w:right w:val="none" w:sz="0" w:space="0" w:color="auto"/>
              </w:divBdr>
            </w:div>
            <w:div w:id="1922174545">
              <w:marLeft w:val="0"/>
              <w:marRight w:val="0"/>
              <w:marTop w:val="0"/>
              <w:marBottom w:val="0"/>
              <w:divBdr>
                <w:top w:val="none" w:sz="0" w:space="0" w:color="auto"/>
                <w:left w:val="none" w:sz="0" w:space="0" w:color="auto"/>
                <w:bottom w:val="none" w:sz="0" w:space="0" w:color="auto"/>
                <w:right w:val="none" w:sz="0" w:space="0" w:color="auto"/>
              </w:divBdr>
            </w:div>
          </w:divsChild>
        </w:div>
        <w:div w:id="651717178">
          <w:marLeft w:val="0"/>
          <w:marRight w:val="0"/>
          <w:marTop w:val="0"/>
          <w:marBottom w:val="0"/>
          <w:divBdr>
            <w:top w:val="none" w:sz="0" w:space="0" w:color="auto"/>
            <w:left w:val="none" w:sz="0" w:space="0" w:color="auto"/>
            <w:bottom w:val="none" w:sz="0" w:space="0" w:color="auto"/>
            <w:right w:val="none" w:sz="0" w:space="0" w:color="auto"/>
          </w:divBdr>
          <w:divsChild>
            <w:div w:id="291834985">
              <w:marLeft w:val="0"/>
              <w:marRight w:val="0"/>
              <w:marTop w:val="0"/>
              <w:marBottom w:val="0"/>
              <w:divBdr>
                <w:top w:val="none" w:sz="0" w:space="0" w:color="auto"/>
                <w:left w:val="none" w:sz="0" w:space="0" w:color="auto"/>
                <w:bottom w:val="none" w:sz="0" w:space="0" w:color="auto"/>
                <w:right w:val="none" w:sz="0" w:space="0" w:color="auto"/>
              </w:divBdr>
            </w:div>
            <w:div w:id="781608805">
              <w:marLeft w:val="0"/>
              <w:marRight w:val="0"/>
              <w:marTop w:val="0"/>
              <w:marBottom w:val="0"/>
              <w:divBdr>
                <w:top w:val="none" w:sz="0" w:space="0" w:color="auto"/>
                <w:left w:val="none" w:sz="0" w:space="0" w:color="auto"/>
                <w:bottom w:val="none" w:sz="0" w:space="0" w:color="auto"/>
                <w:right w:val="none" w:sz="0" w:space="0" w:color="auto"/>
              </w:divBdr>
            </w:div>
            <w:div w:id="873612121">
              <w:marLeft w:val="0"/>
              <w:marRight w:val="0"/>
              <w:marTop w:val="0"/>
              <w:marBottom w:val="0"/>
              <w:divBdr>
                <w:top w:val="none" w:sz="0" w:space="0" w:color="auto"/>
                <w:left w:val="none" w:sz="0" w:space="0" w:color="auto"/>
                <w:bottom w:val="none" w:sz="0" w:space="0" w:color="auto"/>
                <w:right w:val="none" w:sz="0" w:space="0" w:color="auto"/>
              </w:divBdr>
            </w:div>
            <w:div w:id="983004681">
              <w:marLeft w:val="0"/>
              <w:marRight w:val="0"/>
              <w:marTop w:val="0"/>
              <w:marBottom w:val="0"/>
              <w:divBdr>
                <w:top w:val="none" w:sz="0" w:space="0" w:color="auto"/>
                <w:left w:val="none" w:sz="0" w:space="0" w:color="auto"/>
                <w:bottom w:val="none" w:sz="0" w:space="0" w:color="auto"/>
                <w:right w:val="none" w:sz="0" w:space="0" w:color="auto"/>
              </w:divBdr>
            </w:div>
            <w:div w:id="1318847051">
              <w:marLeft w:val="0"/>
              <w:marRight w:val="0"/>
              <w:marTop w:val="0"/>
              <w:marBottom w:val="0"/>
              <w:divBdr>
                <w:top w:val="none" w:sz="0" w:space="0" w:color="auto"/>
                <w:left w:val="none" w:sz="0" w:space="0" w:color="auto"/>
                <w:bottom w:val="none" w:sz="0" w:space="0" w:color="auto"/>
                <w:right w:val="none" w:sz="0" w:space="0" w:color="auto"/>
              </w:divBdr>
            </w:div>
            <w:div w:id="1612400832">
              <w:marLeft w:val="0"/>
              <w:marRight w:val="0"/>
              <w:marTop w:val="0"/>
              <w:marBottom w:val="0"/>
              <w:divBdr>
                <w:top w:val="none" w:sz="0" w:space="0" w:color="auto"/>
                <w:left w:val="none" w:sz="0" w:space="0" w:color="auto"/>
                <w:bottom w:val="none" w:sz="0" w:space="0" w:color="auto"/>
                <w:right w:val="none" w:sz="0" w:space="0" w:color="auto"/>
              </w:divBdr>
            </w:div>
            <w:div w:id="2044866348">
              <w:marLeft w:val="0"/>
              <w:marRight w:val="0"/>
              <w:marTop w:val="0"/>
              <w:marBottom w:val="0"/>
              <w:divBdr>
                <w:top w:val="none" w:sz="0" w:space="0" w:color="auto"/>
                <w:left w:val="none" w:sz="0" w:space="0" w:color="auto"/>
                <w:bottom w:val="none" w:sz="0" w:space="0" w:color="auto"/>
                <w:right w:val="none" w:sz="0" w:space="0" w:color="auto"/>
              </w:divBdr>
            </w:div>
          </w:divsChild>
        </w:div>
        <w:div w:id="976034722">
          <w:marLeft w:val="0"/>
          <w:marRight w:val="0"/>
          <w:marTop w:val="0"/>
          <w:marBottom w:val="0"/>
          <w:divBdr>
            <w:top w:val="none" w:sz="0" w:space="0" w:color="auto"/>
            <w:left w:val="none" w:sz="0" w:space="0" w:color="auto"/>
            <w:bottom w:val="none" w:sz="0" w:space="0" w:color="auto"/>
            <w:right w:val="none" w:sz="0" w:space="0" w:color="auto"/>
          </w:divBdr>
          <w:divsChild>
            <w:div w:id="967902326">
              <w:marLeft w:val="0"/>
              <w:marRight w:val="0"/>
              <w:marTop w:val="0"/>
              <w:marBottom w:val="0"/>
              <w:divBdr>
                <w:top w:val="none" w:sz="0" w:space="0" w:color="auto"/>
                <w:left w:val="none" w:sz="0" w:space="0" w:color="auto"/>
                <w:bottom w:val="none" w:sz="0" w:space="0" w:color="auto"/>
                <w:right w:val="none" w:sz="0" w:space="0" w:color="auto"/>
              </w:divBdr>
            </w:div>
          </w:divsChild>
        </w:div>
        <w:div w:id="1572696118">
          <w:marLeft w:val="0"/>
          <w:marRight w:val="0"/>
          <w:marTop w:val="0"/>
          <w:marBottom w:val="0"/>
          <w:divBdr>
            <w:top w:val="none" w:sz="0" w:space="0" w:color="auto"/>
            <w:left w:val="none" w:sz="0" w:space="0" w:color="auto"/>
            <w:bottom w:val="none" w:sz="0" w:space="0" w:color="auto"/>
            <w:right w:val="none" w:sz="0" w:space="0" w:color="auto"/>
          </w:divBdr>
          <w:divsChild>
            <w:div w:id="365255906">
              <w:marLeft w:val="0"/>
              <w:marRight w:val="0"/>
              <w:marTop w:val="0"/>
              <w:marBottom w:val="0"/>
              <w:divBdr>
                <w:top w:val="none" w:sz="0" w:space="0" w:color="auto"/>
                <w:left w:val="none" w:sz="0" w:space="0" w:color="auto"/>
                <w:bottom w:val="none" w:sz="0" w:space="0" w:color="auto"/>
                <w:right w:val="none" w:sz="0" w:space="0" w:color="auto"/>
              </w:divBdr>
            </w:div>
          </w:divsChild>
        </w:div>
        <w:div w:id="1575358624">
          <w:marLeft w:val="0"/>
          <w:marRight w:val="0"/>
          <w:marTop w:val="0"/>
          <w:marBottom w:val="0"/>
          <w:divBdr>
            <w:top w:val="none" w:sz="0" w:space="0" w:color="auto"/>
            <w:left w:val="none" w:sz="0" w:space="0" w:color="auto"/>
            <w:bottom w:val="none" w:sz="0" w:space="0" w:color="auto"/>
            <w:right w:val="none" w:sz="0" w:space="0" w:color="auto"/>
          </w:divBdr>
          <w:divsChild>
            <w:div w:id="823547178">
              <w:marLeft w:val="0"/>
              <w:marRight w:val="0"/>
              <w:marTop w:val="0"/>
              <w:marBottom w:val="0"/>
              <w:divBdr>
                <w:top w:val="none" w:sz="0" w:space="0" w:color="auto"/>
                <w:left w:val="none" w:sz="0" w:space="0" w:color="auto"/>
                <w:bottom w:val="none" w:sz="0" w:space="0" w:color="auto"/>
                <w:right w:val="none" w:sz="0" w:space="0" w:color="auto"/>
              </w:divBdr>
            </w:div>
          </w:divsChild>
        </w:div>
        <w:div w:id="1693649698">
          <w:marLeft w:val="0"/>
          <w:marRight w:val="0"/>
          <w:marTop w:val="0"/>
          <w:marBottom w:val="0"/>
          <w:divBdr>
            <w:top w:val="none" w:sz="0" w:space="0" w:color="auto"/>
            <w:left w:val="none" w:sz="0" w:space="0" w:color="auto"/>
            <w:bottom w:val="none" w:sz="0" w:space="0" w:color="auto"/>
            <w:right w:val="none" w:sz="0" w:space="0" w:color="auto"/>
          </w:divBdr>
          <w:divsChild>
            <w:div w:id="27880918">
              <w:marLeft w:val="0"/>
              <w:marRight w:val="0"/>
              <w:marTop w:val="0"/>
              <w:marBottom w:val="0"/>
              <w:divBdr>
                <w:top w:val="none" w:sz="0" w:space="0" w:color="auto"/>
                <w:left w:val="none" w:sz="0" w:space="0" w:color="auto"/>
                <w:bottom w:val="none" w:sz="0" w:space="0" w:color="auto"/>
                <w:right w:val="none" w:sz="0" w:space="0" w:color="auto"/>
              </w:divBdr>
            </w:div>
            <w:div w:id="110980499">
              <w:marLeft w:val="0"/>
              <w:marRight w:val="0"/>
              <w:marTop w:val="0"/>
              <w:marBottom w:val="0"/>
              <w:divBdr>
                <w:top w:val="none" w:sz="0" w:space="0" w:color="auto"/>
                <w:left w:val="none" w:sz="0" w:space="0" w:color="auto"/>
                <w:bottom w:val="none" w:sz="0" w:space="0" w:color="auto"/>
                <w:right w:val="none" w:sz="0" w:space="0" w:color="auto"/>
              </w:divBdr>
            </w:div>
            <w:div w:id="173224387">
              <w:marLeft w:val="0"/>
              <w:marRight w:val="0"/>
              <w:marTop w:val="0"/>
              <w:marBottom w:val="0"/>
              <w:divBdr>
                <w:top w:val="none" w:sz="0" w:space="0" w:color="auto"/>
                <w:left w:val="none" w:sz="0" w:space="0" w:color="auto"/>
                <w:bottom w:val="none" w:sz="0" w:space="0" w:color="auto"/>
                <w:right w:val="none" w:sz="0" w:space="0" w:color="auto"/>
              </w:divBdr>
            </w:div>
            <w:div w:id="618681950">
              <w:marLeft w:val="0"/>
              <w:marRight w:val="0"/>
              <w:marTop w:val="0"/>
              <w:marBottom w:val="0"/>
              <w:divBdr>
                <w:top w:val="none" w:sz="0" w:space="0" w:color="auto"/>
                <w:left w:val="none" w:sz="0" w:space="0" w:color="auto"/>
                <w:bottom w:val="none" w:sz="0" w:space="0" w:color="auto"/>
                <w:right w:val="none" w:sz="0" w:space="0" w:color="auto"/>
              </w:divBdr>
            </w:div>
            <w:div w:id="675308047">
              <w:marLeft w:val="0"/>
              <w:marRight w:val="0"/>
              <w:marTop w:val="0"/>
              <w:marBottom w:val="0"/>
              <w:divBdr>
                <w:top w:val="none" w:sz="0" w:space="0" w:color="auto"/>
                <w:left w:val="none" w:sz="0" w:space="0" w:color="auto"/>
                <w:bottom w:val="none" w:sz="0" w:space="0" w:color="auto"/>
                <w:right w:val="none" w:sz="0" w:space="0" w:color="auto"/>
              </w:divBdr>
            </w:div>
            <w:div w:id="946084115">
              <w:marLeft w:val="0"/>
              <w:marRight w:val="0"/>
              <w:marTop w:val="0"/>
              <w:marBottom w:val="0"/>
              <w:divBdr>
                <w:top w:val="none" w:sz="0" w:space="0" w:color="auto"/>
                <w:left w:val="none" w:sz="0" w:space="0" w:color="auto"/>
                <w:bottom w:val="none" w:sz="0" w:space="0" w:color="auto"/>
                <w:right w:val="none" w:sz="0" w:space="0" w:color="auto"/>
              </w:divBdr>
            </w:div>
            <w:div w:id="946734197">
              <w:marLeft w:val="0"/>
              <w:marRight w:val="0"/>
              <w:marTop w:val="0"/>
              <w:marBottom w:val="0"/>
              <w:divBdr>
                <w:top w:val="none" w:sz="0" w:space="0" w:color="auto"/>
                <w:left w:val="none" w:sz="0" w:space="0" w:color="auto"/>
                <w:bottom w:val="none" w:sz="0" w:space="0" w:color="auto"/>
                <w:right w:val="none" w:sz="0" w:space="0" w:color="auto"/>
              </w:divBdr>
            </w:div>
            <w:div w:id="1445610637">
              <w:marLeft w:val="0"/>
              <w:marRight w:val="0"/>
              <w:marTop w:val="0"/>
              <w:marBottom w:val="0"/>
              <w:divBdr>
                <w:top w:val="none" w:sz="0" w:space="0" w:color="auto"/>
                <w:left w:val="none" w:sz="0" w:space="0" w:color="auto"/>
                <w:bottom w:val="none" w:sz="0" w:space="0" w:color="auto"/>
                <w:right w:val="none" w:sz="0" w:space="0" w:color="auto"/>
              </w:divBdr>
            </w:div>
            <w:div w:id="1485972523">
              <w:marLeft w:val="0"/>
              <w:marRight w:val="0"/>
              <w:marTop w:val="0"/>
              <w:marBottom w:val="0"/>
              <w:divBdr>
                <w:top w:val="none" w:sz="0" w:space="0" w:color="auto"/>
                <w:left w:val="none" w:sz="0" w:space="0" w:color="auto"/>
                <w:bottom w:val="none" w:sz="0" w:space="0" w:color="auto"/>
                <w:right w:val="none" w:sz="0" w:space="0" w:color="auto"/>
              </w:divBdr>
            </w:div>
            <w:div w:id="1535919131">
              <w:marLeft w:val="0"/>
              <w:marRight w:val="0"/>
              <w:marTop w:val="0"/>
              <w:marBottom w:val="0"/>
              <w:divBdr>
                <w:top w:val="none" w:sz="0" w:space="0" w:color="auto"/>
                <w:left w:val="none" w:sz="0" w:space="0" w:color="auto"/>
                <w:bottom w:val="none" w:sz="0" w:space="0" w:color="auto"/>
                <w:right w:val="none" w:sz="0" w:space="0" w:color="auto"/>
              </w:divBdr>
            </w:div>
          </w:divsChild>
        </w:div>
        <w:div w:id="1999263101">
          <w:marLeft w:val="0"/>
          <w:marRight w:val="0"/>
          <w:marTop w:val="0"/>
          <w:marBottom w:val="0"/>
          <w:divBdr>
            <w:top w:val="none" w:sz="0" w:space="0" w:color="auto"/>
            <w:left w:val="none" w:sz="0" w:space="0" w:color="auto"/>
            <w:bottom w:val="none" w:sz="0" w:space="0" w:color="auto"/>
            <w:right w:val="none" w:sz="0" w:space="0" w:color="auto"/>
          </w:divBdr>
          <w:divsChild>
            <w:div w:id="53509028">
              <w:marLeft w:val="0"/>
              <w:marRight w:val="0"/>
              <w:marTop w:val="0"/>
              <w:marBottom w:val="0"/>
              <w:divBdr>
                <w:top w:val="none" w:sz="0" w:space="0" w:color="auto"/>
                <w:left w:val="none" w:sz="0" w:space="0" w:color="auto"/>
                <w:bottom w:val="none" w:sz="0" w:space="0" w:color="auto"/>
                <w:right w:val="none" w:sz="0" w:space="0" w:color="auto"/>
              </w:divBdr>
            </w:div>
            <w:div w:id="98842794">
              <w:marLeft w:val="0"/>
              <w:marRight w:val="0"/>
              <w:marTop w:val="0"/>
              <w:marBottom w:val="0"/>
              <w:divBdr>
                <w:top w:val="none" w:sz="0" w:space="0" w:color="auto"/>
                <w:left w:val="none" w:sz="0" w:space="0" w:color="auto"/>
                <w:bottom w:val="none" w:sz="0" w:space="0" w:color="auto"/>
                <w:right w:val="none" w:sz="0" w:space="0" w:color="auto"/>
              </w:divBdr>
            </w:div>
            <w:div w:id="200437668">
              <w:marLeft w:val="0"/>
              <w:marRight w:val="0"/>
              <w:marTop w:val="0"/>
              <w:marBottom w:val="0"/>
              <w:divBdr>
                <w:top w:val="none" w:sz="0" w:space="0" w:color="auto"/>
                <w:left w:val="none" w:sz="0" w:space="0" w:color="auto"/>
                <w:bottom w:val="none" w:sz="0" w:space="0" w:color="auto"/>
                <w:right w:val="none" w:sz="0" w:space="0" w:color="auto"/>
              </w:divBdr>
            </w:div>
            <w:div w:id="247542030">
              <w:marLeft w:val="0"/>
              <w:marRight w:val="0"/>
              <w:marTop w:val="0"/>
              <w:marBottom w:val="0"/>
              <w:divBdr>
                <w:top w:val="none" w:sz="0" w:space="0" w:color="auto"/>
                <w:left w:val="none" w:sz="0" w:space="0" w:color="auto"/>
                <w:bottom w:val="none" w:sz="0" w:space="0" w:color="auto"/>
                <w:right w:val="none" w:sz="0" w:space="0" w:color="auto"/>
              </w:divBdr>
            </w:div>
            <w:div w:id="283123688">
              <w:marLeft w:val="0"/>
              <w:marRight w:val="0"/>
              <w:marTop w:val="0"/>
              <w:marBottom w:val="0"/>
              <w:divBdr>
                <w:top w:val="none" w:sz="0" w:space="0" w:color="auto"/>
                <w:left w:val="none" w:sz="0" w:space="0" w:color="auto"/>
                <w:bottom w:val="none" w:sz="0" w:space="0" w:color="auto"/>
                <w:right w:val="none" w:sz="0" w:space="0" w:color="auto"/>
              </w:divBdr>
            </w:div>
            <w:div w:id="422533555">
              <w:marLeft w:val="0"/>
              <w:marRight w:val="0"/>
              <w:marTop w:val="0"/>
              <w:marBottom w:val="0"/>
              <w:divBdr>
                <w:top w:val="none" w:sz="0" w:space="0" w:color="auto"/>
                <w:left w:val="none" w:sz="0" w:space="0" w:color="auto"/>
                <w:bottom w:val="none" w:sz="0" w:space="0" w:color="auto"/>
                <w:right w:val="none" w:sz="0" w:space="0" w:color="auto"/>
              </w:divBdr>
            </w:div>
            <w:div w:id="1979332318">
              <w:marLeft w:val="0"/>
              <w:marRight w:val="0"/>
              <w:marTop w:val="0"/>
              <w:marBottom w:val="0"/>
              <w:divBdr>
                <w:top w:val="none" w:sz="0" w:space="0" w:color="auto"/>
                <w:left w:val="none" w:sz="0" w:space="0" w:color="auto"/>
                <w:bottom w:val="none" w:sz="0" w:space="0" w:color="auto"/>
                <w:right w:val="none" w:sz="0" w:space="0" w:color="auto"/>
              </w:divBdr>
            </w:div>
            <w:div w:id="2034961989">
              <w:marLeft w:val="0"/>
              <w:marRight w:val="0"/>
              <w:marTop w:val="0"/>
              <w:marBottom w:val="0"/>
              <w:divBdr>
                <w:top w:val="none" w:sz="0" w:space="0" w:color="auto"/>
                <w:left w:val="none" w:sz="0" w:space="0" w:color="auto"/>
                <w:bottom w:val="none" w:sz="0" w:space="0" w:color="auto"/>
                <w:right w:val="none" w:sz="0" w:space="0" w:color="auto"/>
              </w:divBdr>
            </w:div>
            <w:div w:id="21031428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2041449">
      <w:bodyDiv w:val="1"/>
      <w:marLeft w:val="0"/>
      <w:marRight w:val="0"/>
      <w:marTop w:val="0"/>
      <w:marBottom w:val="0"/>
      <w:divBdr>
        <w:top w:val="none" w:sz="0" w:space="0" w:color="auto"/>
        <w:left w:val="none" w:sz="0" w:space="0" w:color="auto"/>
        <w:bottom w:val="none" w:sz="0" w:space="0" w:color="auto"/>
        <w:right w:val="none" w:sz="0" w:space="0" w:color="auto"/>
      </w:divBdr>
    </w:div>
    <w:div w:id="584656407">
      <w:bodyDiv w:val="1"/>
      <w:marLeft w:val="0"/>
      <w:marRight w:val="0"/>
      <w:marTop w:val="0"/>
      <w:marBottom w:val="0"/>
      <w:divBdr>
        <w:top w:val="none" w:sz="0" w:space="0" w:color="auto"/>
        <w:left w:val="none" w:sz="0" w:space="0" w:color="auto"/>
        <w:bottom w:val="none" w:sz="0" w:space="0" w:color="auto"/>
        <w:right w:val="none" w:sz="0" w:space="0" w:color="auto"/>
      </w:divBdr>
      <w:divsChild>
        <w:div w:id="307051438">
          <w:marLeft w:val="0"/>
          <w:marRight w:val="0"/>
          <w:marTop w:val="0"/>
          <w:marBottom w:val="0"/>
          <w:divBdr>
            <w:top w:val="none" w:sz="0" w:space="0" w:color="auto"/>
            <w:left w:val="none" w:sz="0" w:space="0" w:color="auto"/>
            <w:bottom w:val="none" w:sz="0" w:space="0" w:color="auto"/>
            <w:right w:val="none" w:sz="0" w:space="0" w:color="auto"/>
          </w:divBdr>
        </w:div>
        <w:div w:id="325598794">
          <w:marLeft w:val="0"/>
          <w:marRight w:val="0"/>
          <w:marTop w:val="0"/>
          <w:marBottom w:val="0"/>
          <w:divBdr>
            <w:top w:val="none" w:sz="0" w:space="0" w:color="auto"/>
            <w:left w:val="none" w:sz="0" w:space="0" w:color="auto"/>
            <w:bottom w:val="none" w:sz="0" w:space="0" w:color="auto"/>
            <w:right w:val="none" w:sz="0" w:space="0" w:color="auto"/>
          </w:divBdr>
        </w:div>
        <w:div w:id="788084784">
          <w:marLeft w:val="0"/>
          <w:marRight w:val="0"/>
          <w:marTop w:val="0"/>
          <w:marBottom w:val="0"/>
          <w:divBdr>
            <w:top w:val="none" w:sz="0" w:space="0" w:color="auto"/>
            <w:left w:val="none" w:sz="0" w:space="0" w:color="auto"/>
            <w:bottom w:val="none" w:sz="0" w:space="0" w:color="auto"/>
            <w:right w:val="none" w:sz="0" w:space="0" w:color="auto"/>
          </w:divBdr>
        </w:div>
        <w:div w:id="961032783">
          <w:marLeft w:val="0"/>
          <w:marRight w:val="0"/>
          <w:marTop w:val="0"/>
          <w:marBottom w:val="0"/>
          <w:divBdr>
            <w:top w:val="none" w:sz="0" w:space="0" w:color="auto"/>
            <w:left w:val="none" w:sz="0" w:space="0" w:color="auto"/>
            <w:bottom w:val="none" w:sz="0" w:space="0" w:color="auto"/>
            <w:right w:val="none" w:sz="0" w:space="0" w:color="auto"/>
          </w:divBdr>
        </w:div>
      </w:divsChild>
    </w:div>
    <w:div w:id="584921580">
      <w:bodyDiv w:val="1"/>
      <w:marLeft w:val="0"/>
      <w:marRight w:val="0"/>
      <w:marTop w:val="0"/>
      <w:marBottom w:val="0"/>
      <w:divBdr>
        <w:top w:val="none" w:sz="0" w:space="0" w:color="auto"/>
        <w:left w:val="none" w:sz="0" w:space="0" w:color="auto"/>
        <w:bottom w:val="none" w:sz="0" w:space="0" w:color="auto"/>
        <w:right w:val="none" w:sz="0" w:space="0" w:color="auto"/>
      </w:divBdr>
    </w:div>
    <w:div w:id="614825949">
      <w:bodyDiv w:val="1"/>
      <w:marLeft w:val="0"/>
      <w:marRight w:val="0"/>
      <w:marTop w:val="0"/>
      <w:marBottom w:val="0"/>
      <w:divBdr>
        <w:top w:val="none" w:sz="0" w:space="0" w:color="auto"/>
        <w:left w:val="none" w:sz="0" w:space="0" w:color="auto"/>
        <w:bottom w:val="none" w:sz="0" w:space="0" w:color="auto"/>
        <w:right w:val="none" w:sz="0" w:space="0" w:color="auto"/>
      </w:divBdr>
    </w:div>
    <w:div w:id="640307673">
      <w:bodyDiv w:val="1"/>
      <w:marLeft w:val="0"/>
      <w:marRight w:val="0"/>
      <w:marTop w:val="0"/>
      <w:marBottom w:val="0"/>
      <w:divBdr>
        <w:top w:val="none" w:sz="0" w:space="0" w:color="auto"/>
        <w:left w:val="none" w:sz="0" w:space="0" w:color="auto"/>
        <w:bottom w:val="none" w:sz="0" w:space="0" w:color="auto"/>
        <w:right w:val="none" w:sz="0" w:space="0" w:color="auto"/>
      </w:divBdr>
      <w:divsChild>
        <w:div w:id="1270502070">
          <w:marLeft w:val="0"/>
          <w:marRight w:val="0"/>
          <w:marTop w:val="0"/>
          <w:marBottom w:val="0"/>
          <w:divBdr>
            <w:top w:val="none" w:sz="0" w:space="0" w:color="auto"/>
            <w:left w:val="none" w:sz="0" w:space="0" w:color="auto"/>
            <w:bottom w:val="none" w:sz="0" w:space="0" w:color="auto"/>
            <w:right w:val="none" w:sz="0" w:space="0" w:color="auto"/>
          </w:divBdr>
          <w:divsChild>
            <w:div w:id="1100684719">
              <w:marLeft w:val="0"/>
              <w:marRight w:val="0"/>
              <w:marTop w:val="0"/>
              <w:marBottom w:val="0"/>
              <w:divBdr>
                <w:top w:val="none" w:sz="0" w:space="0" w:color="auto"/>
                <w:left w:val="none" w:sz="0" w:space="0" w:color="auto"/>
                <w:bottom w:val="none" w:sz="0" w:space="0" w:color="auto"/>
                <w:right w:val="none" w:sz="0" w:space="0" w:color="auto"/>
              </w:divBdr>
              <w:divsChild>
                <w:div w:id="433136727">
                  <w:marLeft w:val="0"/>
                  <w:marRight w:val="0"/>
                  <w:marTop w:val="0"/>
                  <w:marBottom w:val="0"/>
                  <w:divBdr>
                    <w:top w:val="none" w:sz="0" w:space="0" w:color="auto"/>
                    <w:left w:val="none" w:sz="0" w:space="0" w:color="auto"/>
                    <w:bottom w:val="none" w:sz="0" w:space="0" w:color="auto"/>
                    <w:right w:val="none" w:sz="0" w:space="0" w:color="auto"/>
                  </w:divBdr>
                  <w:divsChild>
                    <w:div w:id="1010793915">
                      <w:marLeft w:val="0"/>
                      <w:marRight w:val="0"/>
                      <w:marTop w:val="0"/>
                      <w:marBottom w:val="0"/>
                      <w:divBdr>
                        <w:top w:val="none" w:sz="0" w:space="0" w:color="auto"/>
                        <w:left w:val="none" w:sz="0" w:space="0" w:color="auto"/>
                        <w:bottom w:val="none" w:sz="0" w:space="0" w:color="auto"/>
                        <w:right w:val="none" w:sz="0" w:space="0" w:color="auto"/>
                      </w:divBdr>
                      <w:divsChild>
                        <w:div w:id="2117435276">
                          <w:marLeft w:val="0"/>
                          <w:marRight w:val="0"/>
                          <w:marTop w:val="0"/>
                          <w:marBottom w:val="0"/>
                          <w:divBdr>
                            <w:top w:val="none" w:sz="0" w:space="0" w:color="auto"/>
                            <w:left w:val="none" w:sz="0" w:space="0" w:color="auto"/>
                            <w:bottom w:val="none" w:sz="0" w:space="0" w:color="auto"/>
                            <w:right w:val="none" w:sz="0" w:space="0" w:color="auto"/>
                          </w:divBdr>
                          <w:divsChild>
                            <w:div w:id="19975669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23217196">
      <w:bodyDiv w:val="1"/>
      <w:marLeft w:val="0"/>
      <w:marRight w:val="0"/>
      <w:marTop w:val="0"/>
      <w:marBottom w:val="0"/>
      <w:divBdr>
        <w:top w:val="none" w:sz="0" w:space="0" w:color="auto"/>
        <w:left w:val="none" w:sz="0" w:space="0" w:color="auto"/>
        <w:bottom w:val="none" w:sz="0" w:space="0" w:color="auto"/>
        <w:right w:val="none" w:sz="0" w:space="0" w:color="auto"/>
      </w:divBdr>
      <w:divsChild>
        <w:div w:id="75128976">
          <w:marLeft w:val="0"/>
          <w:marRight w:val="0"/>
          <w:marTop w:val="0"/>
          <w:marBottom w:val="0"/>
          <w:divBdr>
            <w:top w:val="none" w:sz="0" w:space="0" w:color="auto"/>
            <w:left w:val="none" w:sz="0" w:space="0" w:color="auto"/>
            <w:bottom w:val="none" w:sz="0" w:space="0" w:color="auto"/>
            <w:right w:val="none" w:sz="0" w:space="0" w:color="auto"/>
          </w:divBdr>
        </w:div>
        <w:div w:id="238366206">
          <w:marLeft w:val="0"/>
          <w:marRight w:val="0"/>
          <w:marTop w:val="0"/>
          <w:marBottom w:val="0"/>
          <w:divBdr>
            <w:top w:val="none" w:sz="0" w:space="0" w:color="auto"/>
            <w:left w:val="none" w:sz="0" w:space="0" w:color="auto"/>
            <w:bottom w:val="none" w:sz="0" w:space="0" w:color="auto"/>
            <w:right w:val="none" w:sz="0" w:space="0" w:color="auto"/>
          </w:divBdr>
        </w:div>
        <w:div w:id="359209674">
          <w:marLeft w:val="0"/>
          <w:marRight w:val="0"/>
          <w:marTop w:val="0"/>
          <w:marBottom w:val="0"/>
          <w:divBdr>
            <w:top w:val="none" w:sz="0" w:space="0" w:color="auto"/>
            <w:left w:val="none" w:sz="0" w:space="0" w:color="auto"/>
            <w:bottom w:val="none" w:sz="0" w:space="0" w:color="auto"/>
            <w:right w:val="none" w:sz="0" w:space="0" w:color="auto"/>
          </w:divBdr>
        </w:div>
        <w:div w:id="772095545">
          <w:marLeft w:val="0"/>
          <w:marRight w:val="0"/>
          <w:marTop w:val="0"/>
          <w:marBottom w:val="0"/>
          <w:divBdr>
            <w:top w:val="none" w:sz="0" w:space="0" w:color="auto"/>
            <w:left w:val="none" w:sz="0" w:space="0" w:color="auto"/>
            <w:bottom w:val="none" w:sz="0" w:space="0" w:color="auto"/>
            <w:right w:val="none" w:sz="0" w:space="0" w:color="auto"/>
          </w:divBdr>
        </w:div>
        <w:div w:id="924728832">
          <w:marLeft w:val="0"/>
          <w:marRight w:val="0"/>
          <w:marTop w:val="0"/>
          <w:marBottom w:val="0"/>
          <w:divBdr>
            <w:top w:val="none" w:sz="0" w:space="0" w:color="auto"/>
            <w:left w:val="none" w:sz="0" w:space="0" w:color="auto"/>
            <w:bottom w:val="none" w:sz="0" w:space="0" w:color="auto"/>
            <w:right w:val="none" w:sz="0" w:space="0" w:color="auto"/>
          </w:divBdr>
        </w:div>
        <w:div w:id="995230550">
          <w:marLeft w:val="0"/>
          <w:marRight w:val="0"/>
          <w:marTop w:val="0"/>
          <w:marBottom w:val="0"/>
          <w:divBdr>
            <w:top w:val="none" w:sz="0" w:space="0" w:color="auto"/>
            <w:left w:val="none" w:sz="0" w:space="0" w:color="auto"/>
            <w:bottom w:val="none" w:sz="0" w:space="0" w:color="auto"/>
            <w:right w:val="none" w:sz="0" w:space="0" w:color="auto"/>
          </w:divBdr>
        </w:div>
        <w:div w:id="1448617209">
          <w:marLeft w:val="0"/>
          <w:marRight w:val="0"/>
          <w:marTop w:val="0"/>
          <w:marBottom w:val="0"/>
          <w:divBdr>
            <w:top w:val="none" w:sz="0" w:space="0" w:color="auto"/>
            <w:left w:val="none" w:sz="0" w:space="0" w:color="auto"/>
            <w:bottom w:val="none" w:sz="0" w:space="0" w:color="auto"/>
            <w:right w:val="none" w:sz="0" w:space="0" w:color="auto"/>
          </w:divBdr>
        </w:div>
        <w:div w:id="2057311051">
          <w:marLeft w:val="0"/>
          <w:marRight w:val="0"/>
          <w:marTop w:val="0"/>
          <w:marBottom w:val="0"/>
          <w:divBdr>
            <w:top w:val="none" w:sz="0" w:space="0" w:color="auto"/>
            <w:left w:val="none" w:sz="0" w:space="0" w:color="auto"/>
            <w:bottom w:val="none" w:sz="0" w:space="0" w:color="auto"/>
            <w:right w:val="none" w:sz="0" w:space="0" w:color="auto"/>
          </w:divBdr>
        </w:div>
      </w:divsChild>
    </w:div>
    <w:div w:id="736325320">
      <w:bodyDiv w:val="1"/>
      <w:marLeft w:val="0"/>
      <w:marRight w:val="0"/>
      <w:marTop w:val="0"/>
      <w:marBottom w:val="0"/>
      <w:divBdr>
        <w:top w:val="none" w:sz="0" w:space="0" w:color="auto"/>
        <w:left w:val="none" w:sz="0" w:space="0" w:color="auto"/>
        <w:bottom w:val="none" w:sz="0" w:space="0" w:color="auto"/>
        <w:right w:val="none" w:sz="0" w:space="0" w:color="auto"/>
      </w:divBdr>
    </w:div>
    <w:div w:id="736823028">
      <w:bodyDiv w:val="1"/>
      <w:marLeft w:val="0"/>
      <w:marRight w:val="0"/>
      <w:marTop w:val="0"/>
      <w:marBottom w:val="0"/>
      <w:divBdr>
        <w:top w:val="none" w:sz="0" w:space="0" w:color="auto"/>
        <w:left w:val="none" w:sz="0" w:space="0" w:color="auto"/>
        <w:bottom w:val="none" w:sz="0" w:space="0" w:color="auto"/>
        <w:right w:val="none" w:sz="0" w:space="0" w:color="auto"/>
      </w:divBdr>
      <w:divsChild>
        <w:div w:id="3676539">
          <w:marLeft w:val="0"/>
          <w:marRight w:val="0"/>
          <w:marTop w:val="0"/>
          <w:marBottom w:val="0"/>
          <w:divBdr>
            <w:top w:val="none" w:sz="0" w:space="0" w:color="auto"/>
            <w:left w:val="none" w:sz="0" w:space="0" w:color="auto"/>
            <w:bottom w:val="none" w:sz="0" w:space="0" w:color="auto"/>
            <w:right w:val="none" w:sz="0" w:space="0" w:color="auto"/>
          </w:divBdr>
          <w:divsChild>
            <w:div w:id="255334484">
              <w:marLeft w:val="0"/>
              <w:marRight w:val="0"/>
              <w:marTop w:val="0"/>
              <w:marBottom w:val="0"/>
              <w:divBdr>
                <w:top w:val="none" w:sz="0" w:space="0" w:color="auto"/>
                <w:left w:val="none" w:sz="0" w:space="0" w:color="auto"/>
                <w:bottom w:val="none" w:sz="0" w:space="0" w:color="auto"/>
                <w:right w:val="none" w:sz="0" w:space="0" w:color="auto"/>
              </w:divBdr>
            </w:div>
            <w:div w:id="652414140">
              <w:marLeft w:val="0"/>
              <w:marRight w:val="0"/>
              <w:marTop w:val="0"/>
              <w:marBottom w:val="0"/>
              <w:divBdr>
                <w:top w:val="none" w:sz="0" w:space="0" w:color="auto"/>
                <w:left w:val="none" w:sz="0" w:space="0" w:color="auto"/>
                <w:bottom w:val="none" w:sz="0" w:space="0" w:color="auto"/>
                <w:right w:val="none" w:sz="0" w:space="0" w:color="auto"/>
              </w:divBdr>
            </w:div>
            <w:div w:id="657463489">
              <w:marLeft w:val="0"/>
              <w:marRight w:val="0"/>
              <w:marTop w:val="0"/>
              <w:marBottom w:val="0"/>
              <w:divBdr>
                <w:top w:val="none" w:sz="0" w:space="0" w:color="auto"/>
                <w:left w:val="none" w:sz="0" w:space="0" w:color="auto"/>
                <w:bottom w:val="none" w:sz="0" w:space="0" w:color="auto"/>
                <w:right w:val="none" w:sz="0" w:space="0" w:color="auto"/>
              </w:divBdr>
            </w:div>
            <w:div w:id="1003976095">
              <w:marLeft w:val="0"/>
              <w:marRight w:val="0"/>
              <w:marTop w:val="0"/>
              <w:marBottom w:val="0"/>
              <w:divBdr>
                <w:top w:val="none" w:sz="0" w:space="0" w:color="auto"/>
                <w:left w:val="none" w:sz="0" w:space="0" w:color="auto"/>
                <w:bottom w:val="none" w:sz="0" w:space="0" w:color="auto"/>
                <w:right w:val="none" w:sz="0" w:space="0" w:color="auto"/>
              </w:divBdr>
            </w:div>
            <w:div w:id="1521509655">
              <w:marLeft w:val="0"/>
              <w:marRight w:val="0"/>
              <w:marTop w:val="0"/>
              <w:marBottom w:val="0"/>
              <w:divBdr>
                <w:top w:val="none" w:sz="0" w:space="0" w:color="auto"/>
                <w:left w:val="none" w:sz="0" w:space="0" w:color="auto"/>
                <w:bottom w:val="none" w:sz="0" w:space="0" w:color="auto"/>
                <w:right w:val="none" w:sz="0" w:space="0" w:color="auto"/>
              </w:divBdr>
            </w:div>
            <w:div w:id="1584489421">
              <w:marLeft w:val="0"/>
              <w:marRight w:val="0"/>
              <w:marTop w:val="0"/>
              <w:marBottom w:val="0"/>
              <w:divBdr>
                <w:top w:val="none" w:sz="0" w:space="0" w:color="auto"/>
                <w:left w:val="none" w:sz="0" w:space="0" w:color="auto"/>
                <w:bottom w:val="none" w:sz="0" w:space="0" w:color="auto"/>
                <w:right w:val="none" w:sz="0" w:space="0" w:color="auto"/>
              </w:divBdr>
            </w:div>
            <w:div w:id="1767529570">
              <w:marLeft w:val="0"/>
              <w:marRight w:val="0"/>
              <w:marTop w:val="0"/>
              <w:marBottom w:val="0"/>
              <w:divBdr>
                <w:top w:val="none" w:sz="0" w:space="0" w:color="auto"/>
                <w:left w:val="none" w:sz="0" w:space="0" w:color="auto"/>
                <w:bottom w:val="none" w:sz="0" w:space="0" w:color="auto"/>
                <w:right w:val="none" w:sz="0" w:space="0" w:color="auto"/>
              </w:divBdr>
            </w:div>
            <w:div w:id="2022008993">
              <w:marLeft w:val="0"/>
              <w:marRight w:val="0"/>
              <w:marTop w:val="0"/>
              <w:marBottom w:val="0"/>
              <w:divBdr>
                <w:top w:val="none" w:sz="0" w:space="0" w:color="auto"/>
                <w:left w:val="none" w:sz="0" w:space="0" w:color="auto"/>
                <w:bottom w:val="none" w:sz="0" w:space="0" w:color="auto"/>
                <w:right w:val="none" w:sz="0" w:space="0" w:color="auto"/>
              </w:divBdr>
            </w:div>
            <w:div w:id="2040739284">
              <w:marLeft w:val="0"/>
              <w:marRight w:val="0"/>
              <w:marTop w:val="0"/>
              <w:marBottom w:val="0"/>
              <w:divBdr>
                <w:top w:val="none" w:sz="0" w:space="0" w:color="auto"/>
                <w:left w:val="none" w:sz="0" w:space="0" w:color="auto"/>
                <w:bottom w:val="none" w:sz="0" w:space="0" w:color="auto"/>
                <w:right w:val="none" w:sz="0" w:space="0" w:color="auto"/>
              </w:divBdr>
            </w:div>
          </w:divsChild>
        </w:div>
        <w:div w:id="187185161">
          <w:marLeft w:val="0"/>
          <w:marRight w:val="0"/>
          <w:marTop w:val="0"/>
          <w:marBottom w:val="0"/>
          <w:divBdr>
            <w:top w:val="none" w:sz="0" w:space="0" w:color="auto"/>
            <w:left w:val="none" w:sz="0" w:space="0" w:color="auto"/>
            <w:bottom w:val="none" w:sz="0" w:space="0" w:color="auto"/>
            <w:right w:val="none" w:sz="0" w:space="0" w:color="auto"/>
          </w:divBdr>
          <w:divsChild>
            <w:div w:id="206576547">
              <w:marLeft w:val="0"/>
              <w:marRight w:val="0"/>
              <w:marTop w:val="0"/>
              <w:marBottom w:val="0"/>
              <w:divBdr>
                <w:top w:val="none" w:sz="0" w:space="0" w:color="auto"/>
                <w:left w:val="none" w:sz="0" w:space="0" w:color="auto"/>
                <w:bottom w:val="none" w:sz="0" w:space="0" w:color="auto"/>
                <w:right w:val="none" w:sz="0" w:space="0" w:color="auto"/>
              </w:divBdr>
            </w:div>
            <w:div w:id="708071468">
              <w:marLeft w:val="0"/>
              <w:marRight w:val="0"/>
              <w:marTop w:val="0"/>
              <w:marBottom w:val="0"/>
              <w:divBdr>
                <w:top w:val="none" w:sz="0" w:space="0" w:color="auto"/>
                <w:left w:val="none" w:sz="0" w:space="0" w:color="auto"/>
                <w:bottom w:val="none" w:sz="0" w:space="0" w:color="auto"/>
                <w:right w:val="none" w:sz="0" w:space="0" w:color="auto"/>
              </w:divBdr>
            </w:div>
            <w:div w:id="1430081044">
              <w:marLeft w:val="0"/>
              <w:marRight w:val="0"/>
              <w:marTop w:val="0"/>
              <w:marBottom w:val="0"/>
              <w:divBdr>
                <w:top w:val="none" w:sz="0" w:space="0" w:color="auto"/>
                <w:left w:val="none" w:sz="0" w:space="0" w:color="auto"/>
                <w:bottom w:val="none" w:sz="0" w:space="0" w:color="auto"/>
                <w:right w:val="none" w:sz="0" w:space="0" w:color="auto"/>
              </w:divBdr>
            </w:div>
            <w:div w:id="1470636145">
              <w:marLeft w:val="0"/>
              <w:marRight w:val="0"/>
              <w:marTop w:val="0"/>
              <w:marBottom w:val="0"/>
              <w:divBdr>
                <w:top w:val="none" w:sz="0" w:space="0" w:color="auto"/>
                <w:left w:val="none" w:sz="0" w:space="0" w:color="auto"/>
                <w:bottom w:val="none" w:sz="0" w:space="0" w:color="auto"/>
                <w:right w:val="none" w:sz="0" w:space="0" w:color="auto"/>
              </w:divBdr>
            </w:div>
            <w:div w:id="1567912527">
              <w:marLeft w:val="0"/>
              <w:marRight w:val="0"/>
              <w:marTop w:val="0"/>
              <w:marBottom w:val="0"/>
              <w:divBdr>
                <w:top w:val="none" w:sz="0" w:space="0" w:color="auto"/>
                <w:left w:val="none" w:sz="0" w:space="0" w:color="auto"/>
                <w:bottom w:val="none" w:sz="0" w:space="0" w:color="auto"/>
                <w:right w:val="none" w:sz="0" w:space="0" w:color="auto"/>
              </w:divBdr>
            </w:div>
            <w:div w:id="1712537051">
              <w:marLeft w:val="0"/>
              <w:marRight w:val="0"/>
              <w:marTop w:val="0"/>
              <w:marBottom w:val="0"/>
              <w:divBdr>
                <w:top w:val="none" w:sz="0" w:space="0" w:color="auto"/>
                <w:left w:val="none" w:sz="0" w:space="0" w:color="auto"/>
                <w:bottom w:val="none" w:sz="0" w:space="0" w:color="auto"/>
                <w:right w:val="none" w:sz="0" w:space="0" w:color="auto"/>
              </w:divBdr>
            </w:div>
            <w:div w:id="1991403828">
              <w:marLeft w:val="0"/>
              <w:marRight w:val="0"/>
              <w:marTop w:val="0"/>
              <w:marBottom w:val="0"/>
              <w:divBdr>
                <w:top w:val="none" w:sz="0" w:space="0" w:color="auto"/>
                <w:left w:val="none" w:sz="0" w:space="0" w:color="auto"/>
                <w:bottom w:val="none" w:sz="0" w:space="0" w:color="auto"/>
                <w:right w:val="none" w:sz="0" w:space="0" w:color="auto"/>
              </w:divBdr>
            </w:div>
          </w:divsChild>
        </w:div>
        <w:div w:id="305012670">
          <w:marLeft w:val="0"/>
          <w:marRight w:val="0"/>
          <w:marTop w:val="0"/>
          <w:marBottom w:val="0"/>
          <w:divBdr>
            <w:top w:val="none" w:sz="0" w:space="0" w:color="auto"/>
            <w:left w:val="none" w:sz="0" w:space="0" w:color="auto"/>
            <w:bottom w:val="none" w:sz="0" w:space="0" w:color="auto"/>
            <w:right w:val="none" w:sz="0" w:space="0" w:color="auto"/>
          </w:divBdr>
          <w:divsChild>
            <w:div w:id="1115905626">
              <w:marLeft w:val="0"/>
              <w:marRight w:val="0"/>
              <w:marTop w:val="0"/>
              <w:marBottom w:val="0"/>
              <w:divBdr>
                <w:top w:val="none" w:sz="0" w:space="0" w:color="auto"/>
                <w:left w:val="none" w:sz="0" w:space="0" w:color="auto"/>
                <w:bottom w:val="none" w:sz="0" w:space="0" w:color="auto"/>
                <w:right w:val="none" w:sz="0" w:space="0" w:color="auto"/>
              </w:divBdr>
            </w:div>
            <w:div w:id="1249005262">
              <w:marLeft w:val="0"/>
              <w:marRight w:val="0"/>
              <w:marTop w:val="0"/>
              <w:marBottom w:val="0"/>
              <w:divBdr>
                <w:top w:val="none" w:sz="0" w:space="0" w:color="auto"/>
                <w:left w:val="none" w:sz="0" w:space="0" w:color="auto"/>
                <w:bottom w:val="none" w:sz="0" w:space="0" w:color="auto"/>
                <w:right w:val="none" w:sz="0" w:space="0" w:color="auto"/>
              </w:divBdr>
            </w:div>
            <w:div w:id="1541242125">
              <w:marLeft w:val="0"/>
              <w:marRight w:val="0"/>
              <w:marTop w:val="0"/>
              <w:marBottom w:val="0"/>
              <w:divBdr>
                <w:top w:val="none" w:sz="0" w:space="0" w:color="auto"/>
                <w:left w:val="none" w:sz="0" w:space="0" w:color="auto"/>
                <w:bottom w:val="none" w:sz="0" w:space="0" w:color="auto"/>
                <w:right w:val="none" w:sz="0" w:space="0" w:color="auto"/>
              </w:divBdr>
            </w:div>
          </w:divsChild>
        </w:div>
        <w:div w:id="528183482">
          <w:marLeft w:val="0"/>
          <w:marRight w:val="0"/>
          <w:marTop w:val="0"/>
          <w:marBottom w:val="0"/>
          <w:divBdr>
            <w:top w:val="none" w:sz="0" w:space="0" w:color="auto"/>
            <w:left w:val="none" w:sz="0" w:space="0" w:color="auto"/>
            <w:bottom w:val="none" w:sz="0" w:space="0" w:color="auto"/>
            <w:right w:val="none" w:sz="0" w:space="0" w:color="auto"/>
          </w:divBdr>
          <w:divsChild>
            <w:div w:id="1409226861">
              <w:marLeft w:val="0"/>
              <w:marRight w:val="0"/>
              <w:marTop w:val="0"/>
              <w:marBottom w:val="0"/>
              <w:divBdr>
                <w:top w:val="none" w:sz="0" w:space="0" w:color="auto"/>
                <w:left w:val="none" w:sz="0" w:space="0" w:color="auto"/>
                <w:bottom w:val="none" w:sz="0" w:space="0" w:color="auto"/>
                <w:right w:val="none" w:sz="0" w:space="0" w:color="auto"/>
              </w:divBdr>
            </w:div>
          </w:divsChild>
        </w:div>
        <w:div w:id="636032110">
          <w:marLeft w:val="0"/>
          <w:marRight w:val="0"/>
          <w:marTop w:val="0"/>
          <w:marBottom w:val="0"/>
          <w:divBdr>
            <w:top w:val="none" w:sz="0" w:space="0" w:color="auto"/>
            <w:left w:val="none" w:sz="0" w:space="0" w:color="auto"/>
            <w:bottom w:val="none" w:sz="0" w:space="0" w:color="auto"/>
            <w:right w:val="none" w:sz="0" w:space="0" w:color="auto"/>
          </w:divBdr>
          <w:divsChild>
            <w:div w:id="55672008">
              <w:marLeft w:val="0"/>
              <w:marRight w:val="0"/>
              <w:marTop w:val="0"/>
              <w:marBottom w:val="0"/>
              <w:divBdr>
                <w:top w:val="none" w:sz="0" w:space="0" w:color="auto"/>
                <w:left w:val="none" w:sz="0" w:space="0" w:color="auto"/>
                <w:bottom w:val="none" w:sz="0" w:space="0" w:color="auto"/>
                <w:right w:val="none" w:sz="0" w:space="0" w:color="auto"/>
              </w:divBdr>
            </w:div>
          </w:divsChild>
        </w:div>
        <w:div w:id="1276870476">
          <w:marLeft w:val="0"/>
          <w:marRight w:val="0"/>
          <w:marTop w:val="0"/>
          <w:marBottom w:val="0"/>
          <w:divBdr>
            <w:top w:val="none" w:sz="0" w:space="0" w:color="auto"/>
            <w:left w:val="none" w:sz="0" w:space="0" w:color="auto"/>
            <w:bottom w:val="none" w:sz="0" w:space="0" w:color="auto"/>
            <w:right w:val="none" w:sz="0" w:space="0" w:color="auto"/>
          </w:divBdr>
          <w:divsChild>
            <w:div w:id="1057617">
              <w:marLeft w:val="0"/>
              <w:marRight w:val="0"/>
              <w:marTop w:val="0"/>
              <w:marBottom w:val="0"/>
              <w:divBdr>
                <w:top w:val="none" w:sz="0" w:space="0" w:color="auto"/>
                <w:left w:val="none" w:sz="0" w:space="0" w:color="auto"/>
                <w:bottom w:val="none" w:sz="0" w:space="0" w:color="auto"/>
                <w:right w:val="none" w:sz="0" w:space="0" w:color="auto"/>
              </w:divBdr>
            </w:div>
            <w:div w:id="199436626">
              <w:marLeft w:val="0"/>
              <w:marRight w:val="0"/>
              <w:marTop w:val="0"/>
              <w:marBottom w:val="0"/>
              <w:divBdr>
                <w:top w:val="none" w:sz="0" w:space="0" w:color="auto"/>
                <w:left w:val="none" w:sz="0" w:space="0" w:color="auto"/>
                <w:bottom w:val="none" w:sz="0" w:space="0" w:color="auto"/>
                <w:right w:val="none" w:sz="0" w:space="0" w:color="auto"/>
              </w:divBdr>
            </w:div>
            <w:div w:id="551968076">
              <w:marLeft w:val="0"/>
              <w:marRight w:val="0"/>
              <w:marTop w:val="0"/>
              <w:marBottom w:val="0"/>
              <w:divBdr>
                <w:top w:val="none" w:sz="0" w:space="0" w:color="auto"/>
                <w:left w:val="none" w:sz="0" w:space="0" w:color="auto"/>
                <w:bottom w:val="none" w:sz="0" w:space="0" w:color="auto"/>
                <w:right w:val="none" w:sz="0" w:space="0" w:color="auto"/>
              </w:divBdr>
            </w:div>
            <w:div w:id="1032532721">
              <w:marLeft w:val="0"/>
              <w:marRight w:val="0"/>
              <w:marTop w:val="0"/>
              <w:marBottom w:val="0"/>
              <w:divBdr>
                <w:top w:val="none" w:sz="0" w:space="0" w:color="auto"/>
                <w:left w:val="none" w:sz="0" w:space="0" w:color="auto"/>
                <w:bottom w:val="none" w:sz="0" w:space="0" w:color="auto"/>
                <w:right w:val="none" w:sz="0" w:space="0" w:color="auto"/>
              </w:divBdr>
            </w:div>
            <w:div w:id="1136289341">
              <w:marLeft w:val="0"/>
              <w:marRight w:val="0"/>
              <w:marTop w:val="0"/>
              <w:marBottom w:val="0"/>
              <w:divBdr>
                <w:top w:val="none" w:sz="0" w:space="0" w:color="auto"/>
                <w:left w:val="none" w:sz="0" w:space="0" w:color="auto"/>
                <w:bottom w:val="none" w:sz="0" w:space="0" w:color="auto"/>
                <w:right w:val="none" w:sz="0" w:space="0" w:color="auto"/>
              </w:divBdr>
            </w:div>
            <w:div w:id="1432822463">
              <w:marLeft w:val="0"/>
              <w:marRight w:val="0"/>
              <w:marTop w:val="0"/>
              <w:marBottom w:val="0"/>
              <w:divBdr>
                <w:top w:val="none" w:sz="0" w:space="0" w:color="auto"/>
                <w:left w:val="none" w:sz="0" w:space="0" w:color="auto"/>
                <w:bottom w:val="none" w:sz="0" w:space="0" w:color="auto"/>
                <w:right w:val="none" w:sz="0" w:space="0" w:color="auto"/>
              </w:divBdr>
            </w:div>
            <w:div w:id="1514418795">
              <w:marLeft w:val="0"/>
              <w:marRight w:val="0"/>
              <w:marTop w:val="0"/>
              <w:marBottom w:val="0"/>
              <w:divBdr>
                <w:top w:val="none" w:sz="0" w:space="0" w:color="auto"/>
                <w:left w:val="none" w:sz="0" w:space="0" w:color="auto"/>
                <w:bottom w:val="none" w:sz="0" w:space="0" w:color="auto"/>
                <w:right w:val="none" w:sz="0" w:space="0" w:color="auto"/>
              </w:divBdr>
            </w:div>
            <w:div w:id="2064720081">
              <w:marLeft w:val="0"/>
              <w:marRight w:val="0"/>
              <w:marTop w:val="0"/>
              <w:marBottom w:val="0"/>
              <w:divBdr>
                <w:top w:val="none" w:sz="0" w:space="0" w:color="auto"/>
                <w:left w:val="none" w:sz="0" w:space="0" w:color="auto"/>
                <w:bottom w:val="none" w:sz="0" w:space="0" w:color="auto"/>
                <w:right w:val="none" w:sz="0" w:space="0" w:color="auto"/>
              </w:divBdr>
            </w:div>
            <w:div w:id="2088725420">
              <w:marLeft w:val="0"/>
              <w:marRight w:val="0"/>
              <w:marTop w:val="0"/>
              <w:marBottom w:val="0"/>
              <w:divBdr>
                <w:top w:val="none" w:sz="0" w:space="0" w:color="auto"/>
                <w:left w:val="none" w:sz="0" w:space="0" w:color="auto"/>
                <w:bottom w:val="none" w:sz="0" w:space="0" w:color="auto"/>
                <w:right w:val="none" w:sz="0" w:space="0" w:color="auto"/>
              </w:divBdr>
            </w:div>
          </w:divsChild>
        </w:div>
        <w:div w:id="1929578913">
          <w:marLeft w:val="0"/>
          <w:marRight w:val="0"/>
          <w:marTop w:val="0"/>
          <w:marBottom w:val="0"/>
          <w:divBdr>
            <w:top w:val="none" w:sz="0" w:space="0" w:color="auto"/>
            <w:left w:val="none" w:sz="0" w:space="0" w:color="auto"/>
            <w:bottom w:val="none" w:sz="0" w:space="0" w:color="auto"/>
            <w:right w:val="none" w:sz="0" w:space="0" w:color="auto"/>
          </w:divBdr>
          <w:divsChild>
            <w:div w:id="1783379995">
              <w:marLeft w:val="0"/>
              <w:marRight w:val="0"/>
              <w:marTop w:val="0"/>
              <w:marBottom w:val="0"/>
              <w:divBdr>
                <w:top w:val="none" w:sz="0" w:space="0" w:color="auto"/>
                <w:left w:val="none" w:sz="0" w:space="0" w:color="auto"/>
                <w:bottom w:val="none" w:sz="0" w:space="0" w:color="auto"/>
                <w:right w:val="none" w:sz="0" w:space="0" w:color="auto"/>
              </w:divBdr>
            </w:div>
          </w:divsChild>
        </w:div>
        <w:div w:id="2033452128">
          <w:marLeft w:val="0"/>
          <w:marRight w:val="0"/>
          <w:marTop w:val="0"/>
          <w:marBottom w:val="0"/>
          <w:divBdr>
            <w:top w:val="none" w:sz="0" w:space="0" w:color="auto"/>
            <w:left w:val="none" w:sz="0" w:space="0" w:color="auto"/>
            <w:bottom w:val="none" w:sz="0" w:space="0" w:color="auto"/>
            <w:right w:val="none" w:sz="0" w:space="0" w:color="auto"/>
          </w:divBdr>
          <w:divsChild>
            <w:div w:id="287708701">
              <w:marLeft w:val="0"/>
              <w:marRight w:val="0"/>
              <w:marTop w:val="0"/>
              <w:marBottom w:val="0"/>
              <w:divBdr>
                <w:top w:val="none" w:sz="0" w:space="0" w:color="auto"/>
                <w:left w:val="none" w:sz="0" w:space="0" w:color="auto"/>
                <w:bottom w:val="none" w:sz="0" w:space="0" w:color="auto"/>
                <w:right w:val="none" w:sz="0" w:space="0" w:color="auto"/>
              </w:divBdr>
            </w:div>
            <w:div w:id="663626234">
              <w:marLeft w:val="0"/>
              <w:marRight w:val="0"/>
              <w:marTop w:val="0"/>
              <w:marBottom w:val="0"/>
              <w:divBdr>
                <w:top w:val="none" w:sz="0" w:space="0" w:color="auto"/>
                <w:left w:val="none" w:sz="0" w:space="0" w:color="auto"/>
                <w:bottom w:val="none" w:sz="0" w:space="0" w:color="auto"/>
                <w:right w:val="none" w:sz="0" w:space="0" w:color="auto"/>
              </w:divBdr>
            </w:div>
            <w:div w:id="1001617752">
              <w:marLeft w:val="0"/>
              <w:marRight w:val="0"/>
              <w:marTop w:val="0"/>
              <w:marBottom w:val="0"/>
              <w:divBdr>
                <w:top w:val="none" w:sz="0" w:space="0" w:color="auto"/>
                <w:left w:val="none" w:sz="0" w:space="0" w:color="auto"/>
                <w:bottom w:val="none" w:sz="0" w:space="0" w:color="auto"/>
                <w:right w:val="none" w:sz="0" w:space="0" w:color="auto"/>
              </w:divBdr>
            </w:div>
            <w:div w:id="1066798542">
              <w:marLeft w:val="0"/>
              <w:marRight w:val="0"/>
              <w:marTop w:val="0"/>
              <w:marBottom w:val="0"/>
              <w:divBdr>
                <w:top w:val="none" w:sz="0" w:space="0" w:color="auto"/>
                <w:left w:val="none" w:sz="0" w:space="0" w:color="auto"/>
                <w:bottom w:val="none" w:sz="0" w:space="0" w:color="auto"/>
                <w:right w:val="none" w:sz="0" w:space="0" w:color="auto"/>
              </w:divBdr>
            </w:div>
            <w:div w:id="1103644097">
              <w:marLeft w:val="0"/>
              <w:marRight w:val="0"/>
              <w:marTop w:val="0"/>
              <w:marBottom w:val="0"/>
              <w:divBdr>
                <w:top w:val="none" w:sz="0" w:space="0" w:color="auto"/>
                <w:left w:val="none" w:sz="0" w:space="0" w:color="auto"/>
                <w:bottom w:val="none" w:sz="0" w:space="0" w:color="auto"/>
                <w:right w:val="none" w:sz="0" w:space="0" w:color="auto"/>
              </w:divBdr>
            </w:div>
            <w:div w:id="1278678288">
              <w:marLeft w:val="0"/>
              <w:marRight w:val="0"/>
              <w:marTop w:val="0"/>
              <w:marBottom w:val="0"/>
              <w:divBdr>
                <w:top w:val="none" w:sz="0" w:space="0" w:color="auto"/>
                <w:left w:val="none" w:sz="0" w:space="0" w:color="auto"/>
                <w:bottom w:val="none" w:sz="0" w:space="0" w:color="auto"/>
                <w:right w:val="none" w:sz="0" w:space="0" w:color="auto"/>
              </w:divBdr>
            </w:div>
            <w:div w:id="1456561124">
              <w:marLeft w:val="0"/>
              <w:marRight w:val="0"/>
              <w:marTop w:val="0"/>
              <w:marBottom w:val="0"/>
              <w:divBdr>
                <w:top w:val="none" w:sz="0" w:space="0" w:color="auto"/>
                <w:left w:val="none" w:sz="0" w:space="0" w:color="auto"/>
                <w:bottom w:val="none" w:sz="0" w:space="0" w:color="auto"/>
                <w:right w:val="none" w:sz="0" w:space="0" w:color="auto"/>
              </w:divBdr>
            </w:div>
            <w:div w:id="1749691598">
              <w:marLeft w:val="0"/>
              <w:marRight w:val="0"/>
              <w:marTop w:val="0"/>
              <w:marBottom w:val="0"/>
              <w:divBdr>
                <w:top w:val="none" w:sz="0" w:space="0" w:color="auto"/>
                <w:left w:val="none" w:sz="0" w:space="0" w:color="auto"/>
                <w:bottom w:val="none" w:sz="0" w:space="0" w:color="auto"/>
                <w:right w:val="none" w:sz="0" w:space="0" w:color="auto"/>
              </w:divBdr>
            </w:div>
            <w:div w:id="1942226407">
              <w:marLeft w:val="0"/>
              <w:marRight w:val="0"/>
              <w:marTop w:val="0"/>
              <w:marBottom w:val="0"/>
              <w:divBdr>
                <w:top w:val="none" w:sz="0" w:space="0" w:color="auto"/>
                <w:left w:val="none" w:sz="0" w:space="0" w:color="auto"/>
                <w:bottom w:val="none" w:sz="0" w:space="0" w:color="auto"/>
                <w:right w:val="none" w:sz="0" w:space="0" w:color="auto"/>
              </w:divBdr>
            </w:div>
            <w:div w:id="19638777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7461351">
      <w:bodyDiv w:val="1"/>
      <w:marLeft w:val="0"/>
      <w:marRight w:val="0"/>
      <w:marTop w:val="0"/>
      <w:marBottom w:val="0"/>
      <w:divBdr>
        <w:top w:val="none" w:sz="0" w:space="0" w:color="auto"/>
        <w:left w:val="none" w:sz="0" w:space="0" w:color="auto"/>
        <w:bottom w:val="none" w:sz="0" w:space="0" w:color="auto"/>
        <w:right w:val="none" w:sz="0" w:space="0" w:color="auto"/>
      </w:divBdr>
      <w:divsChild>
        <w:div w:id="91708444">
          <w:marLeft w:val="0"/>
          <w:marRight w:val="0"/>
          <w:marTop w:val="0"/>
          <w:marBottom w:val="0"/>
          <w:divBdr>
            <w:top w:val="none" w:sz="0" w:space="0" w:color="auto"/>
            <w:left w:val="none" w:sz="0" w:space="0" w:color="auto"/>
            <w:bottom w:val="none" w:sz="0" w:space="0" w:color="auto"/>
            <w:right w:val="none" w:sz="0" w:space="0" w:color="auto"/>
          </w:divBdr>
        </w:div>
        <w:div w:id="1244755005">
          <w:marLeft w:val="0"/>
          <w:marRight w:val="0"/>
          <w:marTop w:val="0"/>
          <w:marBottom w:val="0"/>
          <w:divBdr>
            <w:top w:val="none" w:sz="0" w:space="0" w:color="auto"/>
            <w:left w:val="none" w:sz="0" w:space="0" w:color="auto"/>
            <w:bottom w:val="none" w:sz="0" w:space="0" w:color="auto"/>
            <w:right w:val="none" w:sz="0" w:space="0" w:color="auto"/>
          </w:divBdr>
        </w:div>
        <w:div w:id="1348172600">
          <w:marLeft w:val="0"/>
          <w:marRight w:val="0"/>
          <w:marTop w:val="0"/>
          <w:marBottom w:val="0"/>
          <w:divBdr>
            <w:top w:val="none" w:sz="0" w:space="0" w:color="auto"/>
            <w:left w:val="none" w:sz="0" w:space="0" w:color="auto"/>
            <w:bottom w:val="none" w:sz="0" w:space="0" w:color="auto"/>
            <w:right w:val="none" w:sz="0" w:space="0" w:color="auto"/>
          </w:divBdr>
        </w:div>
      </w:divsChild>
    </w:div>
    <w:div w:id="880508828">
      <w:bodyDiv w:val="1"/>
      <w:marLeft w:val="0"/>
      <w:marRight w:val="0"/>
      <w:marTop w:val="0"/>
      <w:marBottom w:val="0"/>
      <w:divBdr>
        <w:top w:val="none" w:sz="0" w:space="0" w:color="auto"/>
        <w:left w:val="none" w:sz="0" w:space="0" w:color="auto"/>
        <w:bottom w:val="none" w:sz="0" w:space="0" w:color="auto"/>
        <w:right w:val="none" w:sz="0" w:space="0" w:color="auto"/>
      </w:divBdr>
    </w:div>
    <w:div w:id="881406755">
      <w:bodyDiv w:val="1"/>
      <w:marLeft w:val="0"/>
      <w:marRight w:val="0"/>
      <w:marTop w:val="0"/>
      <w:marBottom w:val="0"/>
      <w:divBdr>
        <w:top w:val="none" w:sz="0" w:space="0" w:color="auto"/>
        <w:left w:val="none" w:sz="0" w:space="0" w:color="auto"/>
        <w:bottom w:val="none" w:sz="0" w:space="0" w:color="auto"/>
        <w:right w:val="none" w:sz="0" w:space="0" w:color="auto"/>
      </w:divBdr>
    </w:div>
    <w:div w:id="904412062">
      <w:bodyDiv w:val="1"/>
      <w:marLeft w:val="0"/>
      <w:marRight w:val="0"/>
      <w:marTop w:val="0"/>
      <w:marBottom w:val="0"/>
      <w:divBdr>
        <w:top w:val="none" w:sz="0" w:space="0" w:color="auto"/>
        <w:left w:val="none" w:sz="0" w:space="0" w:color="auto"/>
        <w:bottom w:val="none" w:sz="0" w:space="0" w:color="auto"/>
        <w:right w:val="none" w:sz="0" w:space="0" w:color="auto"/>
      </w:divBdr>
    </w:div>
    <w:div w:id="907809528">
      <w:bodyDiv w:val="1"/>
      <w:marLeft w:val="0"/>
      <w:marRight w:val="0"/>
      <w:marTop w:val="0"/>
      <w:marBottom w:val="0"/>
      <w:divBdr>
        <w:top w:val="none" w:sz="0" w:space="0" w:color="auto"/>
        <w:left w:val="none" w:sz="0" w:space="0" w:color="auto"/>
        <w:bottom w:val="none" w:sz="0" w:space="0" w:color="auto"/>
        <w:right w:val="none" w:sz="0" w:space="0" w:color="auto"/>
      </w:divBdr>
    </w:div>
    <w:div w:id="941643192">
      <w:bodyDiv w:val="1"/>
      <w:marLeft w:val="0"/>
      <w:marRight w:val="0"/>
      <w:marTop w:val="0"/>
      <w:marBottom w:val="0"/>
      <w:divBdr>
        <w:top w:val="none" w:sz="0" w:space="0" w:color="auto"/>
        <w:left w:val="none" w:sz="0" w:space="0" w:color="auto"/>
        <w:bottom w:val="none" w:sz="0" w:space="0" w:color="auto"/>
        <w:right w:val="none" w:sz="0" w:space="0" w:color="auto"/>
      </w:divBdr>
      <w:divsChild>
        <w:div w:id="813063860">
          <w:marLeft w:val="0"/>
          <w:marRight w:val="0"/>
          <w:marTop w:val="0"/>
          <w:marBottom w:val="0"/>
          <w:divBdr>
            <w:top w:val="none" w:sz="0" w:space="0" w:color="auto"/>
            <w:left w:val="none" w:sz="0" w:space="0" w:color="auto"/>
            <w:bottom w:val="none" w:sz="0" w:space="0" w:color="auto"/>
            <w:right w:val="none" w:sz="0" w:space="0" w:color="auto"/>
          </w:divBdr>
          <w:divsChild>
            <w:div w:id="2061785889">
              <w:marLeft w:val="0"/>
              <w:marRight w:val="0"/>
              <w:marTop w:val="0"/>
              <w:marBottom w:val="0"/>
              <w:divBdr>
                <w:top w:val="none" w:sz="0" w:space="0" w:color="auto"/>
                <w:left w:val="none" w:sz="0" w:space="0" w:color="auto"/>
                <w:bottom w:val="none" w:sz="0" w:space="0" w:color="auto"/>
                <w:right w:val="none" w:sz="0" w:space="0" w:color="auto"/>
              </w:divBdr>
            </w:div>
          </w:divsChild>
        </w:div>
        <w:div w:id="1015809464">
          <w:marLeft w:val="0"/>
          <w:marRight w:val="0"/>
          <w:marTop w:val="0"/>
          <w:marBottom w:val="0"/>
          <w:divBdr>
            <w:top w:val="none" w:sz="0" w:space="0" w:color="auto"/>
            <w:left w:val="none" w:sz="0" w:space="0" w:color="auto"/>
            <w:bottom w:val="none" w:sz="0" w:space="0" w:color="auto"/>
            <w:right w:val="none" w:sz="0" w:space="0" w:color="auto"/>
          </w:divBdr>
          <w:divsChild>
            <w:div w:id="158229329">
              <w:marLeft w:val="0"/>
              <w:marRight w:val="0"/>
              <w:marTop w:val="0"/>
              <w:marBottom w:val="0"/>
              <w:divBdr>
                <w:top w:val="none" w:sz="0" w:space="0" w:color="auto"/>
                <w:left w:val="none" w:sz="0" w:space="0" w:color="auto"/>
                <w:bottom w:val="none" w:sz="0" w:space="0" w:color="auto"/>
                <w:right w:val="none" w:sz="0" w:space="0" w:color="auto"/>
              </w:divBdr>
            </w:div>
          </w:divsChild>
        </w:div>
        <w:div w:id="1307468119">
          <w:marLeft w:val="0"/>
          <w:marRight w:val="0"/>
          <w:marTop w:val="0"/>
          <w:marBottom w:val="0"/>
          <w:divBdr>
            <w:top w:val="none" w:sz="0" w:space="0" w:color="auto"/>
            <w:left w:val="none" w:sz="0" w:space="0" w:color="auto"/>
            <w:bottom w:val="none" w:sz="0" w:space="0" w:color="auto"/>
            <w:right w:val="none" w:sz="0" w:space="0" w:color="auto"/>
          </w:divBdr>
          <w:divsChild>
            <w:div w:id="180820679">
              <w:marLeft w:val="0"/>
              <w:marRight w:val="0"/>
              <w:marTop w:val="0"/>
              <w:marBottom w:val="0"/>
              <w:divBdr>
                <w:top w:val="none" w:sz="0" w:space="0" w:color="auto"/>
                <w:left w:val="none" w:sz="0" w:space="0" w:color="auto"/>
                <w:bottom w:val="none" w:sz="0" w:space="0" w:color="auto"/>
                <w:right w:val="none" w:sz="0" w:space="0" w:color="auto"/>
              </w:divBdr>
            </w:div>
            <w:div w:id="521014547">
              <w:marLeft w:val="0"/>
              <w:marRight w:val="0"/>
              <w:marTop w:val="0"/>
              <w:marBottom w:val="0"/>
              <w:divBdr>
                <w:top w:val="none" w:sz="0" w:space="0" w:color="auto"/>
                <w:left w:val="none" w:sz="0" w:space="0" w:color="auto"/>
                <w:bottom w:val="none" w:sz="0" w:space="0" w:color="auto"/>
                <w:right w:val="none" w:sz="0" w:space="0" w:color="auto"/>
              </w:divBdr>
            </w:div>
            <w:div w:id="530723916">
              <w:marLeft w:val="0"/>
              <w:marRight w:val="0"/>
              <w:marTop w:val="0"/>
              <w:marBottom w:val="0"/>
              <w:divBdr>
                <w:top w:val="none" w:sz="0" w:space="0" w:color="auto"/>
                <w:left w:val="none" w:sz="0" w:space="0" w:color="auto"/>
                <w:bottom w:val="none" w:sz="0" w:space="0" w:color="auto"/>
                <w:right w:val="none" w:sz="0" w:space="0" w:color="auto"/>
              </w:divBdr>
            </w:div>
            <w:div w:id="671296027">
              <w:marLeft w:val="0"/>
              <w:marRight w:val="0"/>
              <w:marTop w:val="0"/>
              <w:marBottom w:val="0"/>
              <w:divBdr>
                <w:top w:val="none" w:sz="0" w:space="0" w:color="auto"/>
                <w:left w:val="none" w:sz="0" w:space="0" w:color="auto"/>
                <w:bottom w:val="none" w:sz="0" w:space="0" w:color="auto"/>
                <w:right w:val="none" w:sz="0" w:space="0" w:color="auto"/>
              </w:divBdr>
            </w:div>
            <w:div w:id="1048728813">
              <w:marLeft w:val="0"/>
              <w:marRight w:val="0"/>
              <w:marTop w:val="0"/>
              <w:marBottom w:val="0"/>
              <w:divBdr>
                <w:top w:val="none" w:sz="0" w:space="0" w:color="auto"/>
                <w:left w:val="none" w:sz="0" w:space="0" w:color="auto"/>
                <w:bottom w:val="none" w:sz="0" w:space="0" w:color="auto"/>
                <w:right w:val="none" w:sz="0" w:space="0" w:color="auto"/>
              </w:divBdr>
            </w:div>
            <w:div w:id="1167136052">
              <w:marLeft w:val="0"/>
              <w:marRight w:val="0"/>
              <w:marTop w:val="0"/>
              <w:marBottom w:val="0"/>
              <w:divBdr>
                <w:top w:val="none" w:sz="0" w:space="0" w:color="auto"/>
                <w:left w:val="none" w:sz="0" w:space="0" w:color="auto"/>
                <w:bottom w:val="none" w:sz="0" w:space="0" w:color="auto"/>
                <w:right w:val="none" w:sz="0" w:space="0" w:color="auto"/>
              </w:divBdr>
            </w:div>
            <w:div w:id="1588612334">
              <w:marLeft w:val="0"/>
              <w:marRight w:val="0"/>
              <w:marTop w:val="0"/>
              <w:marBottom w:val="0"/>
              <w:divBdr>
                <w:top w:val="none" w:sz="0" w:space="0" w:color="auto"/>
                <w:left w:val="none" w:sz="0" w:space="0" w:color="auto"/>
                <w:bottom w:val="none" w:sz="0" w:space="0" w:color="auto"/>
                <w:right w:val="none" w:sz="0" w:space="0" w:color="auto"/>
              </w:divBdr>
            </w:div>
            <w:div w:id="1822696546">
              <w:marLeft w:val="0"/>
              <w:marRight w:val="0"/>
              <w:marTop w:val="0"/>
              <w:marBottom w:val="0"/>
              <w:divBdr>
                <w:top w:val="none" w:sz="0" w:space="0" w:color="auto"/>
                <w:left w:val="none" w:sz="0" w:space="0" w:color="auto"/>
                <w:bottom w:val="none" w:sz="0" w:space="0" w:color="auto"/>
                <w:right w:val="none" w:sz="0" w:space="0" w:color="auto"/>
              </w:divBdr>
            </w:div>
            <w:div w:id="2016421451">
              <w:marLeft w:val="0"/>
              <w:marRight w:val="0"/>
              <w:marTop w:val="0"/>
              <w:marBottom w:val="0"/>
              <w:divBdr>
                <w:top w:val="none" w:sz="0" w:space="0" w:color="auto"/>
                <w:left w:val="none" w:sz="0" w:space="0" w:color="auto"/>
                <w:bottom w:val="none" w:sz="0" w:space="0" w:color="auto"/>
                <w:right w:val="none" w:sz="0" w:space="0" w:color="auto"/>
              </w:divBdr>
            </w:div>
          </w:divsChild>
        </w:div>
        <w:div w:id="1461074264">
          <w:marLeft w:val="0"/>
          <w:marRight w:val="0"/>
          <w:marTop w:val="0"/>
          <w:marBottom w:val="0"/>
          <w:divBdr>
            <w:top w:val="none" w:sz="0" w:space="0" w:color="auto"/>
            <w:left w:val="none" w:sz="0" w:space="0" w:color="auto"/>
            <w:bottom w:val="none" w:sz="0" w:space="0" w:color="auto"/>
            <w:right w:val="none" w:sz="0" w:space="0" w:color="auto"/>
          </w:divBdr>
          <w:divsChild>
            <w:div w:id="2118862582">
              <w:marLeft w:val="0"/>
              <w:marRight w:val="0"/>
              <w:marTop w:val="0"/>
              <w:marBottom w:val="0"/>
              <w:divBdr>
                <w:top w:val="none" w:sz="0" w:space="0" w:color="auto"/>
                <w:left w:val="none" w:sz="0" w:space="0" w:color="auto"/>
                <w:bottom w:val="none" w:sz="0" w:space="0" w:color="auto"/>
                <w:right w:val="none" w:sz="0" w:space="0" w:color="auto"/>
              </w:divBdr>
            </w:div>
          </w:divsChild>
        </w:div>
        <w:div w:id="1517692481">
          <w:marLeft w:val="0"/>
          <w:marRight w:val="0"/>
          <w:marTop w:val="0"/>
          <w:marBottom w:val="0"/>
          <w:divBdr>
            <w:top w:val="none" w:sz="0" w:space="0" w:color="auto"/>
            <w:left w:val="none" w:sz="0" w:space="0" w:color="auto"/>
            <w:bottom w:val="none" w:sz="0" w:space="0" w:color="auto"/>
            <w:right w:val="none" w:sz="0" w:space="0" w:color="auto"/>
          </w:divBdr>
          <w:divsChild>
            <w:div w:id="22753909">
              <w:marLeft w:val="0"/>
              <w:marRight w:val="0"/>
              <w:marTop w:val="0"/>
              <w:marBottom w:val="0"/>
              <w:divBdr>
                <w:top w:val="none" w:sz="0" w:space="0" w:color="auto"/>
                <w:left w:val="none" w:sz="0" w:space="0" w:color="auto"/>
                <w:bottom w:val="none" w:sz="0" w:space="0" w:color="auto"/>
                <w:right w:val="none" w:sz="0" w:space="0" w:color="auto"/>
              </w:divBdr>
            </w:div>
            <w:div w:id="211887769">
              <w:marLeft w:val="0"/>
              <w:marRight w:val="0"/>
              <w:marTop w:val="0"/>
              <w:marBottom w:val="0"/>
              <w:divBdr>
                <w:top w:val="none" w:sz="0" w:space="0" w:color="auto"/>
                <w:left w:val="none" w:sz="0" w:space="0" w:color="auto"/>
                <w:bottom w:val="none" w:sz="0" w:space="0" w:color="auto"/>
                <w:right w:val="none" w:sz="0" w:space="0" w:color="auto"/>
              </w:divBdr>
            </w:div>
            <w:div w:id="365302982">
              <w:marLeft w:val="0"/>
              <w:marRight w:val="0"/>
              <w:marTop w:val="0"/>
              <w:marBottom w:val="0"/>
              <w:divBdr>
                <w:top w:val="none" w:sz="0" w:space="0" w:color="auto"/>
                <w:left w:val="none" w:sz="0" w:space="0" w:color="auto"/>
                <w:bottom w:val="none" w:sz="0" w:space="0" w:color="auto"/>
                <w:right w:val="none" w:sz="0" w:space="0" w:color="auto"/>
              </w:divBdr>
            </w:div>
            <w:div w:id="631717285">
              <w:marLeft w:val="0"/>
              <w:marRight w:val="0"/>
              <w:marTop w:val="0"/>
              <w:marBottom w:val="0"/>
              <w:divBdr>
                <w:top w:val="none" w:sz="0" w:space="0" w:color="auto"/>
                <w:left w:val="none" w:sz="0" w:space="0" w:color="auto"/>
                <w:bottom w:val="none" w:sz="0" w:space="0" w:color="auto"/>
                <w:right w:val="none" w:sz="0" w:space="0" w:color="auto"/>
              </w:divBdr>
            </w:div>
            <w:div w:id="953247585">
              <w:marLeft w:val="0"/>
              <w:marRight w:val="0"/>
              <w:marTop w:val="0"/>
              <w:marBottom w:val="0"/>
              <w:divBdr>
                <w:top w:val="none" w:sz="0" w:space="0" w:color="auto"/>
                <w:left w:val="none" w:sz="0" w:space="0" w:color="auto"/>
                <w:bottom w:val="none" w:sz="0" w:space="0" w:color="auto"/>
                <w:right w:val="none" w:sz="0" w:space="0" w:color="auto"/>
              </w:divBdr>
            </w:div>
            <w:div w:id="1193760836">
              <w:marLeft w:val="0"/>
              <w:marRight w:val="0"/>
              <w:marTop w:val="0"/>
              <w:marBottom w:val="0"/>
              <w:divBdr>
                <w:top w:val="none" w:sz="0" w:space="0" w:color="auto"/>
                <w:left w:val="none" w:sz="0" w:space="0" w:color="auto"/>
                <w:bottom w:val="none" w:sz="0" w:space="0" w:color="auto"/>
                <w:right w:val="none" w:sz="0" w:space="0" w:color="auto"/>
              </w:divBdr>
            </w:div>
            <w:div w:id="1705061960">
              <w:marLeft w:val="0"/>
              <w:marRight w:val="0"/>
              <w:marTop w:val="0"/>
              <w:marBottom w:val="0"/>
              <w:divBdr>
                <w:top w:val="none" w:sz="0" w:space="0" w:color="auto"/>
                <w:left w:val="none" w:sz="0" w:space="0" w:color="auto"/>
                <w:bottom w:val="none" w:sz="0" w:space="0" w:color="auto"/>
                <w:right w:val="none" w:sz="0" w:space="0" w:color="auto"/>
              </w:divBdr>
            </w:div>
            <w:div w:id="1791703157">
              <w:marLeft w:val="0"/>
              <w:marRight w:val="0"/>
              <w:marTop w:val="0"/>
              <w:marBottom w:val="0"/>
              <w:divBdr>
                <w:top w:val="none" w:sz="0" w:space="0" w:color="auto"/>
                <w:left w:val="none" w:sz="0" w:space="0" w:color="auto"/>
                <w:bottom w:val="none" w:sz="0" w:space="0" w:color="auto"/>
                <w:right w:val="none" w:sz="0" w:space="0" w:color="auto"/>
              </w:divBdr>
            </w:div>
            <w:div w:id="2087534376">
              <w:marLeft w:val="0"/>
              <w:marRight w:val="0"/>
              <w:marTop w:val="0"/>
              <w:marBottom w:val="0"/>
              <w:divBdr>
                <w:top w:val="none" w:sz="0" w:space="0" w:color="auto"/>
                <w:left w:val="none" w:sz="0" w:space="0" w:color="auto"/>
                <w:bottom w:val="none" w:sz="0" w:space="0" w:color="auto"/>
                <w:right w:val="none" w:sz="0" w:space="0" w:color="auto"/>
              </w:divBdr>
            </w:div>
          </w:divsChild>
        </w:div>
        <w:div w:id="1599366184">
          <w:marLeft w:val="0"/>
          <w:marRight w:val="0"/>
          <w:marTop w:val="0"/>
          <w:marBottom w:val="0"/>
          <w:divBdr>
            <w:top w:val="none" w:sz="0" w:space="0" w:color="auto"/>
            <w:left w:val="none" w:sz="0" w:space="0" w:color="auto"/>
            <w:bottom w:val="none" w:sz="0" w:space="0" w:color="auto"/>
            <w:right w:val="none" w:sz="0" w:space="0" w:color="auto"/>
          </w:divBdr>
          <w:divsChild>
            <w:div w:id="488060692">
              <w:marLeft w:val="0"/>
              <w:marRight w:val="0"/>
              <w:marTop w:val="0"/>
              <w:marBottom w:val="0"/>
              <w:divBdr>
                <w:top w:val="none" w:sz="0" w:space="0" w:color="auto"/>
                <w:left w:val="none" w:sz="0" w:space="0" w:color="auto"/>
                <w:bottom w:val="none" w:sz="0" w:space="0" w:color="auto"/>
                <w:right w:val="none" w:sz="0" w:space="0" w:color="auto"/>
              </w:divBdr>
            </w:div>
            <w:div w:id="540944374">
              <w:marLeft w:val="0"/>
              <w:marRight w:val="0"/>
              <w:marTop w:val="0"/>
              <w:marBottom w:val="0"/>
              <w:divBdr>
                <w:top w:val="none" w:sz="0" w:space="0" w:color="auto"/>
                <w:left w:val="none" w:sz="0" w:space="0" w:color="auto"/>
                <w:bottom w:val="none" w:sz="0" w:space="0" w:color="auto"/>
                <w:right w:val="none" w:sz="0" w:space="0" w:color="auto"/>
              </w:divBdr>
            </w:div>
            <w:div w:id="733506912">
              <w:marLeft w:val="0"/>
              <w:marRight w:val="0"/>
              <w:marTop w:val="0"/>
              <w:marBottom w:val="0"/>
              <w:divBdr>
                <w:top w:val="none" w:sz="0" w:space="0" w:color="auto"/>
                <w:left w:val="none" w:sz="0" w:space="0" w:color="auto"/>
                <w:bottom w:val="none" w:sz="0" w:space="0" w:color="auto"/>
                <w:right w:val="none" w:sz="0" w:space="0" w:color="auto"/>
              </w:divBdr>
            </w:div>
            <w:div w:id="893586046">
              <w:marLeft w:val="0"/>
              <w:marRight w:val="0"/>
              <w:marTop w:val="0"/>
              <w:marBottom w:val="0"/>
              <w:divBdr>
                <w:top w:val="none" w:sz="0" w:space="0" w:color="auto"/>
                <w:left w:val="none" w:sz="0" w:space="0" w:color="auto"/>
                <w:bottom w:val="none" w:sz="0" w:space="0" w:color="auto"/>
                <w:right w:val="none" w:sz="0" w:space="0" w:color="auto"/>
              </w:divBdr>
            </w:div>
            <w:div w:id="951090663">
              <w:marLeft w:val="0"/>
              <w:marRight w:val="0"/>
              <w:marTop w:val="0"/>
              <w:marBottom w:val="0"/>
              <w:divBdr>
                <w:top w:val="none" w:sz="0" w:space="0" w:color="auto"/>
                <w:left w:val="none" w:sz="0" w:space="0" w:color="auto"/>
                <w:bottom w:val="none" w:sz="0" w:space="0" w:color="auto"/>
                <w:right w:val="none" w:sz="0" w:space="0" w:color="auto"/>
              </w:divBdr>
            </w:div>
            <w:div w:id="1151602301">
              <w:marLeft w:val="0"/>
              <w:marRight w:val="0"/>
              <w:marTop w:val="0"/>
              <w:marBottom w:val="0"/>
              <w:divBdr>
                <w:top w:val="none" w:sz="0" w:space="0" w:color="auto"/>
                <w:left w:val="none" w:sz="0" w:space="0" w:color="auto"/>
                <w:bottom w:val="none" w:sz="0" w:space="0" w:color="auto"/>
                <w:right w:val="none" w:sz="0" w:space="0" w:color="auto"/>
              </w:divBdr>
            </w:div>
            <w:div w:id="1630087398">
              <w:marLeft w:val="0"/>
              <w:marRight w:val="0"/>
              <w:marTop w:val="0"/>
              <w:marBottom w:val="0"/>
              <w:divBdr>
                <w:top w:val="none" w:sz="0" w:space="0" w:color="auto"/>
                <w:left w:val="none" w:sz="0" w:space="0" w:color="auto"/>
                <w:bottom w:val="none" w:sz="0" w:space="0" w:color="auto"/>
                <w:right w:val="none" w:sz="0" w:space="0" w:color="auto"/>
              </w:divBdr>
            </w:div>
            <w:div w:id="1798864590">
              <w:marLeft w:val="0"/>
              <w:marRight w:val="0"/>
              <w:marTop w:val="0"/>
              <w:marBottom w:val="0"/>
              <w:divBdr>
                <w:top w:val="none" w:sz="0" w:space="0" w:color="auto"/>
                <w:left w:val="none" w:sz="0" w:space="0" w:color="auto"/>
                <w:bottom w:val="none" w:sz="0" w:space="0" w:color="auto"/>
                <w:right w:val="none" w:sz="0" w:space="0" w:color="auto"/>
              </w:divBdr>
            </w:div>
            <w:div w:id="1801801870">
              <w:marLeft w:val="0"/>
              <w:marRight w:val="0"/>
              <w:marTop w:val="0"/>
              <w:marBottom w:val="0"/>
              <w:divBdr>
                <w:top w:val="none" w:sz="0" w:space="0" w:color="auto"/>
                <w:left w:val="none" w:sz="0" w:space="0" w:color="auto"/>
                <w:bottom w:val="none" w:sz="0" w:space="0" w:color="auto"/>
                <w:right w:val="none" w:sz="0" w:space="0" w:color="auto"/>
              </w:divBdr>
            </w:div>
            <w:div w:id="1836796210">
              <w:marLeft w:val="0"/>
              <w:marRight w:val="0"/>
              <w:marTop w:val="0"/>
              <w:marBottom w:val="0"/>
              <w:divBdr>
                <w:top w:val="none" w:sz="0" w:space="0" w:color="auto"/>
                <w:left w:val="none" w:sz="0" w:space="0" w:color="auto"/>
                <w:bottom w:val="none" w:sz="0" w:space="0" w:color="auto"/>
                <w:right w:val="none" w:sz="0" w:space="0" w:color="auto"/>
              </w:divBdr>
            </w:div>
          </w:divsChild>
        </w:div>
        <w:div w:id="1607616360">
          <w:marLeft w:val="0"/>
          <w:marRight w:val="0"/>
          <w:marTop w:val="0"/>
          <w:marBottom w:val="0"/>
          <w:divBdr>
            <w:top w:val="none" w:sz="0" w:space="0" w:color="auto"/>
            <w:left w:val="none" w:sz="0" w:space="0" w:color="auto"/>
            <w:bottom w:val="none" w:sz="0" w:space="0" w:color="auto"/>
            <w:right w:val="none" w:sz="0" w:space="0" w:color="auto"/>
          </w:divBdr>
          <w:divsChild>
            <w:div w:id="392001486">
              <w:marLeft w:val="0"/>
              <w:marRight w:val="0"/>
              <w:marTop w:val="0"/>
              <w:marBottom w:val="0"/>
              <w:divBdr>
                <w:top w:val="none" w:sz="0" w:space="0" w:color="auto"/>
                <w:left w:val="none" w:sz="0" w:space="0" w:color="auto"/>
                <w:bottom w:val="none" w:sz="0" w:space="0" w:color="auto"/>
                <w:right w:val="none" w:sz="0" w:space="0" w:color="auto"/>
              </w:divBdr>
            </w:div>
            <w:div w:id="476652610">
              <w:marLeft w:val="0"/>
              <w:marRight w:val="0"/>
              <w:marTop w:val="0"/>
              <w:marBottom w:val="0"/>
              <w:divBdr>
                <w:top w:val="none" w:sz="0" w:space="0" w:color="auto"/>
                <w:left w:val="none" w:sz="0" w:space="0" w:color="auto"/>
                <w:bottom w:val="none" w:sz="0" w:space="0" w:color="auto"/>
                <w:right w:val="none" w:sz="0" w:space="0" w:color="auto"/>
              </w:divBdr>
            </w:div>
            <w:div w:id="854880850">
              <w:marLeft w:val="0"/>
              <w:marRight w:val="0"/>
              <w:marTop w:val="0"/>
              <w:marBottom w:val="0"/>
              <w:divBdr>
                <w:top w:val="none" w:sz="0" w:space="0" w:color="auto"/>
                <w:left w:val="none" w:sz="0" w:space="0" w:color="auto"/>
                <w:bottom w:val="none" w:sz="0" w:space="0" w:color="auto"/>
                <w:right w:val="none" w:sz="0" w:space="0" w:color="auto"/>
              </w:divBdr>
            </w:div>
          </w:divsChild>
        </w:div>
        <w:div w:id="2009404543">
          <w:marLeft w:val="0"/>
          <w:marRight w:val="0"/>
          <w:marTop w:val="0"/>
          <w:marBottom w:val="0"/>
          <w:divBdr>
            <w:top w:val="none" w:sz="0" w:space="0" w:color="auto"/>
            <w:left w:val="none" w:sz="0" w:space="0" w:color="auto"/>
            <w:bottom w:val="none" w:sz="0" w:space="0" w:color="auto"/>
            <w:right w:val="none" w:sz="0" w:space="0" w:color="auto"/>
          </w:divBdr>
          <w:divsChild>
            <w:div w:id="173767730">
              <w:marLeft w:val="0"/>
              <w:marRight w:val="0"/>
              <w:marTop w:val="0"/>
              <w:marBottom w:val="0"/>
              <w:divBdr>
                <w:top w:val="none" w:sz="0" w:space="0" w:color="auto"/>
                <w:left w:val="none" w:sz="0" w:space="0" w:color="auto"/>
                <w:bottom w:val="none" w:sz="0" w:space="0" w:color="auto"/>
                <w:right w:val="none" w:sz="0" w:space="0" w:color="auto"/>
              </w:divBdr>
            </w:div>
            <w:div w:id="260334361">
              <w:marLeft w:val="0"/>
              <w:marRight w:val="0"/>
              <w:marTop w:val="0"/>
              <w:marBottom w:val="0"/>
              <w:divBdr>
                <w:top w:val="none" w:sz="0" w:space="0" w:color="auto"/>
                <w:left w:val="none" w:sz="0" w:space="0" w:color="auto"/>
                <w:bottom w:val="none" w:sz="0" w:space="0" w:color="auto"/>
                <w:right w:val="none" w:sz="0" w:space="0" w:color="auto"/>
              </w:divBdr>
            </w:div>
            <w:div w:id="448091091">
              <w:marLeft w:val="0"/>
              <w:marRight w:val="0"/>
              <w:marTop w:val="0"/>
              <w:marBottom w:val="0"/>
              <w:divBdr>
                <w:top w:val="none" w:sz="0" w:space="0" w:color="auto"/>
                <w:left w:val="none" w:sz="0" w:space="0" w:color="auto"/>
                <w:bottom w:val="none" w:sz="0" w:space="0" w:color="auto"/>
                <w:right w:val="none" w:sz="0" w:space="0" w:color="auto"/>
              </w:divBdr>
            </w:div>
            <w:div w:id="1090007930">
              <w:marLeft w:val="0"/>
              <w:marRight w:val="0"/>
              <w:marTop w:val="0"/>
              <w:marBottom w:val="0"/>
              <w:divBdr>
                <w:top w:val="none" w:sz="0" w:space="0" w:color="auto"/>
                <w:left w:val="none" w:sz="0" w:space="0" w:color="auto"/>
                <w:bottom w:val="none" w:sz="0" w:space="0" w:color="auto"/>
                <w:right w:val="none" w:sz="0" w:space="0" w:color="auto"/>
              </w:divBdr>
            </w:div>
            <w:div w:id="1595749256">
              <w:marLeft w:val="0"/>
              <w:marRight w:val="0"/>
              <w:marTop w:val="0"/>
              <w:marBottom w:val="0"/>
              <w:divBdr>
                <w:top w:val="none" w:sz="0" w:space="0" w:color="auto"/>
                <w:left w:val="none" w:sz="0" w:space="0" w:color="auto"/>
                <w:bottom w:val="none" w:sz="0" w:space="0" w:color="auto"/>
                <w:right w:val="none" w:sz="0" w:space="0" w:color="auto"/>
              </w:divBdr>
            </w:div>
            <w:div w:id="1653872102">
              <w:marLeft w:val="0"/>
              <w:marRight w:val="0"/>
              <w:marTop w:val="0"/>
              <w:marBottom w:val="0"/>
              <w:divBdr>
                <w:top w:val="none" w:sz="0" w:space="0" w:color="auto"/>
                <w:left w:val="none" w:sz="0" w:space="0" w:color="auto"/>
                <w:bottom w:val="none" w:sz="0" w:space="0" w:color="auto"/>
                <w:right w:val="none" w:sz="0" w:space="0" w:color="auto"/>
              </w:divBdr>
            </w:div>
            <w:div w:id="1844516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4314763">
      <w:bodyDiv w:val="1"/>
      <w:marLeft w:val="0"/>
      <w:marRight w:val="0"/>
      <w:marTop w:val="0"/>
      <w:marBottom w:val="0"/>
      <w:divBdr>
        <w:top w:val="none" w:sz="0" w:space="0" w:color="auto"/>
        <w:left w:val="none" w:sz="0" w:space="0" w:color="auto"/>
        <w:bottom w:val="none" w:sz="0" w:space="0" w:color="auto"/>
        <w:right w:val="none" w:sz="0" w:space="0" w:color="auto"/>
      </w:divBdr>
    </w:div>
    <w:div w:id="1012142951">
      <w:bodyDiv w:val="1"/>
      <w:marLeft w:val="0"/>
      <w:marRight w:val="0"/>
      <w:marTop w:val="0"/>
      <w:marBottom w:val="0"/>
      <w:divBdr>
        <w:top w:val="none" w:sz="0" w:space="0" w:color="auto"/>
        <w:left w:val="none" w:sz="0" w:space="0" w:color="auto"/>
        <w:bottom w:val="none" w:sz="0" w:space="0" w:color="auto"/>
        <w:right w:val="none" w:sz="0" w:space="0" w:color="auto"/>
      </w:divBdr>
    </w:div>
    <w:div w:id="1130243672">
      <w:bodyDiv w:val="1"/>
      <w:marLeft w:val="0"/>
      <w:marRight w:val="0"/>
      <w:marTop w:val="0"/>
      <w:marBottom w:val="0"/>
      <w:divBdr>
        <w:top w:val="none" w:sz="0" w:space="0" w:color="auto"/>
        <w:left w:val="none" w:sz="0" w:space="0" w:color="auto"/>
        <w:bottom w:val="none" w:sz="0" w:space="0" w:color="auto"/>
        <w:right w:val="none" w:sz="0" w:space="0" w:color="auto"/>
      </w:divBdr>
    </w:div>
    <w:div w:id="1132360266">
      <w:bodyDiv w:val="1"/>
      <w:marLeft w:val="0"/>
      <w:marRight w:val="0"/>
      <w:marTop w:val="0"/>
      <w:marBottom w:val="0"/>
      <w:divBdr>
        <w:top w:val="none" w:sz="0" w:space="0" w:color="auto"/>
        <w:left w:val="none" w:sz="0" w:space="0" w:color="auto"/>
        <w:bottom w:val="none" w:sz="0" w:space="0" w:color="auto"/>
        <w:right w:val="none" w:sz="0" w:space="0" w:color="auto"/>
      </w:divBdr>
    </w:div>
    <w:div w:id="1293828256">
      <w:bodyDiv w:val="1"/>
      <w:marLeft w:val="0"/>
      <w:marRight w:val="0"/>
      <w:marTop w:val="0"/>
      <w:marBottom w:val="0"/>
      <w:divBdr>
        <w:top w:val="none" w:sz="0" w:space="0" w:color="auto"/>
        <w:left w:val="none" w:sz="0" w:space="0" w:color="auto"/>
        <w:bottom w:val="none" w:sz="0" w:space="0" w:color="auto"/>
        <w:right w:val="none" w:sz="0" w:space="0" w:color="auto"/>
      </w:divBdr>
    </w:div>
    <w:div w:id="1342590678">
      <w:bodyDiv w:val="1"/>
      <w:marLeft w:val="0"/>
      <w:marRight w:val="0"/>
      <w:marTop w:val="0"/>
      <w:marBottom w:val="0"/>
      <w:divBdr>
        <w:top w:val="none" w:sz="0" w:space="0" w:color="auto"/>
        <w:left w:val="none" w:sz="0" w:space="0" w:color="auto"/>
        <w:bottom w:val="none" w:sz="0" w:space="0" w:color="auto"/>
        <w:right w:val="none" w:sz="0" w:space="0" w:color="auto"/>
      </w:divBdr>
      <w:divsChild>
        <w:div w:id="130027055">
          <w:marLeft w:val="0"/>
          <w:marRight w:val="0"/>
          <w:marTop w:val="0"/>
          <w:marBottom w:val="0"/>
          <w:divBdr>
            <w:top w:val="none" w:sz="0" w:space="0" w:color="auto"/>
            <w:left w:val="none" w:sz="0" w:space="0" w:color="auto"/>
            <w:bottom w:val="none" w:sz="0" w:space="0" w:color="auto"/>
            <w:right w:val="none" w:sz="0" w:space="0" w:color="auto"/>
          </w:divBdr>
          <w:divsChild>
            <w:div w:id="1286765987">
              <w:marLeft w:val="0"/>
              <w:marRight w:val="0"/>
              <w:marTop w:val="0"/>
              <w:marBottom w:val="0"/>
              <w:divBdr>
                <w:top w:val="none" w:sz="0" w:space="0" w:color="auto"/>
                <w:left w:val="none" w:sz="0" w:space="0" w:color="auto"/>
                <w:bottom w:val="none" w:sz="0" w:space="0" w:color="auto"/>
                <w:right w:val="none" w:sz="0" w:space="0" w:color="auto"/>
              </w:divBdr>
            </w:div>
          </w:divsChild>
        </w:div>
        <w:div w:id="161773235">
          <w:marLeft w:val="0"/>
          <w:marRight w:val="0"/>
          <w:marTop w:val="0"/>
          <w:marBottom w:val="0"/>
          <w:divBdr>
            <w:top w:val="none" w:sz="0" w:space="0" w:color="auto"/>
            <w:left w:val="none" w:sz="0" w:space="0" w:color="auto"/>
            <w:bottom w:val="none" w:sz="0" w:space="0" w:color="auto"/>
            <w:right w:val="none" w:sz="0" w:space="0" w:color="auto"/>
          </w:divBdr>
          <w:divsChild>
            <w:div w:id="695808551">
              <w:marLeft w:val="0"/>
              <w:marRight w:val="0"/>
              <w:marTop w:val="0"/>
              <w:marBottom w:val="0"/>
              <w:divBdr>
                <w:top w:val="none" w:sz="0" w:space="0" w:color="auto"/>
                <w:left w:val="none" w:sz="0" w:space="0" w:color="auto"/>
                <w:bottom w:val="none" w:sz="0" w:space="0" w:color="auto"/>
                <w:right w:val="none" w:sz="0" w:space="0" w:color="auto"/>
              </w:divBdr>
            </w:div>
            <w:div w:id="1141188367">
              <w:marLeft w:val="0"/>
              <w:marRight w:val="0"/>
              <w:marTop w:val="0"/>
              <w:marBottom w:val="0"/>
              <w:divBdr>
                <w:top w:val="none" w:sz="0" w:space="0" w:color="auto"/>
                <w:left w:val="none" w:sz="0" w:space="0" w:color="auto"/>
                <w:bottom w:val="none" w:sz="0" w:space="0" w:color="auto"/>
                <w:right w:val="none" w:sz="0" w:space="0" w:color="auto"/>
              </w:divBdr>
            </w:div>
            <w:div w:id="2120563730">
              <w:marLeft w:val="0"/>
              <w:marRight w:val="0"/>
              <w:marTop w:val="0"/>
              <w:marBottom w:val="0"/>
              <w:divBdr>
                <w:top w:val="none" w:sz="0" w:space="0" w:color="auto"/>
                <w:left w:val="none" w:sz="0" w:space="0" w:color="auto"/>
                <w:bottom w:val="none" w:sz="0" w:space="0" w:color="auto"/>
                <w:right w:val="none" w:sz="0" w:space="0" w:color="auto"/>
              </w:divBdr>
            </w:div>
          </w:divsChild>
        </w:div>
        <w:div w:id="272833701">
          <w:marLeft w:val="0"/>
          <w:marRight w:val="0"/>
          <w:marTop w:val="0"/>
          <w:marBottom w:val="0"/>
          <w:divBdr>
            <w:top w:val="none" w:sz="0" w:space="0" w:color="auto"/>
            <w:left w:val="none" w:sz="0" w:space="0" w:color="auto"/>
            <w:bottom w:val="none" w:sz="0" w:space="0" w:color="auto"/>
            <w:right w:val="none" w:sz="0" w:space="0" w:color="auto"/>
          </w:divBdr>
          <w:divsChild>
            <w:div w:id="1604413381">
              <w:marLeft w:val="0"/>
              <w:marRight w:val="0"/>
              <w:marTop w:val="0"/>
              <w:marBottom w:val="0"/>
              <w:divBdr>
                <w:top w:val="none" w:sz="0" w:space="0" w:color="auto"/>
                <w:left w:val="none" w:sz="0" w:space="0" w:color="auto"/>
                <w:bottom w:val="none" w:sz="0" w:space="0" w:color="auto"/>
                <w:right w:val="none" w:sz="0" w:space="0" w:color="auto"/>
              </w:divBdr>
            </w:div>
          </w:divsChild>
        </w:div>
        <w:div w:id="1119255173">
          <w:marLeft w:val="0"/>
          <w:marRight w:val="0"/>
          <w:marTop w:val="0"/>
          <w:marBottom w:val="0"/>
          <w:divBdr>
            <w:top w:val="none" w:sz="0" w:space="0" w:color="auto"/>
            <w:left w:val="none" w:sz="0" w:space="0" w:color="auto"/>
            <w:bottom w:val="none" w:sz="0" w:space="0" w:color="auto"/>
            <w:right w:val="none" w:sz="0" w:space="0" w:color="auto"/>
          </w:divBdr>
          <w:divsChild>
            <w:div w:id="2108693578">
              <w:marLeft w:val="0"/>
              <w:marRight w:val="0"/>
              <w:marTop w:val="0"/>
              <w:marBottom w:val="0"/>
              <w:divBdr>
                <w:top w:val="none" w:sz="0" w:space="0" w:color="auto"/>
                <w:left w:val="none" w:sz="0" w:space="0" w:color="auto"/>
                <w:bottom w:val="none" w:sz="0" w:space="0" w:color="auto"/>
                <w:right w:val="none" w:sz="0" w:space="0" w:color="auto"/>
              </w:divBdr>
            </w:div>
          </w:divsChild>
        </w:div>
        <w:div w:id="1187792633">
          <w:marLeft w:val="0"/>
          <w:marRight w:val="0"/>
          <w:marTop w:val="0"/>
          <w:marBottom w:val="0"/>
          <w:divBdr>
            <w:top w:val="none" w:sz="0" w:space="0" w:color="auto"/>
            <w:left w:val="none" w:sz="0" w:space="0" w:color="auto"/>
            <w:bottom w:val="none" w:sz="0" w:space="0" w:color="auto"/>
            <w:right w:val="none" w:sz="0" w:space="0" w:color="auto"/>
          </w:divBdr>
          <w:divsChild>
            <w:div w:id="507333186">
              <w:marLeft w:val="0"/>
              <w:marRight w:val="0"/>
              <w:marTop w:val="0"/>
              <w:marBottom w:val="0"/>
              <w:divBdr>
                <w:top w:val="none" w:sz="0" w:space="0" w:color="auto"/>
                <w:left w:val="none" w:sz="0" w:space="0" w:color="auto"/>
                <w:bottom w:val="none" w:sz="0" w:space="0" w:color="auto"/>
                <w:right w:val="none" w:sz="0" w:space="0" w:color="auto"/>
              </w:divBdr>
            </w:div>
            <w:div w:id="582105224">
              <w:marLeft w:val="0"/>
              <w:marRight w:val="0"/>
              <w:marTop w:val="0"/>
              <w:marBottom w:val="0"/>
              <w:divBdr>
                <w:top w:val="none" w:sz="0" w:space="0" w:color="auto"/>
                <w:left w:val="none" w:sz="0" w:space="0" w:color="auto"/>
                <w:bottom w:val="none" w:sz="0" w:space="0" w:color="auto"/>
                <w:right w:val="none" w:sz="0" w:space="0" w:color="auto"/>
              </w:divBdr>
            </w:div>
            <w:div w:id="630402865">
              <w:marLeft w:val="0"/>
              <w:marRight w:val="0"/>
              <w:marTop w:val="0"/>
              <w:marBottom w:val="0"/>
              <w:divBdr>
                <w:top w:val="none" w:sz="0" w:space="0" w:color="auto"/>
                <w:left w:val="none" w:sz="0" w:space="0" w:color="auto"/>
                <w:bottom w:val="none" w:sz="0" w:space="0" w:color="auto"/>
                <w:right w:val="none" w:sz="0" w:space="0" w:color="auto"/>
              </w:divBdr>
            </w:div>
            <w:div w:id="1089695394">
              <w:marLeft w:val="0"/>
              <w:marRight w:val="0"/>
              <w:marTop w:val="0"/>
              <w:marBottom w:val="0"/>
              <w:divBdr>
                <w:top w:val="none" w:sz="0" w:space="0" w:color="auto"/>
                <w:left w:val="none" w:sz="0" w:space="0" w:color="auto"/>
                <w:bottom w:val="none" w:sz="0" w:space="0" w:color="auto"/>
                <w:right w:val="none" w:sz="0" w:space="0" w:color="auto"/>
              </w:divBdr>
            </w:div>
            <w:div w:id="1766267885">
              <w:marLeft w:val="0"/>
              <w:marRight w:val="0"/>
              <w:marTop w:val="0"/>
              <w:marBottom w:val="0"/>
              <w:divBdr>
                <w:top w:val="none" w:sz="0" w:space="0" w:color="auto"/>
                <w:left w:val="none" w:sz="0" w:space="0" w:color="auto"/>
                <w:bottom w:val="none" w:sz="0" w:space="0" w:color="auto"/>
                <w:right w:val="none" w:sz="0" w:space="0" w:color="auto"/>
              </w:divBdr>
            </w:div>
            <w:div w:id="1776753731">
              <w:marLeft w:val="0"/>
              <w:marRight w:val="0"/>
              <w:marTop w:val="0"/>
              <w:marBottom w:val="0"/>
              <w:divBdr>
                <w:top w:val="none" w:sz="0" w:space="0" w:color="auto"/>
                <w:left w:val="none" w:sz="0" w:space="0" w:color="auto"/>
                <w:bottom w:val="none" w:sz="0" w:space="0" w:color="auto"/>
                <w:right w:val="none" w:sz="0" w:space="0" w:color="auto"/>
              </w:divBdr>
            </w:div>
            <w:div w:id="1876967928">
              <w:marLeft w:val="0"/>
              <w:marRight w:val="0"/>
              <w:marTop w:val="0"/>
              <w:marBottom w:val="0"/>
              <w:divBdr>
                <w:top w:val="none" w:sz="0" w:space="0" w:color="auto"/>
                <w:left w:val="none" w:sz="0" w:space="0" w:color="auto"/>
                <w:bottom w:val="none" w:sz="0" w:space="0" w:color="auto"/>
                <w:right w:val="none" w:sz="0" w:space="0" w:color="auto"/>
              </w:divBdr>
            </w:div>
            <w:div w:id="2011759517">
              <w:marLeft w:val="0"/>
              <w:marRight w:val="0"/>
              <w:marTop w:val="0"/>
              <w:marBottom w:val="0"/>
              <w:divBdr>
                <w:top w:val="none" w:sz="0" w:space="0" w:color="auto"/>
                <w:left w:val="none" w:sz="0" w:space="0" w:color="auto"/>
                <w:bottom w:val="none" w:sz="0" w:space="0" w:color="auto"/>
                <w:right w:val="none" w:sz="0" w:space="0" w:color="auto"/>
              </w:divBdr>
            </w:div>
            <w:div w:id="2044018137">
              <w:marLeft w:val="0"/>
              <w:marRight w:val="0"/>
              <w:marTop w:val="0"/>
              <w:marBottom w:val="0"/>
              <w:divBdr>
                <w:top w:val="none" w:sz="0" w:space="0" w:color="auto"/>
                <w:left w:val="none" w:sz="0" w:space="0" w:color="auto"/>
                <w:bottom w:val="none" w:sz="0" w:space="0" w:color="auto"/>
                <w:right w:val="none" w:sz="0" w:space="0" w:color="auto"/>
              </w:divBdr>
            </w:div>
          </w:divsChild>
        </w:div>
        <w:div w:id="1301305398">
          <w:marLeft w:val="0"/>
          <w:marRight w:val="0"/>
          <w:marTop w:val="0"/>
          <w:marBottom w:val="0"/>
          <w:divBdr>
            <w:top w:val="none" w:sz="0" w:space="0" w:color="auto"/>
            <w:left w:val="none" w:sz="0" w:space="0" w:color="auto"/>
            <w:bottom w:val="none" w:sz="0" w:space="0" w:color="auto"/>
            <w:right w:val="none" w:sz="0" w:space="0" w:color="auto"/>
          </w:divBdr>
          <w:divsChild>
            <w:div w:id="37436078">
              <w:marLeft w:val="0"/>
              <w:marRight w:val="0"/>
              <w:marTop w:val="0"/>
              <w:marBottom w:val="0"/>
              <w:divBdr>
                <w:top w:val="none" w:sz="0" w:space="0" w:color="auto"/>
                <w:left w:val="none" w:sz="0" w:space="0" w:color="auto"/>
                <w:bottom w:val="none" w:sz="0" w:space="0" w:color="auto"/>
                <w:right w:val="none" w:sz="0" w:space="0" w:color="auto"/>
              </w:divBdr>
            </w:div>
            <w:div w:id="228155821">
              <w:marLeft w:val="0"/>
              <w:marRight w:val="0"/>
              <w:marTop w:val="0"/>
              <w:marBottom w:val="0"/>
              <w:divBdr>
                <w:top w:val="none" w:sz="0" w:space="0" w:color="auto"/>
                <w:left w:val="none" w:sz="0" w:space="0" w:color="auto"/>
                <w:bottom w:val="none" w:sz="0" w:space="0" w:color="auto"/>
                <w:right w:val="none" w:sz="0" w:space="0" w:color="auto"/>
              </w:divBdr>
            </w:div>
            <w:div w:id="293559437">
              <w:marLeft w:val="0"/>
              <w:marRight w:val="0"/>
              <w:marTop w:val="0"/>
              <w:marBottom w:val="0"/>
              <w:divBdr>
                <w:top w:val="none" w:sz="0" w:space="0" w:color="auto"/>
                <w:left w:val="none" w:sz="0" w:space="0" w:color="auto"/>
                <w:bottom w:val="none" w:sz="0" w:space="0" w:color="auto"/>
                <w:right w:val="none" w:sz="0" w:space="0" w:color="auto"/>
              </w:divBdr>
            </w:div>
            <w:div w:id="359626604">
              <w:marLeft w:val="0"/>
              <w:marRight w:val="0"/>
              <w:marTop w:val="0"/>
              <w:marBottom w:val="0"/>
              <w:divBdr>
                <w:top w:val="none" w:sz="0" w:space="0" w:color="auto"/>
                <w:left w:val="none" w:sz="0" w:space="0" w:color="auto"/>
                <w:bottom w:val="none" w:sz="0" w:space="0" w:color="auto"/>
                <w:right w:val="none" w:sz="0" w:space="0" w:color="auto"/>
              </w:divBdr>
            </w:div>
            <w:div w:id="596668891">
              <w:marLeft w:val="0"/>
              <w:marRight w:val="0"/>
              <w:marTop w:val="0"/>
              <w:marBottom w:val="0"/>
              <w:divBdr>
                <w:top w:val="none" w:sz="0" w:space="0" w:color="auto"/>
                <w:left w:val="none" w:sz="0" w:space="0" w:color="auto"/>
                <w:bottom w:val="none" w:sz="0" w:space="0" w:color="auto"/>
                <w:right w:val="none" w:sz="0" w:space="0" w:color="auto"/>
              </w:divBdr>
            </w:div>
            <w:div w:id="645090052">
              <w:marLeft w:val="0"/>
              <w:marRight w:val="0"/>
              <w:marTop w:val="0"/>
              <w:marBottom w:val="0"/>
              <w:divBdr>
                <w:top w:val="none" w:sz="0" w:space="0" w:color="auto"/>
                <w:left w:val="none" w:sz="0" w:space="0" w:color="auto"/>
                <w:bottom w:val="none" w:sz="0" w:space="0" w:color="auto"/>
                <w:right w:val="none" w:sz="0" w:space="0" w:color="auto"/>
              </w:divBdr>
            </w:div>
            <w:div w:id="1508668434">
              <w:marLeft w:val="0"/>
              <w:marRight w:val="0"/>
              <w:marTop w:val="0"/>
              <w:marBottom w:val="0"/>
              <w:divBdr>
                <w:top w:val="none" w:sz="0" w:space="0" w:color="auto"/>
                <w:left w:val="none" w:sz="0" w:space="0" w:color="auto"/>
                <w:bottom w:val="none" w:sz="0" w:space="0" w:color="auto"/>
                <w:right w:val="none" w:sz="0" w:space="0" w:color="auto"/>
              </w:divBdr>
            </w:div>
            <w:div w:id="1935283802">
              <w:marLeft w:val="0"/>
              <w:marRight w:val="0"/>
              <w:marTop w:val="0"/>
              <w:marBottom w:val="0"/>
              <w:divBdr>
                <w:top w:val="none" w:sz="0" w:space="0" w:color="auto"/>
                <w:left w:val="none" w:sz="0" w:space="0" w:color="auto"/>
                <w:bottom w:val="none" w:sz="0" w:space="0" w:color="auto"/>
                <w:right w:val="none" w:sz="0" w:space="0" w:color="auto"/>
              </w:divBdr>
            </w:div>
            <w:div w:id="2120828505">
              <w:marLeft w:val="0"/>
              <w:marRight w:val="0"/>
              <w:marTop w:val="0"/>
              <w:marBottom w:val="0"/>
              <w:divBdr>
                <w:top w:val="none" w:sz="0" w:space="0" w:color="auto"/>
                <w:left w:val="none" w:sz="0" w:space="0" w:color="auto"/>
                <w:bottom w:val="none" w:sz="0" w:space="0" w:color="auto"/>
                <w:right w:val="none" w:sz="0" w:space="0" w:color="auto"/>
              </w:divBdr>
            </w:div>
          </w:divsChild>
        </w:div>
        <w:div w:id="1630360745">
          <w:marLeft w:val="0"/>
          <w:marRight w:val="0"/>
          <w:marTop w:val="0"/>
          <w:marBottom w:val="0"/>
          <w:divBdr>
            <w:top w:val="none" w:sz="0" w:space="0" w:color="auto"/>
            <w:left w:val="none" w:sz="0" w:space="0" w:color="auto"/>
            <w:bottom w:val="none" w:sz="0" w:space="0" w:color="auto"/>
            <w:right w:val="none" w:sz="0" w:space="0" w:color="auto"/>
          </w:divBdr>
          <w:divsChild>
            <w:div w:id="5714294">
              <w:marLeft w:val="0"/>
              <w:marRight w:val="0"/>
              <w:marTop w:val="0"/>
              <w:marBottom w:val="0"/>
              <w:divBdr>
                <w:top w:val="none" w:sz="0" w:space="0" w:color="auto"/>
                <w:left w:val="none" w:sz="0" w:space="0" w:color="auto"/>
                <w:bottom w:val="none" w:sz="0" w:space="0" w:color="auto"/>
                <w:right w:val="none" w:sz="0" w:space="0" w:color="auto"/>
              </w:divBdr>
            </w:div>
            <w:div w:id="450900958">
              <w:marLeft w:val="0"/>
              <w:marRight w:val="0"/>
              <w:marTop w:val="0"/>
              <w:marBottom w:val="0"/>
              <w:divBdr>
                <w:top w:val="none" w:sz="0" w:space="0" w:color="auto"/>
                <w:left w:val="none" w:sz="0" w:space="0" w:color="auto"/>
                <w:bottom w:val="none" w:sz="0" w:space="0" w:color="auto"/>
                <w:right w:val="none" w:sz="0" w:space="0" w:color="auto"/>
              </w:divBdr>
            </w:div>
            <w:div w:id="568199599">
              <w:marLeft w:val="0"/>
              <w:marRight w:val="0"/>
              <w:marTop w:val="0"/>
              <w:marBottom w:val="0"/>
              <w:divBdr>
                <w:top w:val="none" w:sz="0" w:space="0" w:color="auto"/>
                <w:left w:val="none" w:sz="0" w:space="0" w:color="auto"/>
                <w:bottom w:val="none" w:sz="0" w:space="0" w:color="auto"/>
                <w:right w:val="none" w:sz="0" w:space="0" w:color="auto"/>
              </w:divBdr>
            </w:div>
            <w:div w:id="594284339">
              <w:marLeft w:val="0"/>
              <w:marRight w:val="0"/>
              <w:marTop w:val="0"/>
              <w:marBottom w:val="0"/>
              <w:divBdr>
                <w:top w:val="none" w:sz="0" w:space="0" w:color="auto"/>
                <w:left w:val="none" w:sz="0" w:space="0" w:color="auto"/>
                <w:bottom w:val="none" w:sz="0" w:space="0" w:color="auto"/>
                <w:right w:val="none" w:sz="0" w:space="0" w:color="auto"/>
              </w:divBdr>
            </w:div>
            <w:div w:id="920218007">
              <w:marLeft w:val="0"/>
              <w:marRight w:val="0"/>
              <w:marTop w:val="0"/>
              <w:marBottom w:val="0"/>
              <w:divBdr>
                <w:top w:val="none" w:sz="0" w:space="0" w:color="auto"/>
                <w:left w:val="none" w:sz="0" w:space="0" w:color="auto"/>
                <w:bottom w:val="none" w:sz="0" w:space="0" w:color="auto"/>
                <w:right w:val="none" w:sz="0" w:space="0" w:color="auto"/>
              </w:divBdr>
            </w:div>
            <w:div w:id="1374428626">
              <w:marLeft w:val="0"/>
              <w:marRight w:val="0"/>
              <w:marTop w:val="0"/>
              <w:marBottom w:val="0"/>
              <w:divBdr>
                <w:top w:val="none" w:sz="0" w:space="0" w:color="auto"/>
                <w:left w:val="none" w:sz="0" w:space="0" w:color="auto"/>
                <w:bottom w:val="none" w:sz="0" w:space="0" w:color="auto"/>
                <w:right w:val="none" w:sz="0" w:space="0" w:color="auto"/>
              </w:divBdr>
            </w:div>
            <w:div w:id="1686520800">
              <w:marLeft w:val="0"/>
              <w:marRight w:val="0"/>
              <w:marTop w:val="0"/>
              <w:marBottom w:val="0"/>
              <w:divBdr>
                <w:top w:val="none" w:sz="0" w:space="0" w:color="auto"/>
                <w:left w:val="none" w:sz="0" w:space="0" w:color="auto"/>
                <w:bottom w:val="none" w:sz="0" w:space="0" w:color="auto"/>
                <w:right w:val="none" w:sz="0" w:space="0" w:color="auto"/>
              </w:divBdr>
            </w:div>
            <w:div w:id="1992980404">
              <w:marLeft w:val="0"/>
              <w:marRight w:val="0"/>
              <w:marTop w:val="0"/>
              <w:marBottom w:val="0"/>
              <w:divBdr>
                <w:top w:val="none" w:sz="0" w:space="0" w:color="auto"/>
                <w:left w:val="none" w:sz="0" w:space="0" w:color="auto"/>
                <w:bottom w:val="none" w:sz="0" w:space="0" w:color="auto"/>
                <w:right w:val="none" w:sz="0" w:space="0" w:color="auto"/>
              </w:divBdr>
            </w:div>
            <w:div w:id="2006130163">
              <w:marLeft w:val="0"/>
              <w:marRight w:val="0"/>
              <w:marTop w:val="0"/>
              <w:marBottom w:val="0"/>
              <w:divBdr>
                <w:top w:val="none" w:sz="0" w:space="0" w:color="auto"/>
                <w:left w:val="none" w:sz="0" w:space="0" w:color="auto"/>
                <w:bottom w:val="none" w:sz="0" w:space="0" w:color="auto"/>
                <w:right w:val="none" w:sz="0" w:space="0" w:color="auto"/>
              </w:divBdr>
            </w:div>
            <w:div w:id="2084721442">
              <w:marLeft w:val="0"/>
              <w:marRight w:val="0"/>
              <w:marTop w:val="0"/>
              <w:marBottom w:val="0"/>
              <w:divBdr>
                <w:top w:val="none" w:sz="0" w:space="0" w:color="auto"/>
                <w:left w:val="none" w:sz="0" w:space="0" w:color="auto"/>
                <w:bottom w:val="none" w:sz="0" w:space="0" w:color="auto"/>
                <w:right w:val="none" w:sz="0" w:space="0" w:color="auto"/>
              </w:divBdr>
            </w:div>
          </w:divsChild>
        </w:div>
        <w:div w:id="1860898796">
          <w:marLeft w:val="0"/>
          <w:marRight w:val="0"/>
          <w:marTop w:val="0"/>
          <w:marBottom w:val="0"/>
          <w:divBdr>
            <w:top w:val="none" w:sz="0" w:space="0" w:color="auto"/>
            <w:left w:val="none" w:sz="0" w:space="0" w:color="auto"/>
            <w:bottom w:val="none" w:sz="0" w:space="0" w:color="auto"/>
            <w:right w:val="none" w:sz="0" w:space="0" w:color="auto"/>
          </w:divBdr>
          <w:divsChild>
            <w:div w:id="153768488">
              <w:marLeft w:val="0"/>
              <w:marRight w:val="0"/>
              <w:marTop w:val="0"/>
              <w:marBottom w:val="0"/>
              <w:divBdr>
                <w:top w:val="none" w:sz="0" w:space="0" w:color="auto"/>
                <w:left w:val="none" w:sz="0" w:space="0" w:color="auto"/>
                <w:bottom w:val="none" w:sz="0" w:space="0" w:color="auto"/>
                <w:right w:val="none" w:sz="0" w:space="0" w:color="auto"/>
              </w:divBdr>
            </w:div>
            <w:div w:id="265578507">
              <w:marLeft w:val="0"/>
              <w:marRight w:val="0"/>
              <w:marTop w:val="0"/>
              <w:marBottom w:val="0"/>
              <w:divBdr>
                <w:top w:val="none" w:sz="0" w:space="0" w:color="auto"/>
                <w:left w:val="none" w:sz="0" w:space="0" w:color="auto"/>
                <w:bottom w:val="none" w:sz="0" w:space="0" w:color="auto"/>
                <w:right w:val="none" w:sz="0" w:space="0" w:color="auto"/>
              </w:divBdr>
            </w:div>
            <w:div w:id="1156991694">
              <w:marLeft w:val="0"/>
              <w:marRight w:val="0"/>
              <w:marTop w:val="0"/>
              <w:marBottom w:val="0"/>
              <w:divBdr>
                <w:top w:val="none" w:sz="0" w:space="0" w:color="auto"/>
                <w:left w:val="none" w:sz="0" w:space="0" w:color="auto"/>
                <w:bottom w:val="none" w:sz="0" w:space="0" w:color="auto"/>
                <w:right w:val="none" w:sz="0" w:space="0" w:color="auto"/>
              </w:divBdr>
            </w:div>
            <w:div w:id="1225137556">
              <w:marLeft w:val="0"/>
              <w:marRight w:val="0"/>
              <w:marTop w:val="0"/>
              <w:marBottom w:val="0"/>
              <w:divBdr>
                <w:top w:val="none" w:sz="0" w:space="0" w:color="auto"/>
                <w:left w:val="none" w:sz="0" w:space="0" w:color="auto"/>
                <w:bottom w:val="none" w:sz="0" w:space="0" w:color="auto"/>
                <w:right w:val="none" w:sz="0" w:space="0" w:color="auto"/>
              </w:divBdr>
            </w:div>
            <w:div w:id="1261446654">
              <w:marLeft w:val="0"/>
              <w:marRight w:val="0"/>
              <w:marTop w:val="0"/>
              <w:marBottom w:val="0"/>
              <w:divBdr>
                <w:top w:val="none" w:sz="0" w:space="0" w:color="auto"/>
                <w:left w:val="none" w:sz="0" w:space="0" w:color="auto"/>
                <w:bottom w:val="none" w:sz="0" w:space="0" w:color="auto"/>
                <w:right w:val="none" w:sz="0" w:space="0" w:color="auto"/>
              </w:divBdr>
            </w:div>
            <w:div w:id="1484195965">
              <w:marLeft w:val="0"/>
              <w:marRight w:val="0"/>
              <w:marTop w:val="0"/>
              <w:marBottom w:val="0"/>
              <w:divBdr>
                <w:top w:val="none" w:sz="0" w:space="0" w:color="auto"/>
                <w:left w:val="none" w:sz="0" w:space="0" w:color="auto"/>
                <w:bottom w:val="none" w:sz="0" w:space="0" w:color="auto"/>
                <w:right w:val="none" w:sz="0" w:space="0" w:color="auto"/>
              </w:divBdr>
            </w:div>
            <w:div w:id="1542281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5349114">
      <w:bodyDiv w:val="1"/>
      <w:marLeft w:val="0"/>
      <w:marRight w:val="0"/>
      <w:marTop w:val="0"/>
      <w:marBottom w:val="0"/>
      <w:divBdr>
        <w:top w:val="none" w:sz="0" w:space="0" w:color="auto"/>
        <w:left w:val="none" w:sz="0" w:space="0" w:color="auto"/>
        <w:bottom w:val="none" w:sz="0" w:space="0" w:color="auto"/>
        <w:right w:val="none" w:sz="0" w:space="0" w:color="auto"/>
      </w:divBdr>
    </w:div>
    <w:div w:id="1438258733">
      <w:bodyDiv w:val="1"/>
      <w:marLeft w:val="0"/>
      <w:marRight w:val="0"/>
      <w:marTop w:val="0"/>
      <w:marBottom w:val="0"/>
      <w:divBdr>
        <w:top w:val="none" w:sz="0" w:space="0" w:color="auto"/>
        <w:left w:val="none" w:sz="0" w:space="0" w:color="auto"/>
        <w:bottom w:val="none" w:sz="0" w:space="0" w:color="auto"/>
        <w:right w:val="none" w:sz="0" w:space="0" w:color="auto"/>
      </w:divBdr>
    </w:div>
    <w:div w:id="1461067474">
      <w:bodyDiv w:val="1"/>
      <w:marLeft w:val="0"/>
      <w:marRight w:val="0"/>
      <w:marTop w:val="0"/>
      <w:marBottom w:val="0"/>
      <w:divBdr>
        <w:top w:val="none" w:sz="0" w:space="0" w:color="auto"/>
        <w:left w:val="none" w:sz="0" w:space="0" w:color="auto"/>
        <w:bottom w:val="none" w:sz="0" w:space="0" w:color="auto"/>
        <w:right w:val="none" w:sz="0" w:space="0" w:color="auto"/>
      </w:divBdr>
    </w:div>
    <w:div w:id="1497916797">
      <w:bodyDiv w:val="1"/>
      <w:marLeft w:val="0"/>
      <w:marRight w:val="0"/>
      <w:marTop w:val="0"/>
      <w:marBottom w:val="0"/>
      <w:divBdr>
        <w:top w:val="none" w:sz="0" w:space="0" w:color="auto"/>
        <w:left w:val="none" w:sz="0" w:space="0" w:color="auto"/>
        <w:bottom w:val="none" w:sz="0" w:space="0" w:color="auto"/>
        <w:right w:val="none" w:sz="0" w:space="0" w:color="auto"/>
      </w:divBdr>
    </w:div>
    <w:div w:id="1519002465">
      <w:bodyDiv w:val="1"/>
      <w:marLeft w:val="0"/>
      <w:marRight w:val="0"/>
      <w:marTop w:val="0"/>
      <w:marBottom w:val="0"/>
      <w:divBdr>
        <w:top w:val="none" w:sz="0" w:space="0" w:color="auto"/>
        <w:left w:val="none" w:sz="0" w:space="0" w:color="auto"/>
        <w:bottom w:val="none" w:sz="0" w:space="0" w:color="auto"/>
        <w:right w:val="none" w:sz="0" w:space="0" w:color="auto"/>
      </w:divBdr>
    </w:div>
    <w:div w:id="1544445790">
      <w:bodyDiv w:val="1"/>
      <w:marLeft w:val="0"/>
      <w:marRight w:val="0"/>
      <w:marTop w:val="0"/>
      <w:marBottom w:val="0"/>
      <w:divBdr>
        <w:top w:val="none" w:sz="0" w:space="0" w:color="auto"/>
        <w:left w:val="none" w:sz="0" w:space="0" w:color="auto"/>
        <w:bottom w:val="none" w:sz="0" w:space="0" w:color="auto"/>
        <w:right w:val="none" w:sz="0" w:space="0" w:color="auto"/>
      </w:divBdr>
    </w:div>
    <w:div w:id="1561865474">
      <w:bodyDiv w:val="1"/>
      <w:marLeft w:val="0"/>
      <w:marRight w:val="0"/>
      <w:marTop w:val="0"/>
      <w:marBottom w:val="0"/>
      <w:divBdr>
        <w:top w:val="none" w:sz="0" w:space="0" w:color="auto"/>
        <w:left w:val="none" w:sz="0" w:space="0" w:color="auto"/>
        <w:bottom w:val="none" w:sz="0" w:space="0" w:color="auto"/>
        <w:right w:val="none" w:sz="0" w:space="0" w:color="auto"/>
      </w:divBdr>
    </w:div>
    <w:div w:id="1589926624">
      <w:bodyDiv w:val="1"/>
      <w:marLeft w:val="0"/>
      <w:marRight w:val="0"/>
      <w:marTop w:val="0"/>
      <w:marBottom w:val="0"/>
      <w:divBdr>
        <w:top w:val="none" w:sz="0" w:space="0" w:color="auto"/>
        <w:left w:val="none" w:sz="0" w:space="0" w:color="auto"/>
        <w:bottom w:val="none" w:sz="0" w:space="0" w:color="auto"/>
        <w:right w:val="none" w:sz="0" w:space="0" w:color="auto"/>
      </w:divBdr>
      <w:divsChild>
        <w:div w:id="628097694">
          <w:marLeft w:val="0"/>
          <w:marRight w:val="0"/>
          <w:marTop w:val="0"/>
          <w:marBottom w:val="0"/>
          <w:divBdr>
            <w:top w:val="none" w:sz="0" w:space="0" w:color="auto"/>
            <w:left w:val="none" w:sz="0" w:space="0" w:color="auto"/>
            <w:bottom w:val="none" w:sz="0" w:space="0" w:color="auto"/>
            <w:right w:val="none" w:sz="0" w:space="0" w:color="auto"/>
          </w:divBdr>
        </w:div>
        <w:div w:id="1461068950">
          <w:marLeft w:val="0"/>
          <w:marRight w:val="0"/>
          <w:marTop w:val="0"/>
          <w:marBottom w:val="0"/>
          <w:divBdr>
            <w:top w:val="none" w:sz="0" w:space="0" w:color="auto"/>
            <w:left w:val="none" w:sz="0" w:space="0" w:color="auto"/>
            <w:bottom w:val="none" w:sz="0" w:space="0" w:color="auto"/>
            <w:right w:val="none" w:sz="0" w:space="0" w:color="auto"/>
          </w:divBdr>
        </w:div>
        <w:div w:id="1526627299">
          <w:marLeft w:val="0"/>
          <w:marRight w:val="0"/>
          <w:marTop w:val="0"/>
          <w:marBottom w:val="0"/>
          <w:divBdr>
            <w:top w:val="none" w:sz="0" w:space="0" w:color="auto"/>
            <w:left w:val="none" w:sz="0" w:space="0" w:color="auto"/>
            <w:bottom w:val="none" w:sz="0" w:space="0" w:color="auto"/>
            <w:right w:val="none" w:sz="0" w:space="0" w:color="auto"/>
          </w:divBdr>
        </w:div>
        <w:div w:id="1556773562">
          <w:marLeft w:val="0"/>
          <w:marRight w:val="0"/>
          <w:marTop w:val="0"/>
          <w:marBottom w:val="0"/>
          <w:divBdr>
            <w:top w:val="none" w:sz="0" w:space="0" w:color="auto"/>
            <w:left w:val="none" w:sz="0" w:space="0" w:color="auto"/>
            <w:bottom w:val="none" w:sz="0" w:space="0" w:color="auto"/>
            <w:right w:val="none" w:sz="0" w:space="0" w:color="auto"/>
          </w:divBdr>
        </w:div>
        <w:div w:id="1824002341">
          <w:marLeft w:val="0"/>
          <w:marRight w:val="0"/>
          <w:marTop w:val="0"/>
          <w:marBottom w:val="0"/>
          <w:divBdr>
            <w:top w:val="none" w:sz="0" w:space="0" w:color="auto"/>
            <w:left w:val="none" w:sz="0" w:space="0" w:color="auto"/>
            <w:bottom w:val="none" w:sz="0" w:space="0" w:color="auto"/>
            <w:right w:val="none" w:sz="0" w:space="0" w:color="auto"/>
          </w:divBdr>
        </w:div>
        <w:div w:id="1893735616">
          <w:marLeft w:val="0"/>
          <w:marRight w:val="0"/>
          <w:marTop w:val="0"/>
          <w:marBottom w:val="0"/>
          <w:divBdr>
            <w:top w:val="none" w:sz="0" w:space="0" w:color="auto"/>
            <w:left w:val="none" w:sz="0" w:space="0" w:color="auto"/>
            <w:bottom w:val="none" w:sz="0" w:space="0" w:color="auto"/>
            <w:right w:val="none" w:sz="0" w:space="0" w:color="auto"/>
          </w:divBdr>
        </w:div>
      </w:divsChild>
    </w:div>
    <w:div w:id="1602183530">
      <w:bodyDiv w:val="1"/>
      <w:marLeft w:val="0"/>
      <w:marRight w:val="0"/>
      <w:marTop w:val="0"/>
      <w:marBottom w:val="0"/>
      <w:divBdr>
        <w:top w:val="none" w:sz="0" w:space="0" w:color="auto"/>
        <w:left w:val="none" w:sz="0" w:space="0" w:color="auto"/>
        <w:bottom w:val="none" w:sz="0" w:space="0" w:color="auto"/>
        <w:right w:val="none" w:sz="0" w:space="0" w:color="auto"/>
      </w:divBdr>
    </w:div>
    <w:div w:id="1614752569">
      <w:bodyDiv w:val="1"/>
      <w:marLeft w:val="0"/>
      <w:marRight w:val="0"/>
      <w:marTop w:val="0"/>
      <w:marBottom w:val="0"/>
      <w:divBdr>
        <w:top w:val="none" w:sz="0" w:space="0" w:color="auto"/>
        <w:left w:val="none" w:sz="0" w:space="0" w:color="auto"/>
        <w:bottom w:val="none" w:sz="0" w:space="0" w:color="auto"/>
        <w:right w:val="none" w:sz="0" w:space="0" w:color="auto"/>
      </w:divBdr>
    </w:div>
    <w:div w:id="1635020855">
      <w:bodyDiv w:val="1"/>
      <w:marLeft w:val="0"/>
      <w:marRight w:val="0"/>
      <w:marTop w:val="0"/>
      <w:marBottom w:val="0"/>
      <w:divBdr>
        <w:top w:val="none" w:sz="0" w:space="0" w:color="auto"/>
        <w:left w:val="none" w:sz="0" w:space="0" w:color="auto"/>
        <w:bottom w:val="none" w:sz="0" w:space="0" w:color="auto"/>
        <w:right w:val="none" w:sz="0" w:space="0" w:color="auto"/>
      </w:divBdr>
    </w:div>
    <w:div w:id="1637222857">
      <w:bodyDiv w:val="1"/>
      <w:marLeft w:val="0"/>
      <w:marRight w:val="0"/>
      <w:marTop w:val="0"/>
      <w:marBottom w:val="0"/>
      <w:divBdr>
        <w:top w:val="none" w:sz="0" w:space="0" w:color="auto"/>
        <w:left w:val="none" w:sz="0" w:space="0" w:color="auto"/>
        <w:bottom w:val="none" w:sz="0" w:space="0" w:color="auto"/>
        <w:right w:val="none" w:sz="0" w:space="0" w:color="auto"/>
      </w:divBdr>
    </w:div>
    <w:div w:id="1642618598">
      <w:bodyDiv w:val="1"/>
      <w:marLeft w:val="0"/>
      <w:marRight w:val="0"/>
      <w:marTop w:val="0"/>
      <w:marBottom w:val="0"/>
      <w:divBdr>
        <w:top w:val="none" w:sz="0" w:space="0" w:color="auto"/>
        <w:left w:val="none" w:sz="0" w:space="0" w:color="auto"/>
        <w:bottom w:val="none" w:sz="0" w:space="0" w:color="auto"/>
        <w:right w:val="none" w:sz="0" w:space="0" w:color="auto"/>
      </w:divBdr>
      <w:divsChild>
        <w:div w:id="102775871">
          <w:marLeft w:val="0"/>
          <w:marRight w:val="0"/>
          <w:marTop w:val="0"/>
          <w:marBottom w:val="0"/>
          <w:divBdr>
            <w:top w:val="none" w:sz="0" w:space="0" w:color="auto"/>
            <w:left w:val="none" w:sz="0" w:space="0" w:color="auto"/>
            <w:bottom w:val="none" w:sz="0" w:space="0" w:color="auto"/>
            <w:right w:val="none" w:sz="0" w:space="0" w:color="auto"/>
          </w:divBdr>
        </w:div>
        <w:div w:id="510099435">
          <w:marLeft w:val="0"/>
          <w:marRight w:val="0"/>
          <w:marTop w:val="0"/>
          <w:marBottom w:val="0"/>
          <w:divBdr>
            <w:top w:val="none" w:sz="0" w:space="0" w:color="auto"/>
            <w:left w:val="none" w:sz="0" w:space="0" w:color="auto"/>
            <w:bottom w:val="none" w:sz="0" w:space="0" w:color="auto"/>
            <w:right w:val="none" w:sz="0" w:space="0" w:color="auto"/>
          </w:divBdr>
        </w:div>
        <w:div w:id="882669341">
          <w:marLeft w:val="0"/>
          <w:marRight w:val="0"/>
          <w:marTop w:val="0"/>
          <w:marBottom w:val="0"/>
          <w:divBdr>
            <w:top w:val="none" w:sz="0" w:space="0" w:color="auto"/>
            <w:left w:val="none" w:sz="0" w:space="0" w:color="auto"/>
            <w:bottom w:val="none" w:sz="0" w:space="0" w:color="auto"/>
            <w:right w:val="none" w:sz="0" w:space="0" w:color="auto"/>
          </w:divBdr>
        </w:div>
        <w:div w:id="1065568490">
          <w:marLeft w:val="0"/>
          <w:marRight w:val="0"/>
          <w:marTop w:val="0"/>
          <w:marBottom w:val="0"/>
          <w:divBdr>
            <w:top w:val="none" w:sz="0" w:space="0" w:color="auto"/>
            <w:left w:val="none" w:sz="0" w:space="0" w:color="auto"/>
            <w:bottom w:val="none" w:sz="0" w:space="0" w:color="auto"/>
            <w:right w:val="none" w:sz="0" w:space="0" w:color="auto"/>
          </w:divBdr>
        </w:div>
        <w:div w:id="1310860192">
          <w:marLeft w:val="0"/>
          <w:marRight w:val="0"/>
          <w:marTop w:val="0"/>
          <w:marBottom w:val="0"/>
          <w:divBdr>
            <w:top w:val="none" w:sz="0" w:space="0" w:color="auto"/>
            <w:left w:val="none" w:sz="0" w:space="0" w:color="auto"/>
            <w:bottom w:val="none" w:sz="0" w:space="0" w:color="auto"/>
            <w:right w:val="none" w:sz="0" w:space="0" w:color="auto"/>
          </w:divBdr>
        </w:div>
        <w:div w:id="1371614827">
          <w:marLeft w:val="0"/>
          <w:marRight w:val="0"/>
          <w:marTop w:val="0"/>
          <w:marBottom w:val="0"/>
          <w:divBdr>
            <w:top w:val="none" w:sz="0" w:space="0" w:color="auto"/>
            <w:left w:val="none" w:sz="0" w:space="0" w:color="auto"/>
            <w:bottom w:val="none" w:sz="0" w:space="0" w:color="auto"/>
            <w:right w:val="none" w:sz="0" w:space="0" w:color="auto"/>
          </w:divBdr>
        </w:div>
        <w:div w:id="1755400138">
          <w:marLeft w:val="0"/>
          <w:marRight w:val="0"/>
          <w:marTop w:val="0"/>
          <w:marBottom w:val="0"/>
          <w:divBdr>
            <w:top w:val="none" w:sz="0" w:space="0" w:color="auto"/>
            <w:left w:val="none" w:sz="0" w:space="0" w:color="auto"/>
            <w:bottom w:val="none" w:sz="0" w:space="0" w:color="auto"/>
            <w:right w:val="none" w:sz="0" w:space="0" w:color="auto"/>
          </w:divBdr>
        </w:div>
        <w:div w:id="2113741685">
          <w:marLeft w:val="0"/>
          <w:marRight w:val="0"/>
          <w:marTop w:val="0"/>
          <w:marBottom w:val="0"/>
          <w:divBdr>
            <w:top w:val="none" w:sz="0" w:space="0" w:color="auto"/>
            <w:left w:val="none" w:sz="0" w:space="0" w:color="auto"/>
            <w:bottom w:val="none" w:sz="0" w:space="0" w:color="auto"/>
            <w:right w:val="none" w:sz="0" w:space="0" w:color="auto"/>
          </w:divBdr>
        </w:div>
      </w:divsChild>
    </w:div>
    <w:div w:id="1667900814">
      <w:bodyDiv w:val="1"/>
      <w:marLeft w:val="0"/>
      <w:marRight w:val="0"/>
      <w:marTop w:val="0"/>
      <w:marBottom w:val="0"/>
      <w:divBdr>
        <w:top w:val="none" w:sz="0" w:space="0" w:color="auto"/>
        <w:left w:val="none" w:sz="0" w:space="0" w:color="auto"/>
        <w:bottom w:val="none" w:sz="0" w:space="0" w:color="auto"/>
        <w:right w:val="none" w:sz="0" w:space="0" w:color="auto"/>
      </w:divBdr>
      <w:divsChild>
        <w:div w:id="17703190">
          <w:marLeft w:val="0"/>
          <w:marRight w:val="0"/>
          <w:marTop w:val="0"/>
          <w:marBottom w:val="0"/>
          <w:divBdr>
            <w:top w:val="none" w:sz="0" w:space="0" w:color="auto"/>
            <w:left w:val="none" w:sz="0" w:space="0" w:color="auto"/>
            <w:bottom w:val="none" w:sz="0" w:space="0" w:color="auto"/>
            <w:right w:val="none" w:sz="0" w:space="0" w:color="auto"/>
          </w:divBdr>
        </w:div>
        <w:div w:id="282660088">
          <w:marLeft w:val="0"/>
          <w:marRight w:val="0"/>
          <w:marTop w:val="0"/>
          <w:marBottom w:val="0"/>
          <w:divBdr>
            <w:top w:val="none" w:sz="0" w:space="0" w:color="auto"/>
            <w:left w:val="none" w:sz="0" w:space="0" w:color="auto"/>
            <w:bottom w:val="none" w:sz="0" w:space="0" w:color="auto"/>
            <w:right w:val="none" w:sz="0" w:space="0" w:color="auto"/>
          </w:divBdr>
        </w:div>
        <w:div w:id="744453763">
          <w:marLeft w:val="0"/>
          <w:marRight w:val="0"/>
          <w:marTop w:val="0"/>
          <w:marBottom w:val="0"/>
          <w:divBdr>
            <w:top w:val="none" w:sz="0" w:space="0" w:color="auto"/>
            <w:left w:val="none" w:sz="0" w:space="0" w:color="auto"/>
            <w:bottom w:val="none" w:sz="0" w:space="0" w:color="auto"/>
            <w:right w:val="none" w:sz="0" w:space="0" w:color="auto"/>
          </w:divBdr>
        </w:div>
        <w:div w:id="825777090">
          <w:marLeft w:val="0"/>
          <w:marRight w:val="0"/>
          <w:marTop w:val="0"/>
          <w:marBottom w:val="0"/>
          <w:divBdr>
            <w:top w:val="none" w:sz="0" w:space="0" w:color="auto"/>
            <w:left w:val="none" w:sz="0" w:space="0" w:color="auto"/>
            <w:bottom w:val="none" w:sz="0" w:space="0" w:color="auto"/>
            <w:right w:val="none" w:sz="0" w:space="0" w:color="auto"/>
          </w:divBdr>
        </w:div>
        <w:div w:id="871571278">
          <w:marLeft w:val="0"/>
          <w:marRight w:val="0"/>
          <w:marTop w:val="0"/>
          <w:marBottom w:val="0"/>
          <w:divBdr>
            <w:top w:val="none" w:sz="0" w:space="0" w:color="auto"/>
            <w:left w:val="none" w:sz="0" w:space="0" w:color="auto"/>
            <w:bottom w:val="none" w:sz="0" w:space="0" w:color="auto"/>
            <w:right w:val="none" w:sz="0" w:space="0" w:color="auto"/>
          </w:divBdr>
        </w:div>
        <w:div w:id="899289094">
          <w:marLeft w:val="0"/>
          <w:marRight w:val="0"/>
          <w:marTop w:val="0"/>
          <w:marBottom w:val="0"/>
          <w:divBdr>
            <w:top w:val="none" w:sz="0" w:space="0" w:color="auto"/>
            <w:left w:val="none" w:sz="0" w:space="0" w:color="auto"/>
            <w:bottom w:val="none" w:sz="0" w:space="0" w:color="auto"/>
            <w:right w:val="none" w:sz="0" w:space="0" w:color="auto"/>
          </w:divBdr>
        </w:div>
        <w:div w:id="1024360273">
          <w:marLeft w:val="0"/>
          <w:marRight w:val="0"/>
          <w:marTop w:val="0"/>
          <w:marBottom w:val="0"/>
          <w:divBdr>
            <w:top w:val="none" w:sz="0" w:space="0" w:color="auto"/>
            <w:left w:val="none" w:sz="0" w:space="0" w:color="auto"/>
            <w:bottom w:val="none" w:sz="0" w:space="0" w:color="auto"/>
            <w:right w:val="none" w:sz="0" w:space="0" w:color="auto"/>
          </w:divBdr>
        </w:div>
        <w:div w:id="2031640534">
          <w:marLeft w:val="0"/>
          <w:marRight w:val="0"/>
          <w:marTop w:val="0"/>
          <w:marBottom w:val="0"/>
          <w:divBdr>
            <w:top w:val="none" w:sz="0" w:space="0" w:color="auto"/>
            <w:left w:val="none" w:sz="0" w:space="0" w:color="auto"/>
            <w:bottom w:val="none" w:sz="0" w:space="0" w:color="auto"/>
            <w:right w:val="none" w:sz="0" w:space="0" w:color="auto"/>
          </w:divBdr>
        </w:div>
      </w:divsChild>
    </w:div>
    <w:div w:id="1703897307">
      <w:bodyDiv w:val="1"/>
      <w:marLeft w:val="0"/>
      <w:marRight w:val="0"/>
      <w:marTop w:val="0"/>
      <w:marBottom w:val="0"/>
      <w:divBdr>
        <w:top w:val="none" w:sz="0" w:space="0" w:color="auto"/>
        <w:left w:val="none" w:sz="0" w:space="0" w:color="auto"/>
        <w:bottom w:val="none" w:sz="0" w:space="0" w:color="auto"/>
        <w:right w:val="none" w:sz="0" w:space="0" w:color="auto"/>
      </w:divBdr>
      <w:divsChild>
        <w:div w:id="48041941">
          <w:marLeft w:val="0"/>
          <w:marRight w:val="0"/>
          <w:marTop w:val="0"/>
          <w:marBottom w:val="0"/>
          <w:divBdr>
            <w:top w:val="none" w:sz="0" w:space="0" w:color="auto"/>
            <w:left w:val="none" w:sz="0" w:space="0" w:color="auto"/>
            <w:bottom w:val="none" w:sz="0" w:space="0" w:color="auto"/>
            <w:right w:val="none" w:sz="0" w:space="0" w:color="auto"/>
          </w:divBdr>
        </w:div>
        <w:div w:id="305356130">
          <w:marLeft w:val="0"/>
          <w:marRight w:val="0"/>
          <w:marTop w:val="0"/>
          <w:marBottom w:val="0"/>
          <w:divBdr>
            <w:top w:val="none" w:sz="0" w:space="0" w:color="auto"/>
            <w:left w:val="none" w:sz="0" w:space="0" w:color="auto"/>
            <w:bottom w:val="none" w:sz="0" w:space="0" w:color="auto"/>
            <w:right w:val="none" w:sz="0" w:space="0" w:color="auto"/>
          </w:divBdr>
        </w:div>
        <w:div w:id="1363093797">
          <w:marLeft w:val="0"/>
          <w:marRight w:val="0"/>
          <w:marTop w:val="0"/>
          <w:marBottom w:val="0"/>
          <w:divBdr>
            <w:top w:val="none" w:sz="0" w:space="0" w:color="auto"/>
            <w:left w:val="none" w:sz="0" w:space="0" w:color="auto"/>
            <w:bottom w:val="none" w:sz="0" w:space="0" w:color="auto"/>
            <w:right w:val="none" w:sz="0" w:space="0" w:color="auto"/>
          </w:divBdr>
        </w:div>
        <w:div w:id="1490756860">
          <w:marLeft w:val="0"/>
          <w:marRight w:val="0"/>
          <w:marTop w:val="0"/>
          <w:marBottom w:val="0"/>
          <w:divBdr>
            <w:top w:val="none" w:sz="0" w:space="0" w:color="auto"/>
            <w:left w:val="none" w:sz="0" w:space="0" w:color="auto"/>
            <w:bottom w:val="none" w:sz="0" w:space="0" w:color="auto"/>
            <w:right w:val="none" w:sz="0" w:space="0" w:color="auto"/>
          </w:divBdr>
        </w:div>
        <w:div w:id="1504662056">
          <w:marLeft w:val="0"/>
          <w:marRight w:val="0"/>
          <w:marTop w:val="0"/>
          <w:marBottom w:val="0"/>
          <w:divBdr>
            <w:top w:val="none" w:sz="0" w:space="0" w:color="auto"/>
            <w:left w:val="none" w:sz="0" w:space="0" w:color="auto"/>
            <w:bottom w:val="none" w:sz="0" w:space="0" w:color="auto"/>
            <w:right w:val="none" w:sz="0" w:space="0" w:color="auto"/>
          </w:divBdr>
        </w:div>
        <w:div w:id="1624192790">
          <w:marLeft w:val="0"/>
          <w:marRight w:val="0"/>
          <w:marTop w:val="0"/>
          <w:marBottom w:val="0"/>
          <w:divBdr>
            <w:top w:val="none" w:sz="0" w:space="0" w:color="auto"/>
            <w:left w:val="none" w:sz="0" w:space="0" w:color="auto"/>
            <w:bottom w:val="none" w:sz="0" w:space="0" w:color="auto"/>
            <w:right w:val="none" w:sz="0" w:space="0" w:color="auto"/>
          </w:divBdr>
        </w:div>
        <w:div w:id="1676106595">
          <w:marLeft w:val="0"/>
          <w:marRight w:val="0"/>
          <w:marTop w:val="0"/>
          <w:marBottom w:val="0"/>
          <w:divBdr>
            <w:top w:val="none" w:sz="0" w:space="0" w:color="auto"/>
            <w:left w:val="none" w:sz="0" w:space="0" w:color="auto"/>
            <w:bottom w:val="none" w:sz="0" w:space="0" w:color="auto"/>
            <w:right w:val="none" w:sz="0" w:space="0" w:color="auto"/>
          </w:divBdr>
        </w:div>
        <w:div w:id="1991788858">
          <w:marLeft w:val="0"/>
          <w:marRight w:val="0"/>
          <w:marTop w:val="0"/>
          <w:marBottom w:val="0"/>
          <w:divBdr>
            <w:top w:val="none" w:sz="0" w:space="0" w:color="auto"/>
            <w:left w:val="none" w:sz="0" w:space="0" w:color="auto"/>
            <w:bottom w:val="none" w:sz="0" w:space="0" w:color="auto"/>
            <w:right w:val="none" w:sz="0" w:space="0" w:color="auto"/>
          </w:divBdr>
        </w:div>
      </w:divsChild>
    </w:div>
    <w:div w:id="1724716003">
      <w:bodyDiv w:val="1"/>
      <w:marLeft w:val="0"/>
      <w:marRight w:val="0"/>
      <w:marTop w:val="0"/>
      <w:marBottom w:val="0"/>
      <w:divBdr>
        <w:top w:val="none" w:sz="0" w:space="0" w:color="auto"/>
        <w:left w:val="none" w:sz="0" w:space="0" w:color="auto"/>
        <w:bottom w:val="none" w:sz="0" w:space="0" w:color="auto"/>
        <w:right w:val="none" w:sz="0" w:space="0" w:color="auto"/>
      </w:divBdr>
      <w:divsChild>
        <w:div w:id="107285694">
          <w:marLeft w:val="0"/>
          <w:marRight w:val="0"/>
          <w:marTop w:val="0"/>
          <w:marBottom w:val="0"/>
          <w:divBdr>
            <w:top w:val="none" w:sz="0" w:space="0" w:color="auto"/>
            <w:left w:val="none" w:sz="0" w:space="0" w:color="auto"/>
            <w:bottom w:val="none" w:sz="0" w:space="0" w:color="auto"/>
            <w:right w:val="none" w:sz="0" w:space="0" w:color="auto"/>
          </w:divBdr>
          <w:divsChild>
            <w:div w:id="1929385172">
              <w:marLeft w:val="0"/>
              <w:marRight w:val="0"/>
              <w:marTop w:val="0"/>
              <w:marBottom w:val="0"/>
              <w:divBdr>
                <w:top w:val="none" w:sz="0" w:space="0" w:color="auto"/>
                <w:left w:val="none" w:sz="0" w:space="0" w:color="auto"/>
                <w:bottom w:val="none" w:sz="0" w:space="0" w:color="auto"/>
                <w:right w:val="none" w:sz="0" w:space="0" w:color="auto"/>
              </w:divBdr>
            </w:div>
          </w:divsChild>
        </w:div>
        <w:div w:id="135685845">
          <w:marLeft w:val="0"/>
          <w:marRight w:val="0"/>
          <w:marTop w:val="0"/>
          <w:marBottom w:val="0"/>
          <w:divBdr>
            <w:top w:val="none" w:sz="0" w:space="0" w:color="auto"/>
            <w:left w:val="none" w:sz="0" w:space="0" w:color="auto"/>
            <w:bottom w:val="none" w:sz="0" w:space="0" w:color="auto"/>
            <w:right w:val="none" w:sz="0" w:space="0" w:color="auto"/>
          </w:divBdr>
          <w:divsChild>
            <w:div w:id="1143354512">
              <w:marLeft w:val="0"/>
              <w:marRight w:val="0"/>
              <w:marTop w:val="0"/>
              <w:marBottom w:val="0"/>
              <w:divBdr>
                <w:top w:val="none" w:sz="0" w:space="0" w:color="auto"/>
                <w:left w:val="none" w:sz="0" w:space="0" w:color="auto"/>
                <w:bottom w:val="none" w:sz="0" w:space="0" w:color="auto"/>
                <w:right w:val="none" w:sz="0" w:space="0" w:color="auto"/>
              </w:divBdr>
            </w:div>
          </w:divsChild>
        </w:div>
        <w:div w:id="137693712">
          <w:marLeft w:val="0"/>
          <w:marRight w:val="0"/>
          <w:marTop w:val="0"/>
          <w:marBottom w:val="0"/>
          <w:divBdr>
            <w:top w:val="none" w:sz="0" w:space="0" w:color="auto"/>
            <w:left w:val="none" w:sz="0" w:space="0" w:color="auto"/>
            <w:bottom w:val="none" w:sz="0" w:space="0" w:color="auto"/>
            <w:right w:val="none" w:sz="0" w:space="0" w:color="auto"/>
          </w:divBdr>
          <w:divsChild>
            <w:div w:id="502821609">
              <w:marLeft w:val="0"/>
              <w:marRight w:val="0"/>
              <w:marTop w:val="0"/>
              <w:marBottom w:val="0"/>
              <w:divBdr>
                <w:top w:val="none" w:sz="0" w:space="0" w:color="auto"/>
                <w:left w:val="none" w:sz="0" w:space="0" w:color="auto"/>
                <w:bottom w:val="none" w:sz="0" w:space="0" w:color="auto"/>
                <w:right w:val="none" w:sz="0" w:space="0" w:color="auto"/>
              </w:divBdr>
            </w:div>
          </w:divsChild>
        </w:div>
        <w:div w:id="294062741">
          <w:marLeft w:val="0"/>
          <w:marRight w:val="0"/>
          <w:marTop w:val="0"/>
          <w:marBottom w:val="0"/>
          <w:divBdr>
            <w:top w:val="none" w:sz="0" w:space="0" w:color="auto"/>
            <w:left w:val="none" w:sz="0" w:space="0" w:color="auto"/>
            <w:bottom w:val="none" w:sz="0" w:space="0" w:color="auto"/>
            <w:right w:val="none" w:sz="0" w:space="0" w:color="auto"/>
          </w:divBdr>
          <w:divsChild>
            <w:div w:id="1744181480">
              <w:marLeft w:val="0"/>
              <w:marRight w:val="0"/>
              <w:marTop w:val="0"/>
              <w:marBottom w:val="0"/>
              <w:divBdr>
                <w:top w:val="none" w:sz="0" w:space="0" w:color="auto"/>
                <w:left w:val="none" w:sz="0" w:space="0" w:color="auto"/>
                <w:bottom w:val="none" w:sz="0" w:space="0" w:color="auto"/>
                <w:right w:val="none" w:sz="0" w:space="0" w:color="auto"/>
              </w:divBdr>
            </w:div>
          </w:divsChild>
        </w:div>
        <w:div w:id="317074175">
          <w:marLeft w:val="0"/>
          <w:marRight w:val="0"/>
          <w:marTop w:val="0"/>
          <w:marBottom w:val="0"/>
          <w:divBdr>
            <w:top w:val="none" w:sz="0" w:space="0" w:color="auto"/>
            <w:left w:val="none" w:sz="0" w:space="0" w:color="auto"/>
            <w:bottom w:val="none" w:sz="0" w:space="0" w:color="auto"/>
            <w:right w:val="none" w:sz="0" w:space="0" w:color="auto"/>
          </w:divBdr>
          <w:divsChild>
            <w:div w:id="241260170">
              <w:marLeft w:val="0"/>
              <w:marRight w:val="0"/>
              <w:marTop w:val="0"/>
              <w:marBottom w:val="0"/>
              <w:divBdr>
                <w:top w:val="none" w:sz="0" w:space="0" w:color="auto"/>
                <w:left w:val="none" w:sz="0" w:space="0" w:color="auto"/>
                <w:bottom w:val="none" w:sz="0" w:space="0" w:color="auto"/>
                <w:right w:val="none" w:sz="0" w:space="0" w:color="auto"/>
              </w:divBdr>
            </w:div>
          </w:divsChild>
        </w:div>
        <w:div w:id="330913641">
          <w:marLeft w:val="0"/>
          <w:marRight w:val="0"/>
          <w:marTop w:val="0"/>
          <w:marBottom w:val="0"/>
          <w:divBdr>
            <w:top w:val="none" w:sz="0" w:space="0" w:color="auto"/>
            <w:left w:val="none" w:sz="0" w:space="0" w:color="auto"/>
            <w:bottom w:val="none" w:sz="0" w:space="0" w:color="auto"/>
            <w:right w:val="none" w:sz="0" w:space="0" w:color="auto"/>
          </w:divBdr>
          <w:divsChild>
            <w:div w:id="622686572">
              <w:marLeft w:val="0"/>
              <w:marRight w:val="0"/>
              <w:marTop w:val="0"/>
              <w:marBottom w:val="0"/>
              <w:divBdr>
                <w:top w:val="none" w:sz="0" w:space="0" w:color="auto"/>
                <w:left w:val="none" w:sz="0" w:space="0" w:color="auto"/>
                <w:bottom w:val="none" w:sz="0" w:space="0" w:color="auto"/>
                <w:right w:val="none" w:sz="0" w:space="0" w:color="auto"/>
              </w:divBdr>
            </w:div>
            <w:div w:id="1493716888">
              <w:marLeft w:val="0"/>
              <w:marRight w:val="0"/>
              <w:marTop w:val="0"/>
              <w:marBottom w:val="0"/>
              <w:divBdr>
                <w:top w:val="none" w:sz="0" w:space="0" w:color="auto"/>
                <w:left w:val="none" w:sz="0" w:space="0" w:color="auto"/>
                <w:bottom w:val="none" w:sz="0" w:space="0" w:color="auto"/>
                <w:right w:val="none" w:sz="0" w:space="0" w:color="auto"/>
              </w:divBdr>
            </w:div>
          </w:divsChild>
        </w:div>
        <w:div w:id="458063689">
          <w:marLeft w:val="0"/>
          <w:marRight w:val="0"/>
          <w:marTop w:val="0"/>
          <w:marBottom w:val="0"/>
          <w:divBdr>
            <w:top w:val="none" w:sz="0" w:space="0" w:color="auto"/>
            <w:left w:val="none" w:sz="0" w:space="0" w:color="auto"/>
            <w:bottom w:val="none" w:sz="0" w:space="0" w:color="auto"/>
            <w:right w:val="none" w:sz="0" w:space="0" w:color="auto"/>
          </w:divBdr>
          <w:divsChild>
            <w:div w:id="739207483">
              <w:marLeft w:val="0"/>
              <w:marRight w:val="0"/>
              <w:marTop w:val="0"/>
              <w:marBottom w:val="0"/>
              <w:divBdr>
                <w:top w:val="none" w:sz="0" w:space="0" w:color="auto"/>
                <w:left w:val="none" w:sz="0" w:space="0" w:color="auto"/>
                <w:bottom w:val="none" w:sz="0" w:space="0" w:color="auto"/>
                <w:right w:val="none" w:sz="0" w:space="0" w:color="auto"/>
              </w:divBdr>
            </w:div>
          </w:divsChild>
        </w:div>
        <w:div w:id="538516860">
          <w:marLeft w:val="0"/>
          <w:marRight w:val="0"/>
          <w:marTop w:val="0"/>
          <w:marBottom w:val="0"/>
          <w:divBdr>
            <w:top w:val="none" w:sz="0" w:space="0" w:color="auto"/>
            <w:left w:val="none" w:sz="0" w:space="0" w:color="auto"/>
            <w:bottom w:val="none" w:sz="0" w:space="0" w:color="auto"/>
            <w:right w:val="none" w:sz="0" w:space="0" w:color="auto"/>
          </w:divBdr>
          <w:divsChild>
            <w:div w:id="1138185323">
              <w:marLeft w:val="0"/>
              <w:marRight w:val="0"/>
              <w:marTop w:val="0"/>
              <w:marBottom w:val="0"/>
              <w:divBdr>
                <w:top w:val="none" w:sz="0" w:space="0" w:color="auto"/>
                <w:left w:val="none" w:sz="0" w:space="0" w:color="auto"/>
                <w:bottom w:val="none" w:sz="0" w:space="0" w:color="auto"/>
                <w:right w:val="none" w:sz="0" w:space="0" w:color="auto"/>
              </w:divBdr>
            </w:div>
          </w:divsChild>
        </w:div>
        <w:div w:id="544679962">
          <w:marLeft w:val="0"/>
          <w:marRight w:val="0"/>
          <w:marTop w:val="0"/>
          <w:marBottom w:val="0"/>
          <w:divBdr>
            <w:top w:val="none" w:sz="0" w:space="0" w:color="auto"/>
            <w:left w:val="none" w:sz="0" w:space="0" w:color="auto"/>
            <w:bottom w:val="none" w:sz="0" w:space="0" w:color="auto"/>
            <w:right w:val="none" w:sz="0" w:space="0" w:color="auto"/>
          </w:divBdr>
          <w:divsChild>
            <w:div w:id="14550361">
              <w:marLeft w:val="0"/>
              <w:marRight w:val="0"/>
              <w:marTop w:val="0"/>
              <w:marBottom w:val="0"/>
              <w:divBdr>
                <w:top w:val="none" w:sz="0" w:space="0" w:color="auto"/>
                <w:left w:val="none" w:sz="0" w:space="0" w:color="auto"/>
                <w:bottom w:val="none" w:sz="0" w:space="0" w:color="auto"/>
                <w:right w:val="none" w:sz="0" w:space="0" w:color="auto"/>
              </w:divBdr>
            </w:div>
            <w:div w:id="2011061811">
              <w:marLeft w:val="0"/>
              <w:marRight w:val="0"/>
              <w:marTop w:val="0"/>
              <w:marBottom w:val="0"/>
              <w:divBdr>
                <w:top w:val="none" w:sz="0" w:space="0" w:color="auto"/>
                <w:left w:val="none" w:sz="0" w:space="0" w:color="auto"/>
                <w:bottom w:val="none" w:sz="0" w:space="0" w:color="auto"/>
                <w:right w:val="none" w:sz="0" w:space="0" w:color="auto"/>
              </w:divBdr>
            </w:div>
          </w:divsChild>
        </w:div>
        <w:div w:id="546180509">
          <w:marLeft w:val="0"/>
          <w:marRight w:val="0"/>
          <w:marTop w:val="0"/>
          <w:marBottom w:val="0"/>
          <w:divBdr>
            <w:top w:val="none" w:sz="0" w:space="0" w:color="auto"/>
            <w:left w:val="none" w:sz="0" w:space="0" w:color="auto"/>
            <w:bottom w:val="none" w:sz="0" w:space="0" w:color="auto"/>
            <w:right w:val="none" w:sz="0" w:space="0" w:color="auto"/>
          </w:divBdr>
          <w:divsChild>
            <w:div w:id="448206407">
              <w:marLeft w:val="0"/>
              <w:marRight w:val="0"/>
              <w:marTop w:val="0"/>
              <w:marBottom w:val="0"/>
              <w:divBdr>
                <w:top w:val="none" w:sz="0" w:space="0" w:color="auto"/>
                <w:left w:val="none" w:sz="0" w:space="0" w:color="auto"/>
                <w:bottom w:val="none" w:sz="0" w:space="0" w:color="auto"/>
                <w:right w:val="none" w:sz="0" w:space="0" w:color="auto"/>
              </w:divBdr>
            </w:div>
          </w:divsChild>
        </w:div>
        <w:div w:id="568688516">
          <w:marLeft w:val="0"/>
          <w:marRight w:val="0"/>
          <w:marTop w:val="0"/>
          <w:marBottom w:val="0"/>
          <w:divBdr>
            <w:top w:val="none" w:sz="0" w:space="0" w:color="auto"/>
            <w:left w:val="none" w:sz="0" w:space="0" w:color="auto"/>
            <w:bottom w:val="none" w:sz="0" w:space="0" w:color="auto"/>
            <w:right w:val="none" w:sz="0" w:space="0" w:color="auto"/>
          </w:divBdr>
          <w:divsChild>
            <w:div w:id="2088723661">
              <w:marLeft w:val="0"/>
              <w:marRight w:val="0"/>
              <w:marTop w:val="0"/>
              <w:marBottom w:val="0"/>
              <w:divBdr>
                <w:top w:val="none" w:sz="0" w:space="0" w:color="auto"/>
                <w:left w:val="none" w:sz="0" w:space="0" w:color="auto"/>
                <w:bottom w:val="none" w:sz="0" w:space="0" w:color="auto"/>
                <w:right w:val="none" w:sz="0" w:space="0" w:color="auto"/>
              </w:divBdr>
            </w:div>
          </w:divsChild>
        </w:div>
        <w:div w:id="645360902">
          <w:marLeft w:val="0"/>
          <w:marRight w:val="0"/>
          <w:marTop w:val="0"/>
          <w:marBottom w:val="0"/>
          <w:divBdr>
            <w:top w:val="none" w:sz="0" w:space="0" w:color="auto"/>
            <w:left w:val="none" w:sz="0" w:space="0" w:color="auto"/>
            <w:bottom w:val="none" w:sz="0" w:space="0" w:color="auto"/>
            <w:right w:val="none" w:sz="0" w:space="0" w:color="auto"/>
          </w:divBdr>
          <w:divsChild>
            <w:div w:id="1646472626">
              <w:marLeft w:val="0"/>
              <w:marRight w:val="0"/>
              <w:marTop w:val="0"/>
              <w:marBottom w:val="0"/>
              <w:divBdr>
                <w:top w:val="none" w:sz="0" w:space="0" w:color="auto"/>
                <w:left w:val="none" w:sz="0" w:space="0" w:color="auto"/>
                <w:bottom w:val="none" w:sz="0" w:space="0" w:color="auto"/>
                <w:right w:val="none" w:sz="0" w:space="0" w:color="auto"/>
              </w:divBdr>
            </w:div>
          </w:divsChild>
        </w:div>
        <w:div w:id="767387579">
          <w:marLeft w:val="0"/>
          <w:marRight w:val="0"/>
          <w:marTop w:val="0"/>
          <w:marBottom w:val="0"/>
          <w:divBdr>
            <w:top w:val="none" w:sz="0" w:space="0" w:color="auto"/>
            <w:left w:val="none" w:sz="0" w:space="0" w:color="auto"/>
            <w:bottom w:val="none" w:sz="0" w:space="0" w:color="auto"/>
            <w:right w:val="none" w:sz="0" w:space="0" w:color="auto"/>
          </w:divBdr>
          <w:divsChild>
            <w:div w:id="1436704876">
              <w:marLeft w:val="0"/>
              <w:marRight w:val="0"/>
              <w:marTop w:val="0"/>
              <w:marBottom w:val="0"/>
              <w:divBdr>
                <w:top w:val="none" w:sz="0" w:space="0" w:color="auto"/>
                <w:left w:val="none" w:sz="0" w:space="0" w:color="auto"/>
                <w:bottom w:val="none" w:sz="0" w:space="0" w:color="auto"/>
                <w:right w:val="none" w:sz="0" w:space="0" w:color="auto"/>
              </w:divBdr>
            </w:div>
          </w:divsChild>
        </w:div>
        <w:div w:id="921715168">
          <w:marLeft w:val="0"/>
          <w:marRight w:val="0"/>
          <w:marTop w:val="0"/>
          <w:marBottom w:val="0"/>
          <w:divBdr>
            <w:top w:val="none" w:sz="0" w:space="0" w:color="auto"/>
            <w:left w:val="none" w:sz="0" w:space="0" w:color="auto"/>
            <w:bottom w:val="none" w:sz="0" w:space="0" w:color="auto"/>
            <w:right w:val="none" w:sz="0" w:space="0" w:color="auto"/>
          </w:divBdr>
          <w:divsChild>
            <w:div w:id="1060439338">
              <w:marLeft w:val="0"/>
              <w:marRight w:val="0"/>
              <w:marTop w:val="0"/>
              <w:marBottom w:val="0"/>
              <w:divBdr>
                <w:top w:val="none" w:sz="0" w:space="0" w:color="auto"/>
                <w:left w:val="none" w:sz="0" w:space="0" w:color="auto"/>
                <w:bottom w:val="none" w:sz="0" w:space="0" w:color="auto"/>
                <w:right w:val="none" w:sz="0" w:space="0" w:color="auto"/>
              </w:divBdr>
            </w:div>
          </w:divsChild>
        </w:div>
        <w:div w:id="1022825351">
          <w:marLeft w:val="0"/>
          <w:marRight w:val="0"/>
          <w:marTop w:val="0"/>
          <w:marBottom w:val="0"/>
          <w:divBdr>
            <w:top w:val="none" w:sz="0" w:space="0" w:color="auto"/>
            <w:left w:val="none" w:sz="0" w:space="0" w:color="auto"/>
            <w:bottom w:val="none" w:sz="0" w:space="0" w:color="auto"/>
            <w:right w:val="none" w:sz="0" w:space="0" w:color="auto"/>
          </w:divBdr>
          <w:divsChild>
            <w:div w:id="274484551">
              <w:marLeft w:val="0"/>
              <w:marRight w:val="0"/>
              <w:marTop w:val="0"/>
              <w:marBottom w:val="0"/>
              <w:divBdr>
                <w:top w:val="none" w:sz="0" w:space="0" w:color="auto"/>
                <w:left w:val="none" w:sz="0" w:space="0" w:color="auto"/>
                <w:bottom w:val="none" w:sz="0" w:space="0" w:color="auto"/>
                <w:right w:val="none" w:sz="0" w:space="0" w:color="auto"/>
              </w:divBdr>
            </w:div>
          </w:divsChild>
        </w:div>
        <w:div w:id="1088237816">
          <w:marLeft w:val="0"/>
          <w:marRight w:val="0"/>
          <w:marTop w:val="0"/>
          <w:marBottom w:val="0"/>
          <w:divBdr>
            <w:top w:val="none" w:sz="0" w:space="0" w:color="auto"/>
            <w:left w:val="none" w:sz="0" w:space="0" w:color="auto"/>
            <w:bottom w:val="none" w:sz="0" w:space="0" w:color="auto"/>
            <w:right w:val="none" w:sz="0" w:space="0" w:color="auto"/>
          </w:divBdr>
          <w:divsChild>
            <w:div w:id="517740317">
              <w:marLeft w:val="0"/>
              <w:marRight w:val="0"/>
              <w:marTop w:val="0"/>
              <w:marBottom w:val="0"/>
              <w:divBdr>
                <w:top w:val="none" w:sz="0" w:space="0" w:color="auto"/>
                <w:left w:val="none" w:sz="0" w:space="0" w:color="auto"/>
                <w:bottom w:val="none" w:sz="0" w:space="0" w:color="auto"/>
                <w:right w:val="none" w:sz="0" w:space="0" w:color="auto"/>
              </w:divBdr>
            </w:div>
          </w:divsChild>
        </w:div>
        <w:div w:id="1109158279">
          <w:marLeft w:val="0"/>
          <w:marRight w:val="0"/>
          <w:marTop w:val="0"/>
          <w:marBottom w:val="0"/>
          <w:divBdr>
            <w:top w:val="none" w:sz="0" w:space="0" w:color="auto"/>
            <w:left w:val="none" w:sz="0" w:space="0" w:color="auto"/>
            <w:bottom w:val="none" w:sz="0" w:space="0" w:color="auto"/>
            <w:right w:val="none" w:sz="0" w:space="0" w:color="auto"/>
          </w:divBdr>
          <w:divsChild>
            <w:div w:id="67921755">
              <w:marLeft w:val="0"/>
              <w:marRight w:val="0"/>
              <w:marTop w:val="0"/>
              <w:marBottom w:val="0"/>
              <w:divBdr>
                <w:top w:val="none" w:sz="0" w:space="0" w:color="auto"/>
                <w:left w:val="none" w:sz="0" w:space="0" w:color="auto"/>
                <w:bottom w:val="none" w:sz="0" w:space="0" w:color="auto"/>
                <w:right w:val="none" w:sz="0" w:space="0" w:color="auto"/>
              </w:divBdr>
            </w:div>
          </w:divsChild>
        </w:div>
        <w:div w:id="1186627147">
          <w:marLeft w:val="0"/>
          <w:marRight w:val="0"/>
          <w:marTop w:val="0"/>
          <w:marBottom w:val="0"/>
          <w:divBdr>
            <w:top w:val="none" w:sz="0" w:space="0" w:color="auto"/>
            <w:left w:val="none" w:sz="0" w:space="0" w:color="auto"/>
            <w:bottom w:val="none" w:sz="0" w:space="0" w:color="auto"/>
            <w:right w:val="none" w:sz="0" w:space="0" w:color="auto"/>
          </w:divBdr>
          <w:divsChild>
            <w:div w:id="665940935">
              <w:marLeft w:val="0"/>
              <w:marRight w:val="0"/>
              <w:marTop w:val="0"/>
              <w:marBottom w:val="0"/>
              <w:divBdr>
                <w:top w:val="none" w:sz="0" w:space="0" w:color="auto"/>
                <w:left w:val="none" w:sz="0" w:space="0" w:color="auto"/>
                <w:bottom w:val="none" w:sz="0" w:space="0" w:color="auto"/>
                <w:right w:val="none" w:sz="0" w:space="0" w:color="auto"/>
              </w:divBdr>
            </w:div>
          </w:divsChild>
        </w:div>
        <w:div w:id="1296638036">
          <w:marLeft w:val="0"/>
          <w:marRight w:val="0"/>
          <w:marTop w:val="0"/>
          <w:marBottom w:val="0"/>
          <w:divBdr>
            <w:top w:val="none" w:sz="0" w:space="0" w:color="auto"/>
            <w:left w:val="none" w:sz="0" w:space="0" w:color="auto"/>
            <w:bottom w:val="none" w:sz="0" w:space="0" w:color="auto"/>
            <w:right w:val="none" w:sz="0" w:space="0" w:color="auto"/>
          </w:divBdr>
          <w:divsChild>
            <w:div w:id="1176459813">
              <w:marLeft w:val="0"/>
              <w:marRight w:val="0"/>
              <w:marTop w:val="0"/>
              <w:marBottom w:val="0"/>
              <w:divBdr>
                <w:top w:val="none" w:sz="0" w:space="0" w:color="auto"/>
                <w:left w:val="none" w:sz="0" w:space="0" w:color="auto"/>
                <w:bottom w:val="none" w:sz="0" w:space="0" w:color="auto"/>
                <w:right w:val="none" w:sz="0" w:space="0" w:color="auto"/>
              </w:divBdr>
            </w:div>
          </w:divsChild>
        </w:div>
        <w:div w:id="1348411723">
          <w:marLeft w:val="0"/>
          <w:marRight w:val="0"/>
          <w:marTop w:val="0"/>
          <w:marBottom w:val="0"/>
          <w:divBdr>
            <w:top w:val="none" w:sz="0" w:space="0" w:color="auto"/>
            <w:left w:val="none" w:sz="0" w:space="0" w:color="auto"/>
            <w:bottom w:val="none" w:sz="0" w:space="0" w:color="auto"/>
            <w:right w:val="none" w:sz="0" w:space="0" w:color="auto"/>
          </w:divBdr>
          <w:divsChild>
            <w:div w:id="661932560">
              <w:marLeft w:val="0"/>
              <w:marRight w:val="0"/>
              <w:marTop w:val="0"/>
              <w:marBottom w:val="0"/>
              <w:divBdr>
                <w:top w:val="none" w:sz="0" w:space="0" w:color="auto"/>
                <w:left w:val="none" w:sz="0" w:space="0" w:color="auto"/>
                <w:bottom w:val="none" w:sz="0" w:space="0" w:color="auto"/>
                <w:right w:val="none" w:sz="0" w:space="0" w:color="auto"/>
              </w:divBdr>
            </w:div>
            <w:div w:id="1558935786">
              <w:marLeft w:val="0"/>
              <w:marRight w:val="0"/>
              <w:marTop w:val="0"/>
              <w:marBottom w:val="0"/>
              <w:divBdr>
                <w:top w:val="none" w:sz="0" w:space="0" w:color="auto"/>
                <w:left w:val="none" w:sz="0" w:space="0" w:color="auto"/>
                <w:bottom w:val="none" w:sz="0" w:space="0" w:color="auto"/>
                <w:right w:val="none" w:sz="0" w:space="0" w:color="auto"/>
              </w:divBdr>
            </w:div>
          </w:divsChild>
        </w:div>
        <w:div w:id="1492672311">
          <w:marLeft w:val="0"/>
          <w:marRight w:val="0"/>
          <w:marTop w:val="0"/>
          <w:marBottom w:val="0"/>
          <w:divBdr>
            <w:top w:val="none" w:sz="0" w:space="0" w:color="auto"/>
            <w:left w:val="none" w:sz="0" w:space="0" w:color="auto"/>
            <w:bottom w:val="none" w:sz="0" w:space="0" w:color="auto"/>
            <w:right w:val="none" w:sz="0" w:space="0" w:color="auto"/>
          </w:divBdr>
          <w:divsChild>
            <w:div w:id="1191190052">
              <w:marLeft w:val="0"/>
              <w:marRight w:val="0"/>
              <w:marTop w:val="0"/>
              <w:marBottom w:val="0"/>
              <w:divBdr>
                <w:top w:val="none" w:sz="0" w:space="0" w:color="auto"/>
                <w:left w:val="none" w:sz="0" w:space="0" w:color="auto"/>
                <w:bottom w:val="none" w:sz="0" w:space="0" w:color="auto"/>
                <w:right w:val="none" w:sz="0" w:space="0" w:color="auto"/>
              </w:divBdr>
            </w:div>
            <w:div w:id="1284531426">
              <w:marLeft w:val="0"/>
              <w:marRight w:val="0"/>
              <w:marTop w:val="0"/>
              <w:marBottom w:val="0"/>
              <w:divBdr>
                <w:top w:val="none" w:sz="0" w:space="0" w:color="auto"/>
                <w:left w:val="none" w:sz="0" w:space="0" w:color="auto"/>
                <w:bottom w:val="none" w:sz="0" w:space="0" w:color="auto"/>
                <w:right w:val="none" w:sz="0" w:space="0" w:color="auto"/>
              </w:divBdr>
            </w:div>
          </w:divsChild>
        </w:div>
        <w:div w:id="1589969109">
          <w:marLeft w:val="0"/>
          <w:marRight w:val="0"/>
          <w:marTop w:val="0"/>
          <w:marBottom w:val="0"/>
          <w:divBdr>
            <w:top w:val="none" w:sz="0" w:space="0" w:color="auto"/>
            <w:left w:val="none" w:sz="0" w:space="0" w:color="auto"/>
            <w:bottom w:val="none" w:sz="0" w:space="0" w:color="auto"/>
            <w:right w:val="none" w:sz="0" w:space="0" w:color="auto"/>
          </w:divBdr>
          <w:divsChild>
            <w:div w:id="1064449867">
              <w:marLeft w:val="0"/>
              <w:marRight w:val="0"/>
              <w:marTop w:val="0"/>
              <w:marBottom w:val="0"/>
              <w:divBdr>
                <w:top w:val="none" w:sz="0" w:space="0" w:color="auto"/>
                <w:left w:val="none" w:sz="0" w:space="0" w:color="auto"/>
                <w:bottom w:val="none" w:sz="0" w:space="0" w:color="auto"/>
                <w:right w:val="none" w:sz="0" w:space="0" w:color="auto"/>
              </w:divBdr>
            </w:div>
          </w:divsChild>
        </w:div>
        <w:div w:id="1834907204">
          <w:marLeft w:val="0"/>
          <w:marRight w:val="0"/>
          <w:marTop w:val="0"/>
          <w:marBottom w:val="0"/>
          <w:divBdr>
            <w:top w:val="none" w:sz="0" w:space="0" w:color="auto"/>
            <w:left w:val="none" w:sz="0" w:space="0" w:color="auto"/>
            <w:bottom w:val="none" w:sz="0" w:space="0" w:color="auto"/>
            <w:right w:val="none" w:sz="0" w:space="0" w:color="auto"/>
          </w:divBdr>
          <w:divsChild>
            <w:div w:id="34044909">
              <w:marLeft w:val="0"/>
              <w:marRight w:val="0"/>
              <w:marTop w:val="0"/>
              <w:marBottom w:val="0"/>
              <w:divBdr>
                <w:top w:val="none" w:sz="0" w:space="0" w:color="auto"/>
                <w:left w:val="none" w:sz="0" w:space="0" w:color="auto"/>
                <w:bottom w:val="none" w:sz="0" w:space="0" w:color="auto"/>
                <w:right w:val="none" w:sz="0" w:space="0" w:color="auto"/>
              </w:divBdr>
            </w:div>
          </w:divsChild>
        </w:div>
        <w:div w:id="1836922430">
          <w:marLeft w:val="0"/>
          <w:marRight w:val="0"/>
          <w:marTop w:val="0"/>
          <w:marBottom w:val="0"/>
          <w:divBdr>
            <w:top w:val="none" w:sz="0" w:space="0" w:color="auto"/>
            <w:left w:val="none" w:sz="0" w:space="0" w:color="auto"/>
            <w:bottom w:val="none" w:sz="0" w:space="0" w:color="auto"/>
            <w:right w:val="none" w:sz="0" w:space="0" w:color="auto"/>
          </w:divBdr>
          <w:divsChild>
            <w:div w:id="992290670">
              <w:marLeft w:val="0"/>
              <w:marRight w:val="0"/>
              <w:marTop w:val="0"/>
              <w:marBottom w:val="0"/>
              <w:divBdr>
                <w:top w:val="none" w:sz="0" w:space="0" w:color="auto"/>
                <w:left w:val="none" w:sz="0" w:space="0" w:color="auto"/>
                <w:bottom w:val="none" w:sz="0" w:space="0" w:color="auto"/>
                <w:right w:val="none" w:sz="0" w:space="0" w:color="auto"/>
              </w:divBdr>
            </w:div>
            <w:div w:id="1140925816">
              <w:marLeft w:val="0"/>
              <w:marRight w:val="0"/>
              <w:marTop w:val="0"/>
              <w:marBottom w:val="0"/>
              <w:divBdr>
                <w:top w:val="none" w:sz="0" w:space="0" w:color="auto"/>
                <w:left w:val="none" w:sz="0" w:space="0" w:color="auto"/>
                <w:bottom w:val="none" w:sz="0" w:space="0" w:color="auto"/>
                <w:right w:val="none" w:sz="0" w:space="0" w:color="auto"/>
              </w:divBdr>
            </w:div>
          </w:divsChild>
        </w:div>
        <w:div w:id="1955014608">
          <w:marLeft w:val="0"/>
          <w:marRight w:val="0"/>
          <w:marTop w:val="0"/>
          <w:marBottom w:val="0"/>
          <w:divBdr>
            <w:top w:val="none" w:sz="0" w:space="0" w:color="auto"/>
            <w:left w:val="none" w:sz="0" w:space="0" w:color="auto"/>
            <w:bottom w:val="none" w:sz="0" w:space="0" w:color="auto"/>
            <w:right w:val="none" w:sz="0" w:space="0" w:color="auto"/>
          </w:divBdr>
          <w:divsChild>
            <w:div w:id="111023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6196564">
      <w:bodyDiv w:val="1"/>
      <w:marLeft w:val="0"/>
      <w:marRight w:val="0"/>
      <w:marTop w:val="0"/>
      <w:marBottom w:val="0"/>
      <w:divBdr>
        <w:top w:val="none" w:sz="0" w:space="0" w:color="auto"/>
        <w:left w:val="none" w:sz="0" w:space="0" w:color="auto"/>
        <w:bottom w:val="none" w:sz="0" w:space="0" w:color="auto"/>
        <w:right w:val="none" w:sz="0" w:space="0" w:color="auto"/>
      </w:divBdr>
    </w:div>
    <w:div w:id="1743990075">
      <w:bodyDiv w:val="1"/>
      <w:marLeft w:val="0"/>
      <w:marRight w:val="0"/>
      <w:marTop w:val="0"/>
      <w:marBottom w:val="0"/>
      <w:divBdr>
        <w:top w:val="none" w:sz="0" w:space="0" w:color="auto"/>
        <w:left w:val="none" w:sz="0" w:space="0" w:color="auto"/>
        <w:bottom w:val="none" w:sz="0" w:space="0" w:color="auto"/>
        <w:right w:val="none" w:sz="0" w:space="0" w:color="auto"/>
      </w:divBdr>
    </w:div>
    <w:div w:id="1794329147">
      <w:bodyDiv w:val="1"/>
      <w:marLeft w:val="0"/>
      <w:marRight w:val="0"/>
      <w:marTop w:val="0"/>
      <w:marBottom w:val="0"/>
      <w:divBdr>
        <w:top w:val="none" w:sz="0" w:space="0" w:color="auto"/>
        <w:left w:val="none" w:sz="0" w:space="0" w:color="auto"/>
        <w:bottom w:val="none" w:sz="0" w:space="0" w:color="auto"/>
        <w:right w:val="none" w:sz="0" w:space="0" w:color="auto"/>
      </w:divBdr>
    </w:div>
    <w:div w:id="1819373088">
      <w:bodyDiv w:val="1"/>
      <w:marLeft w:val="0"/>
      <w:marRight w:val="0"/>
      <w:marTop w:val="0"/>
      <w:marBottom w:val="0"/>
      <w:divBdr>
        <w:top w:val="none" w:sz="0" w:space="0" w:color="auto"/>
        <w:left w:val="none" w:sz="0" w:space="0" w:color="auto"/>
        <w:bottom w:val="none" w:sz="0" w:space="0" w:color="auto"/>
        <w:right w:val="none" w:sz="0" w:space="0" w:color="auto"/>
      </w:divBdr>
    </w:div>
    <w:div w:id="1845391563">
      <w:bodyDiv w:val="1"/>
      <w:marLeft w:val="0"/>
      <w:marRight w:val="0"/>
      <w:marTop w:val="0"/>
      <w:marBottom w:val="0"/>
      <w:divBdr>
        <w:top w:val="none" w:sz="0" w:space="0" w:color="auto"/>
        <w:left w:val="none" w:sz="0" w:space="0" w:color="auto"/>
        <w:bottom w:val="none" w:sz="0" w:space="0" w:color="auto"/>
        <w:right w:val="none" w:sz="0" w:space="0" w:color="auto"/>
      </w:divBdr>
    </w:div>
    <w:div w:id="1950426077">
      <w:bodyDiv w:val="1"/>
      <w:marLeft w:val="0"/>
      <w:marRight w:val="0"/>
      <w:marTop w:val="0"/>
      <w:marBottom w:val="0"/>
      <w:divBdr>
        <w:top w:val="none" w:sz="0" w:space="0" w:color="auto"/>
        <w:left w:val="none" w:sz="0" w:space="0" w:color="auto"/>
        <w:bottom w:val="none" w:sz="0" w:space="0" w:color="auto"/>
        <w:right w:val="none" w:sz="0" w:space="0" w:color="auto"/>
      </w:divBdr>
    </w:div>
    <w:div w:id="1985505455">
      <w:bodyDiv w:val="1"/>
      <w:marLeft w:val="0"/>
      <w:marRight w:val="0"/>
      <w:marTop w:val="0"/>
      <w:marBottom w:val="0"/>
      <w:divBdr>
        <w:top w:val="none" w:sz="0" w:space="0" w:color="auto"/>
        <w:left w:val="none" w:sz="0" w:space="0" w:color="auto"/>
        <w:bottom w:val="none" w:sz="0" w:space="0" w:color="auto"/>
        <w:right w:val="none" w:sz="0" w:space="0" w:color="auto"/>
      </w:divBdr>
    </w:div>
    <w:div w:id="2060862812">
      <w:bodyDiv w:val="1"/>
      <w:marLeft w:val="0"/>
      <w:marRight w:val="0"/>
      <w:marTop w:val="0"/>
      <w:marBottom w:val="0"/>
      <w:divBdr>
        <w:top w:val="none" w:sz="0" w:space="0" w:color="auto"/>
        <w:left w:val="none" w:sz="0" w:space="0" w:color="auto"/>
        <w:bottom w:val="none" w:sz="0" w:space="0" w:color="auto"/>
        <w:right w:val="none" w:sz="0" w:space="0" w:color="auto"/>
      </w:divBdr>
    </w:div>
    <w:div w:id="2083720412">
      <w:bodyDiv w:val="1"/>
      <w:marLeft w:val="0"/>
      <w:marRight w:val="0"/>
      <w:marTop w:val="0"/>
      <w:marBottom w:val="0"/>
      <w:divBdr>
        <w:top w:val="none" w:sz="0" w:space="0" w:color="auto"/>
        <w:left w:val="none" w:sz="0" w:space="0" w:color="auto"/>
        <w:bottom w:val="none" w:sz="0" w:space="0" w:color="auto"/>
        <w:right w:val="none" w:sz="0" w:space="0" w:color="auto"/>
      </w:divBdr>
    </w:div>
    <w:div w:id="2089882291">
      <w:bodyDiv w:val="1"/>
      <w:marLeft w:val="0"/>
      <w:marRight w:val="0"/>
      <w:marTop w:val="0"/>
      <w:marBottom w:val="0"/>
      <w:divBdr>
        <w:top w:val="none" w:sz="0" w:space="0" w:color="auto"/>
        <w:left w:val="none" w:sz="0" w:space="0" w:color="auto"/>
        <w:bottom w:val="none" w:sz="0" w:space="0" w:color="auto"/>
        <w:right w:val="none" w:sz="0" w:space="0" w:color="auto"/>
      </w:divBdr>
    </w:div>
    <w:div w:id="21243066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giz.de/en/worldwide/63065.html"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imako_dmy\Desktop\41-14-tor-vertraege-unter-eu-schwellenwert-en(2).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177F49F003BD4B79B602F86CCED99C83"/>
        <w:category>
          <w:name w:val="Загальні"/>
          <w:gallery w:val="placeholder"/>
        </w:category>
        <w:types>
          <w:type w:val="bbPlcHdr"/>
        </w:types>
        <w:behaviors>
          <w:behavior w:val="content"/>
        </w:behaviors>
        <w:guid w:val="{6BD69B6A-535C-4872-A0EC-B549F6A3196A}"/>
      </w:docPartPr>
      <w:docPartBody>
        <w:p w:rsidR="00D42017" w:rsidRDefault="00780919" w:rsidP="00780919">
          <w:pPr>
            <w:pStyle w:val="177F49F003BD4B79B602F86CCED99C83"/>
          </w:pPr>
          <w:r w:rsidRPr="00610265">
            <w:rPr>
              <w:rStyle w:val="PlaceholderText"/>
              <w:lang w:val="en-GB"/>
            </w:rPr>
            <w:t>s</w:t>
          </w:r>
          <w:r>
            <w:rPr>
              <w:rStyle w:val="PlaceholderText"/>
            </w:rPr>
            <w:t>elect an element</w:t>
          </w:r>
        </w:p>
      </w:docPartBody>
    </w:docPart>
    <w:docPart>
      <w:docPartPr>
        <w:name w:val="05BFF3F6893B411DB6DC3434D6B86092"/>
        <w:category>
          <w:name w:val="General"/>
          <w:gallery w:val="placeholder"/>
        </w:category>
        <w:types>
          <w:type w:val="bbPlcHdr"/>
        </w:types>
        <w:behaviors>
          <w:behavior w:val="content"/>
        </w:behaviors>
        <w:guid w:val="{970A31D3-EE56-42EB-9226-F51FDB87DC85}"/>
      </w:docPartPr>
      <w:docPartBody>
        <w:p w:rsidR="001130FA" w:rsidRDefault="00334EFE" w:rsidP="00334EFE">
          <w:pPr>
            <w:pStyle w:val="05BFF3F6893B411DB6DC3434D6B86092"/>
          </w:pPr>
          <w:r w:rsidRPr="00610265">
            <w:rPr>
              <w:rStyle w:val="PlaceholderText"/>
              <w:lang w:val="en-GB"/>
            </w:rPr>
            <w:t>s</w:t>
          </w:r>
          <w:r>
            <w:rPr>
              <w:rStyle w:val="PlaceholderText"/>
            </w:rPr>
            <w:t>elect an element</w:t>
          </w:r>
        </w:p>
      </w:docPartBody>
    </w:docPart>
    <w:docPart>
      <w:docPartPr>
        <w:name w:val="10414CFB1A174964AA3F66E1C79B072A"/>
        <w:category>
          <w:name w:val="General"/>
          <w:gallery w:val="placeholder"/>
        </w:category>
        <w:types>
          <w:type w:val="bbPlcHdr"/>
        </w:types>
        <w:behaviors>
          <w:behavior w:val="content"/>
        </w:behaviors>
        <w:guid w:val="{490180F1-3055-4CA9-9AF4-7B6710AA2800}"/>
      </w:docPartPr>
      <w:docPartBody>
        <w:p w:rsidR="00484B9C" w:rsidRDefault="00484B9C" w:rsidP="00484B9C">
          <w:pPr>
            <w:pStyle w:val="10414CFB1A174964AA3F66E1C79B072A"/>
          </w:pPr>
          <w:r w:rsidRPr="00610265">
            <w:rPr>
              <w:rStyle w:val="PlaceholderText"/>
              <w:lang w:val="en-GB"/>
            </w:rPr>
            <w:t>s</w:t>
          </w:r>
          <w:r>
            <w:rPr>
              <w:rStyle w:val="PlaceholderText"/>
            </w:rPr>
            <w:t>elect an element</w:t>
          </w:r>
        </w:p>
      </w:docPartBody>
    </w:docPart>
    <w:docPart>
      <w:docPartPr>
        <w:name w:val="1D04F517A8974E7C9DDFA8D426D09C4D"/>
        <w:category>
          <w:name w:val="General"/>
          <w:gallery w:val="placeholder"/>
        </w:category>
        <w:types>
          <w:type w:val="bbPlcHdr"/>
        </w:types>
        <w:behaviors>
          <w:behavior w:val="content"/>
        </w:behaviors>
        <w:guid w:val="{765D8707-47FB-4877-8D7D-EEB5DD40D6DC}"/>
      </w:docPartPr>
      <w:docPartBody>
        <w:p w:rsidR="00484B9C" w:rsidRDefault="00484B9C" w:rsidP="00484B9C">
          <w:pPr>
            <w:pStyle w:val="1D04F517A8974E7C9DDFA8D426D09C4D"/>
          </w:pPr>
          <w:r w:rsidRPr="00610265">
            <w:rPr>
              <w:rStyle w:val="PlaceholderText"/>
              <w:lang w:val="en-GB"/>
            </w:rPr>
            <w:t>s</w:t>
          </w:r>
          <w:r>
            <w:rPr>
              <w:rStyle w:val="PlaceholderText"/>
            </w:rPr>
            <w:t>elect an element</w:t>
          </w:r>
        </w:p>
      </w:docPartBody>
    </w:docPart>
    <w:docPart>
      <w:docPartPr>
        <w:name w:val="0A1E58E156F94C85B21A568CA40AC3CF"/>
        <w:category>
          <w:name w:val="General"/>
          <w:gallery w:val="placeholder"/>
        </w:category>
        <w:types>
          <w:type w:val="bbPlcHdr"/>
        </w:types>
        <w:behaviors>
          <w:behavior w:val="content"/>
        </w:behaviors>
        <w:guid w:val="{B17E7B9D-4459-4BCE-B6B1-10066F30B11D}"/>
      </w:docPartPr>
      <w:docPartBody>
        <w:p w:rsidR="00484B9C" w:rsidRDefault="00484B9C" w:rsidP="00484B9C">
          <w:pPr>
            <w:pStyle w:val="0A1E58E156F94C85B21A568CA40AC3CF"/>
          </w:pPr>
          <w:r w:rsidRPr="00610265">
            <w:rPr>
              <w:rStyle w:val="PlaceholderText"/>
              <w:lang w:val="en-GB"/>
            </w:rPr>
            <w:t>s</w:t>
          </w:r>
          <w:r>
            <w:rPr>
              <w:rStyle w:val="PlaceholderText"/>
            </w:rPr>
            <w:t>elect an element</w:t>
          </w:r>
        </w:p>
      </w:docPartBody>
    </w:docPart>
    <w:docPart>
      <w:docPartPr>
        <w:name w:val="5D1448721B484E0E9FDD2981706B8FB3"/>
        <w:category>
          <w:name w:val="General"/>
          <w:gallery w:val="placeholder"/>
        </w:category>
        <w:types>
          <w:type w:val="bbPlcHdr"/>
        </w:types>
        <w:behaviors>
          <w:behavior w:val="content"/>
        </w:behaviors>
        <w:guid w:val="{4CEB332C-A230-4986-82BE-DF10A7D443A3}"/>
      </w:docPartPr>
      <w:docPartBody>
        <w:p w:rsidR="001E2F94" w:rsidRDefault="001E2F94" w:rsidP="001E2F94">
          <w:pPr>
            <w:pStyle w:val="5D1448721B484E0E9FDD2981706B8FB3"/>
          </w:pPr>
          <w:r w:rsidRPr="00610265">
            <w:rPr>
              <w:rStyle w:val="PlaceholderText"/>
              <w:lang w:val="en-GB"/>
            </w:rPr>
            <w:t>s</w:t>
          </w:r>
          <w:r>
            <w:rPr>
              <w:rStyle w:val="PlaceholderText"/>
            </w:rPr>
            <w:t>elect an element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0D5E"/>
    <w:rsid w:val="00020619"/>
    <w:rsid w:val="0002504D"/>
    <w:rsid w:val="00075651"/>
    <w:rsid w:val="0008669A"/>
    <w:rsid w:val="00091AEB"/>
    <w:rsid w:val="000A106D"/>
    <w:rsid w:val="000B4E90"/>
    <w:rsid w:val="000B5E6B"/>
    <w:rsid w:val="000D58D6"/>
    <w:rsid w:val="00103634"/>
    <w:rsid w:val="001130FA"/>
    <w:rsid w:val="00133C09"/>
    <w:rsid w:val="001350A1"/>
    <w:rsid w:val="001E2F94"/>
    <w:rsid w:val="00225B91"/>
    <w:rsid w:val="00257463"/>
    <w:rsid w:val="00263836"/>
    <w:rsid w:val="0029554D"/>
    <w:rsid w:val="002A1542"/>
    <w:rsid w:val="002C247A"/>
    <w:rsid w:val="00306AE9"/>
    <w:rsid w:val="00334EFE"/>
    <w:rsid w:val="00347874"/>
    <w:rsid w:val="00350DB8"/>
    <w:rsid w:val="00357343"/>
    <w:rsid w:val="003767E3"/>
    <w:rsid w:val="00382E41"/>
    <w:rsid w:val="0039142F"/>
    <w:rsid w:val="0039210F"/>
    <w:rsid w:val="003D6858"/>
    <w:rsid w:val="003F2B7D"/>
    <w:rsid w:val="00416029"/>
    <w:rsid w:val="0045643A"/>
    <w:rsid w:val="00484B9C"/>
    <w:rsid w:val="00491E36"/>
    <w:rsid w:val="0049249D"/>
    <w:rsid w:val="004B0B9A"/>
    <w:rsid w:val="004C54F8"/>
    <w:rsid w:val="004D5916"/>
    <w:rsid w:val="0052100D"/>
    <w:rsid w:val="00547F8F"/>
    <w:rsid w:val="005869E9"/>
    <w:rsid w:val="005A3200"/>
    <w:rsid w:val="0062055E"/>
    <w:rsid w:val="00634F72"/>
    <w:rsid w:val="006866BB"/>
    <w:rsid w:val="006915D3"/>
    <w:rsid w:val="006C7CBA"/>
    <w:rsid w:val="006F4707"/>
    <w:rsid w:val="007234F7"/>
    <w:rsid w:val="00766A30"/>
    <w:rsid w:val="00780919"/>
    <w:rsid w:val="00782988"/>
    <w:rsid w:val="007A3BE6"/>
    <w:rsid w:val="007B28A1"/>
    <w:rsid w:val="007C4E81"/>
    <w:rsid w:val="007D079D"/>
    <w:rsid w:val="007D3C5A"/>
    <w:rsid w:val="007D72B0"/>
    <w:rsid w:val="007F0057"/>
    <w:rsid w:val="008343EF"/>
    <w:rsid w:val="008557A8"/>
    <w:rsid w:val="008E6E52"/>
    <w:rsid w:val="00916882"/>
    <w:rsid w:val="0093712B"/>
    <w:rsid w:val="00941ACA"/>
    <w:rsid w:val="00953C37"/>
    <w:rsid w:val="00955C4D"/>
    <w:rsid w:val="00972C7A"/>
    <w:rsid w:val="0097676E"/>
    <w:rsid w:val="0098340E"/>
    <w:rsid w:val="009C24A0"/>
    <w:rsid w:val="009E4266"/>
    <w:rsid w:val="00A466A0"/>
    <w:rsid w:val="00A52171"/>
    <w:rsid w:val="00A52B68"/>
    <w:rsid w:val="00A6163E"/>
    <w:rsid w:val="00A647AF"/>
    <w:rsid w:val="00A74D24"/>
    <w:rsid w:val="00A81170"/>
    <w:rsid w:val="00A84C3E"/>
    <w:rsid w:val="00AC3BD0"/>
    <w:rsid w:val="00AD2227"/>
    <w:rsid w:val="00B3183A"/>
    <w:rsid w:val="00B84043"/>
    <w:rsid w:val="00BB52E7"/>
    <w:rsid w:val="00BD2949"/>
    <w:rsid w:val="00C002B0"/>
    <w:rsid w:val="00C45B02"/>
    <w:rsid w:val="00CA1A32"/>
    <w:rsid w:val="00CB0F82"/>
    <w:rsid w:val="00CB2B64"/>
    <w:rsid w:val="00CD4AAF"/>
    <w:rsid w:val="00D02273"/>
    <w:rsid w:val="00D42017"/>
    <w:rsid w:val="00D51E78"/>
    <w:rsid w:val="00D528C2"/>
    <w:rsid w:val="00DA12F1"/>
    <w:rsid w:val="00DB63F7"/>
    <w:rsid w:val="00DB7AD7"/>
    <w:rsid w:val="00DD5A1A"/>
    <w:rsid w:val="00DE5A5D"/>
    <w:rsid w:val="00DE5B4E"/>
    <w:rsid w:val="00E1624A"/>
    <w:rsid w:val="00E23275"/>
    <w:rsid w:val="00E57BAC"/>
    <w:rsid w:val="00E951F3"/>
    <w:rsid w:val="00ED6605"/>
    <w:rsid w:val="00F029AE"/>
    <w:rsid w:val="00F40D5E"/>
    <w:rsid w:val="00FA72F3"/>
    <w:rsid w:val="00FB3725"/>
    <w:rsid w:val="00FB49D8"/>
    <w:rsid w:val="00FE1E90"/>
    <w:rsid w:val="00FE6BB1"/>
    <w:rsid w:val="00FF07D6"/>
  </w:rsids>
  <m:mathPr>
    <m:mathFont m:val="Cambria Math"/>
    <m:brkBin m:val="before"/>
    <m:brkBinSub m:val="--"/>
    <m:smallFrac m:val="0"/>
    <m:dispDef/>
    <m:lMargin m:val="0"/>
    <m:rMargin m:val="0"/>
    <m:defJc m:val="centerGroup"/>
    <m:wrapIndent m:val="1440"/>
    <m:intLim m:val="subSup"/>
    <m:naryLim m:val="undOvr"/>
  </m:mathPr>
  <w:themeFontLang w:val="uk-UA"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uk-UA" w:eastAsia="uk-UA"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1E2F94"/>
    <w:rPr>
      <w:color w:val="808080"/>
    </w:rPr>
  </w:style>
  <w:style w:type="paragraph" w:customStyle="1" w:styleId="177F49F003BD4B79B602F86CCED99C83">
    <w:name w:val="177F49F003BD4B79B602F86CCED99C83"/>
    <w:rsid w:val="00780919"/>
    <w:rPr>
      <w:kern w:val="2"/>
      <w14:ligatures w14:val="standardContextual"/>
    </w:rPr>
  </w:style>
  <w:style w:type="paragraph" w:customStyle="1" w:styleId="05BFF3F6893B411DB6DC3434D6B86092">
    <w:name w:val="05BFF3F6893B411DB6DC3434D6B86092"/>
    <w:rsid w:val="00334EFE"/>
    <w:pPr>
      <w:spacing w:line="278" w:lineRule="auto"/>
    </w:pPr>
    <w:rPr>
      <w:kern w:val="2"/>
      <w:sz w:val="24"/>
      <w:szCs w:val="24"/>
      <w:lang w:val="en-US" w:eastAsia="en-US"/>
      <w14:ligatures w14:val="standardContextual"/>
    </w:rPr>
  </w:style>
  <w:style w:type="paragraph" w:customStyle="1" w:styleId="10414CFB1A174964AA3F66E1C79B072A">
    <w:name w:val="10414CFB1A174964AA3F66E1C79B072A"/>
    <w:rsid w:val="00484B9C"/>
    <w:pPr>
      <w:spacing w:line="278" w:lineRule="auto"/>
    </w:pPr>
    <w:rPr>
      <w:kern w:val="2"/>
      <w:sz w:val="24"/>
      <w:szCs w:val="24"/>
      <w:lang w:val="en-US" w:eastAsia="en-US"/>
      <w14:ligatures w14:val="standardContextual"/>
    </w:rPr>
  </w:style>
  <w:style w:type="paragraph" w:customStyle="1" w:styleId="1D04F517A8974E7C9DDFA8D426D09C4D">
    <w:name w:val="1D04F517A8974E7C9DDFA8D426D09C4D"/>
    <w:rsid w:val="00484B9C"/>
    <w:pPr>
      <w:spacing w:line="278" w:lineRule="auto"/>
    </w:pPr>
    <w:rPr>
      <w:kern w:val="2"/>
      <w:sz w:val="24"/>
      <w:szCs w:val="24"/>
      <w:lang w:val="en-US" w:eastAsia="en-US"/>
      <w14:ligatures w14:val="standardContextual"/>
    </w:rPr>
  </w:style>
  <w:style w:type="paragraph" w:customStyle="1" w:styleId="0A1E58E156F94C85B21A568CA40AC3CF">
    <w:name w:val="0A1E58E156F94C85B21A568CA40AC3CF"/>
    <w:rsid w:val="00484B9C"/>
    <w:pPr>
      <w:spacing w:line="278" w:lineRule="auto"/>
    </w:pPr>
    <w:rPr>
      <w:kern w:val="2"/>
      <w:sz w:val="24"/>
      <w:szCs w:val="24"/>
      <w:lang w:val="en-US" w:eastAsia="en-US"/>
      <w14:ligatures w14:val="standardContextual"/>
    </w:rPr>
  </w:style>
  <w:style w:type="paragraph" w:customStyle="1" w:styleId="5D1448721B484E0E9FDD2981706B8FB3">
    <w:name w:val="5D1448721B484E0E9FDD2981706B8FB3"/>
    <w:rsid w:val="001E2F94"/>
    <w:pPr>
      <w:spacing w:line="278" w:lineRule="auto"/>
    </w:pPr>
    <w:rPr>
      <w:kern w:val="2"/>
      <w:sz w:val="24"/>
      <w:szCs w:val="24"/>
      <w:lang w:val="en-US" w:eastAsia="en-US"/>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563AFDCD22A33B4CBF8EE9D856E9A367" ma:contentTypeVersion="27" ma:contentTypeDescription="Ein neues Dokument erstellen." ma:contentTypeScope="" ma:versionID="b49fea4089c8269343270baa1d320a73">
  <xsd:schema xmlns:xsd="http://www.w3.org/2001/XMLSchema" xmlns:xs="http://www.w3.org/2001/XMLSchema" xmlns:p="http://schemas.microsoft.com/office/2006/metadata/properties" xmlns:ns2="b2c5a9f8-76e2-4aa7-9f96-c1bd3b537a2e" xmlns:ns3="ec559083-22fa-459f-bae6-e7643a1bc529" targetNamespace="http://schemas.microsoft.com/office/2006/metadata/properties" ma:root="true" ma:fieldsID="595b63ad132037fa73a7b98024438bc4" ns2:_="" ns3:_="">
    <xsd:import namespace="b2c5a9f8-76e2-4aa7-9f96-c1bd3b537a2e"/>
    <xsd:import namespace="ec559083-22fa-459f-bae6-e7643a1bc52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tags1" minOccurs="0"/>
                <xsd:element ref="ns2:Date_x0028_year_x002f_month_x0029_" minOccurs="0"/>
                <xsd:element ref="ns2:Author_x002f_Implemento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2c5a9f8-76e2-4aa7-9f96-c1bd3b537a2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Bildmarkierungen" ma:readOnly="false" ma:fieldId="{5cf76f15-5ced-4ddc-b409-7134ff3c332f}" ma:taxonomyMulti="true" ma:sspId="0aed264e-563a-469a-8ebe-271e849ec10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tags1" ma:index="26" nillable="true" ma:displayName="tags 1" ma:format="Dropdown" ma:internalName="tags1">
      <xsd:complexType>
        <xsd:complexContent>
          <xsd:extension base="dms:MultiChoice">
            <xsd:sequence>
              <xsd:element name="Value" maxOccurs="unbounded" minOccurs="0" nillable="true">
                <xsd:simpleType>
                  <xsd:restriction base="dms:Choice">
                    <xsd:enumeration value="women entrepreneurs"/>
                    <xsd:enumeration value="own research"/>
                    <xsd:enumeration value="EU accession"/>
                    <xsd:enumeration value="gender"/>
                    <xsd:enumeration value="business associations"/>
                    <xsd:enumeration value="value chain"/>
                    <xsd:enumeration value="access to finance"/>
                    <xsd:enumeration value="clusters"/>
                    <xsd:enumeration value="export"/>
                    <xsd:enumeration value="LED"/>
                    <xsd:enumeration value="SMEs"/>
                    <xsd:enumeration value="recovery"/>
                    <xsd:enumeration value="forecast"/>
                    <xsd:enumeration value="sectors"/>
                    <xsd:enumeration value="ACAA/DCFTA"/>
                    <xsd:enumeration value="economic trends"/>
                    <xsd:enumeration value="Technical regulation"/>
                    <xsd:enumeration value="IRP"/>
                    <xsd:enumeration value="Consumer Protection"/>
                    <xsd:enumeration value="Quality infrastructure"/>
                    <xsd:enumeration value="International Trade"/>
                    <xsd:enumeration value="M&amp;E"/>
                    <xsd:enumeration value="internal use"/>
                  </xsd:restriction>
                </xsd:simpleType>
              </xsd:element>
            </xsd:sequence>
          </xsd:extension>
        </xsd:complexContent>
      </xsd:complexType>
    </xsd:element>
    <xsd:element name="Date_x0028_year_x002f_month_x0029_" ma:index="27" nillable="true" ma:displayName="Date (year/month)" ma:format="Dropdown" ma:internalName="Date_x0028_year_x002f_month_x0029_">
      <xsd:simpleType>
        <xsd:restriction base="dms:Text">
          <xsd:maxLength value="255"/>
        </xsd:restriction>
      </xsd:simpleType>
    </xsd:element>
    <xsd:element name="Author_x002f_Implementor" ma:index="28" nillable="true" ma:displayName="Author / Implementor" ma:format="Dropdown" ma:internalName="Author_x002f_Implementor">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c559083-22fa-459f-bae6-e7643a1bc529" elementFormDefault="qualified">
    <xsd:import namespace="http://schemas.microsoft.com/office/2006/documentManagement/types"/>
    <xsd:import namespace="http://schemas.microsoft.com/office/infopath/2007/PartnerControls"/>
    <xsd:element name="SharedWithUsers" ma:index="17"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Freigegeben für - Details" ma:internalName="SharedWithDetails" ma:readOnly="true">
      <xsd:simpleType>
        <xsd:restriction base="dms:Note">
          <xsd:maxLength value="255"/>
        </xsd:restriction>
      </xsd:simpleType>
    </xsd:element>
    <xsd:element name="TaxCatchAll" ma:index="23" nillable="true" ma:displayName="Taxonomy Catch All Column" ma:hidden="true" ma:list="{b062b200-b772-4ed9-a2e9-794f598199f0}" ma:internalName="TaxCatchAll" ma:showField="CatchAllData" ma:web="ec559083-22fa-459f-bae6-e7643a1bc52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ec559083-22fa-459f-bae6-e7643a1bc529">
      <UserInfo>
        <DisplayName>Feiereisen, Philipp GIZ</DisplayName>
        <AccountId>7</AccountId>
        <AccountType/>
      </UserInfo>
    </SharedWithUsers>
    <TaxCatchAll xmlns="ec559083-22fa-459f-bae6-e7643a1bc529" xsi:nil="true"/>
    <lcf76f155ced4ddcb4097134ff3c332f xmlns="b2c5a9f8-76e2-4aa7-9f96-c1bd3b537a2e">
      <Terms xmlns="http://schemas.microsoft.com/office/infopath/2007/PartnerControls"/>
    </lcf76f155ced4ddcb4097134ff3c332f>
    <Date_x0028_year_x002f_month_x0029_ xmlns="b2c5a9f8-76e2-4aa7-9f96-c1bd3b537a2e" xsi:nil="true"/>
    <tags1 xmlns="b2c5a9f8-76e2-4aa7-9f96-c1bd3b537a2e" xsi:nil="true"/>
    <Author_x002f_Implementor xmlns="b2c5a9f8-76e2-4aa7-9f96-c1bd3b537a2e"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9C36455-7A8E-4CC6-A00F-4C80D968F0BB}">
  <ds:schemaRefs>
    <ds:schemaRef ds:uri="http://schemas.openxmlformats.org/officeDocument/2006/bibliography"/>
  </ds:schemaRefs>
</ds:datastoreItem>
</file>

<file path=customXml/itemProps2.xml><?xml version="1.0" encoding="utf-8"?>
<ds:datastoreItem xmlns:ds="http://schemas.openxmlformats.org/officeDocument/2006/customXml" ds:itemID="{E2CDEE37-ED7D-4986-99D9-CC6A04461F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2c5a9f8-76e2-4aa7-9f96-c1bd3b537a2e"/>
    <ds:schemaRef ds:uri="ec559083-22fa-459f-bae6-e7643a1bc52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F6927B6-3CEC-491A-9AE8-9C2615320F0E}">
  <ds:schemaRefs>
    <ds:schemaRef ds:uri="http://schemas.microsoft.com/office/2006/metadata/properties"/>
    <ds:schemaRef ds:uri="http://schemas.microsoft.com/office/infopath/2007/PartnerControls"/>
    <ds:schemaRef ds:uri="ec559083-22fa-459f-bae6-e7643a1bc529"/>
    <ds:schemaRef ds:uri="b2c5a9f8-76e2-4aa7-9f96-c1bd3b537a2e"/>
  </ds:schemaRefs>
</ds:datastoreItem>
</file>

<file path=customXml/itemProps4.xml><?xml version="1.0" encoding="utf-8"?>
<ds:datastoreItem xmlns:ds="http://schemas.openxmlformats.org/officeDocument/2006/customXml" ds:itemID="{8F22E2B3-8B49-46B8-AF7A-A29D46B4B96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41-14-tor-vertraege-unter-eu-schwellenwert-en(2)</Template>
  <TotalTime>0</TotalTime>
  <Pages>17</Pages>
  <Words>6678</Words>
  <Characters>38070</Characters>
  <Application>Microsoft Office Word</Application>
  <DocSecurity>0</DocSecurity>
  <Lines>317</Lines>
  <Paragraphs>89</Paragraphs>
  <ScaleCrop>false</ScaleCrop>
  <Company>GIZ GmbH</Company>
  <LinksUpToDate>false</LinksUpToDate>
  <CharactersWithSpaces>44659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Form 41-14-2, Leistungsbeschreibung (ToR) für die Beschaffung von Dienstleistungen unterhalb des EU Schwellenwertes, englisch, Stand Januar 2023</dc:title>
  <dc:subject/>
  <dc:creator>Dmytro Timakov</dc:creator>
  <cp:keywords/>
  <dc:description/>
  <cp:lastModifiedBy>Ivashchenko, Serhii GIZ UA</cp:lastModifiedBy>
  <cp:revision>2</cp:revision>
  <cp:lastPrinted>2018-06-03T19:44:00Z</cp:lastPrinted>
  <dcterms:created xsi:type="dcterms:W3CDTF">2024-10-11T12:22:00Z</dcterms:created>
  <dcterms:modified xsi:type="dcterms:W3CDTF">2024-10-11T12:22:00Z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0x010100563AFDCD22A33B4CBF8EE9D856E9A367</vt:lpwstr>
  </property>
  <property fmtid="{D5CDD505-2E9C-101B-9397-08002B2CF9AE}" pid="3" name="GrammarlyDocumentId">
    <vt:lpwstr>3f29b0b2de980551eb7c3c2b39c93d64ac6136179f68576b948736533e647aff</vt:lpwstr>
  </property>
  <property fmtid="{D5CDD505-2E9C-101B-9397-08002B2CF9AE}" pid="4" name="_dlc_DocIdItemGuid">
    <vt:lpwstr>b6dff90f-dc33-429c-b102-92cbca58018b</vt:lpwstr>
  </property>
  <property fmtid="{D5CDD505-2E9C-101B-9397-08002B2CF9AE}" pid="5" name="MediaServiceImageTags">
    <vt:lpwstr/>
  </property>
</Properties>
</file>